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ACF6" w14:textId="77777777" w:rsidR="003F4506" w:rsidRDefault="003F4506" w:rsidP="001F0D44">
      <w:pPr>
        <w:pStyle w:val="Heading1"/>
        <w:spacing w:before="0" w:line="276" w:lineRule="auto"/>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p w14:paraId="4A0CD928" w14:textId="77777777" w:rsidR="001F0D44" w:rsidRDefault="001F0D44" w:rsidP="001F0D44">
      <w:pPr>
        <w:pStyle w:val="Heading1"/>
        <w:spacing w:before="0" w:line="276" w:lineRule="auto"/>
        <w:jc w:val="center"/>
        <w:rPr>
          <w:rFonts w:ascii="Calibri" w:hAnsi="Calibri" w:cs="Calibri"/>
          <w:b/>
          <w:color w:val="002060"/>
          <w:sz w:val="52"/>
          <w:szCs w:val="52"/>
        </w:rPr>
      </w:pPr>
    </w:p>
    <w:p w14:paraId="2D782C17" w14:textId="49332485" w:rsidR="003D0DEF" w:rsidRPr="00725A64" w:rsidRDefault="00EF16B8" w:rsidP="001F0D44">
      <w:pPr>
        <w:pStyle w:val="Heading1"/>
        <w:spacing w:before="0" w:line="276" w:lineRule="auto"/>
        <w:jc w:val="center"/>
        <w:rPr>
          <w:rFonts w:ascii="Calibri" w:hAnsi="Calibri" w:cs="Calibri"/>
          <w:sz w:val="52"/>
          <w:szCs w:val="52"/>
        </w:rPr>
      </w:pPr>
      <w:r w:rsidRPr="00725A64">
        <w:rPr>
          <w:rFonts w:ascii="Calibri" w:hAnsi="Calibri" w:cs="Calibri"/>
          <w:b/>
          <w:color w:val="002060"/>
          <w:sz w:val="52"/>
          <w:szCs w:val="52"/>
        </w:rPr>
        <w:t>Touch and Listen</w:t>
      </w:r>
      <w:bookmarkEnd w:id="1"/>
    </w:p>
    <w:p w14:paraId="76403635" w14:textId="77777777" w:rsidR="00D63B39" w:rsidRPr="00725A64" w:rsidRDefault="00BA4C61" w:rsidP="001F0D44">
      <w:pPr>
        <w:pStyle w:val="NoSpacing"/>
        <w:spacing w:line="276" w:lineRule="auto"/>
        <w:jc w:val="center"/>
        <w:rPr>
          <w:rFonts w:ascii="Calibri" w:hAnsi="Calibri" w:cs="Calibri"/>
          <w:b/>
          <w:i/>
          <w:color w:val="00008A"/>
          <w:sz w:val="32"/>
          <w:szCs w:val="32"/>
        </w:rPr>
      </w:pPr>
      <w:r w:rsidRPr="00725A64">
        <w:rPr>
          <w:rFonts w:ascii="Calibri" w:hAnsi="Calibri" w:cs="Calibri"/>
          <w:b/>
          <w:i/>
          <w:color w:val="002060"/>
          <w:sz w:val="32"/>
          <w:szCs w:val="32"/>
        </w:rPr>
        <w:t xml:space="preserve">The </w:t>
      </w:r>
      <w:r w:rsidR="000567CB" w:rsidRPr="00725A64">
        <w:rPr>
          <w:rFonts w:ascii="Calibri" w:hAnsi="Calibri" w:cs="Calibri"/>
          <w:b/>
          <w:i/>
          <w:color w:val="002060"/>
          <w:sz w:val="32"/>
          <w:szCs w:val="32"/>
        </w:rPr>
        <w:t>N</w:t>
      </w:r>
      <w:r w:rsidR="00EF16B8" w:rsidRPr="00725A64">
        <w:rPr>
          <w:rFonts w:ascii="Calibri" w:hAnsi="Calibri" w:cs="Calibri"/>
          <w:b/>
          <w:i/>
          <w:color w:val="002060"/>
          <w:sz w:val="32"/>
          <w:szCs w:val="32"/>
        </w:rPr>
        <w:t>ewsletter of the Florida</w:t>
      </w:r>
      <w:r w:rsidR="00A85E54" w:rsidRPr="00725A64">
        <w:rPr>
          <w:rFonts w:ascii="Calibri" w:hAnsi="Calibri" w:cs="Calibri"/>
          <w:b/>
          <w:i/>
          <w:color w:val="002060"/>
          <w:sz w:val="32"/>
          <w:szCs w:val="32"/>
        </w:rPr>
        <w:t xml:space="preserve"> </w:t>
      </w:r>
      <w:r w:rsidR="00EF16B8" w:rsidRPr="00725A64">
        <w:rPr>
          <w:rFonts w:ascii="Calibri" w:hAnsi="Calibri" w:cs="Calibri"/>
          <w:b/>
          <w:i/>
          <w:color w:val="002060"/>
          <w:sz w:val="32"/>
          <w:szCs w:val="32"/>
        </w:rPr>
        <w:t>Braille and Talking Book Library</w:t>
      </w:r>
    </w:p>
    <w:p w14:paraId="186C96E0" w14:textId="77777777" w:rsidR="00750765" w:rsidRPr="00B071F3" w:rsidRDefault="00750765" w:rsidP="001F0D44">
      <w:pPr>
        <w:pStyle w:val="NoSpacing"/>
        <w:spacing w:line="276" w:lineRule="auto"/>
        <w:jc w:val="center"/>
        <w:rPr>
          <w:rFonts w:ascii="Calibri" w:hAnsi="Calibri" w:cs="Calibri"/>
          <w:b/>
          <w:i/>
          <w:sz w:val="22"/>
        </w:rPr>
      </w:pPr>
    </w:p>
    <w:p w14:paraId="18E4E086" w14:textId="2C30891C" w:rsidR="002C2F43" w:rsidRDefault="00DF1A15" w:rsidP="001F0D44">
      <w:pPr>
        <w:pStyle w:val="NoSpacing"/>
        <w:spacing w:line="276" w:lineRule="auto"/>
        <w:jc w:val="center"/>
        <w:rPr>
          <w:rFonts w:ascii="Calibri" w:hAnsi="Calibri" w:cs="Calibri"/>
          <w:b/>
          <w:i/>
          <w:sz w:val="48"/>
          <w:szCs w:val="48"/>
        </w:rPr>
      </w:pPr>
      <w:r>
        <w:rPr>
          <w:rFonts w:ascii="Calibri" w:hAnsi="Calibri" w:cs="Calibri"/>
          <w:b/>
          <w:i/>
          <w:sz w:val="48"/>
          <w:szCs w:val="48"/>
        </w:rPr>
        <w:t>Winter 2024-25</w:t>
      </w:r>
    </w:p>
    <w:p w14:paraId="117B059C" w14:textId="77777777" w:rsidR="006F5806" w:rsidRPr="00445B59" w:rsidRDefault="006F5806" w:rsidP="001F0D44">
      <w:pPr>
        <w:spacing w:line="276" w:lineRule="auto"/>
        <w:rPr>
          <w:sz w:val="28"/>
          <w:szCs w:val="28"/>
        </w:rPr>
      </w:pPr>
    </w:p>
    <w:p w14:paraId="6FD4BAAC" w14:textId="77777777" w:rsidR="00E97608" w:rsidRDefault="00E97608" w:rsidP="001F0D44">
      <w:pPr>
        <w:pStyle w:val="Heading2"/>
        <w:spacing w:line="276" w:lineRule="auto"/>
      </w:pPr>
      <w:r w:rsidRPr="008B181B">
        <w:t>What’s Happening in Florida</w:t>
      </w:r>
    </w:p>
    <w:p w14:paraId="4F0A5CBB" w14:textId="77777777" w:rsidR="00E97608" w:rsidRPr="00445B59" w:rsidRDefault="00E97608" w:rsidP="001F0D44">
      <w:pPr>
        <w:spacing w:line="276" w:lineRule="auto"/>
      </w:pPr>
    </w:p>
    <w:p w14:paraId="5B9462B3" w14:textId="77777777" w:rsidR="00E97608" w:rsidRDefault="00E97608" w:rsidP="001F0D44">
      <w:pPr>
        <w:pStyle w:val="Heading3"/>
        <w:spacing w:line="276" w:lineRule="auto"/>
      </w:pPr>
      <w:r>
        <w:t>From the Bureau Chief, Nicole Sanders</w:t>
      </w:r>
    </w:p>
    <w:p w14:paraId="5C17499D" w14:textId="2E0772E0" w:rsidR="008C2C9D" w:rsidRDefault="003B1F34" w:rsidP="001F0D44">
      <w:pPr>
        <w:spacing w:line="276" w:lineRule="auto"/>
        <w:rPr>
          <w:sz w:val="28"/>
          <w:szCs w:val="28"/>
        </w:rPr>
      </w:pPr>
      <w:r>
        <w:rPr>
          <w:sz w:val="28"/>
          <w:szCs w:val="28"/>
        </w:rPr>
        <w:t>Here we are finishing off another year. It has been busy here at the library as we clean out, organize, and refresh the library for another fun year. We are exci</w:t>
      </w:r>
      <w:r w:rsidR="00EA4FB9">
        <w:rPr>
          <w:sz w:val="28"/>
          <w:szCs w:val="28"/>
        </w:rPr>
        <w:t>ted to kick off 2025 and see what the year has in store for us.</w:t>
      </w:r>
    </w:p>
    <w:p w14:paraId="108B8882" w14:textId="6B03D13D" w:rsidR="00EA4FB9" w:rsidRDefault="00EA4FB9" w:rsidP="001F0D44">
      <w:pPr>
        <w:spacing w:line="276" w:lineRule="auto"/>
        <w:rPr>
          <w:sz w:val="28"/>
          <w:szCs w:val="28"/>
        </w:rPr>
      </w:pPr>
      <w:r>
        <w:rPr>
          <w:sz w:val="28"/>
          <w:szCs w:val="28"/>
        </w:rPr>
        <w:t xml:space="preserve">As the cold fronts </w:t>
      </w:r>
      <w:r w:rsidR="00513D54">
        <w:rPr>
          <w:sz w:val="28"/>
          <w:szCs w:val="28"/>
        </w:rPr>
        <w:t xml:space="preserve">continue, snuggle up with a good book and enjoy a cozy mystery or two. I hope you enjoy the season with some fantastic reading. Also, check out our programs </w:t>
      </w:r>
      <w:r w:rsidR="002F3FC3">
        <w:rPr>
          <w:sz w:val="28"/>
          <w:szCs w:val="28"/>
        </w:rPr>
        <w:t xml:space="preserve">and </w:t>
      </w:r>
      <w:r w:rsidR="00513D54">
        <w:rPr>
          <w:sz w:val="28"/>
          <w:szCs w:val="28"/>
        </w:rPr>
        <w:t>engage</w:t>
      </w:r>
      <w:r w:rsidR="002F3FC3">
        <w:rPr>
          <w:sz w:val="28"/>
          <w:szCs w:val="28"/>
        </w:rPr>
        <w:t xml:space="preserve"> with other patrons.</w:t>
      </w:r>
      <w:r w:rsidR="00513D54">
        <w:rPr>
          <w:sz w:val="28"/>
          <w:szCs w:val="28"/>
        </w:rPr>
        <w:t xml:space="preserve"> </w:t>
      </w:r>
    </w:p>
    <w:p w14:paraId="7179D03F" w14:textId="77777777" w:rsidR="002F3FC3" w:rsidRDefault="002F3FC3" w:rsidP="001F0D44">
      <w:pPr>
        <w:spacing w:line="276" w:lineRule="auto"/>
        <w:rPr>
          <w:sz w:val="28"/>
          <w:szCs w:val="28"/>
        </w:rPr>
      </w:pPr>
    </w:p>
    <w:p w14:paraId="69591A4E" w14:textId="0BB31D5B" w:rsidR="00046652" w:rsidRDefault="00575A41" w:rsidP="001F0D44">
      <w:pPr>
        <w:spacing w:line="276" w:lineRule="auto"/>
        <w:rPr>
          <w:sz w:val="28"/>
          <w:szCs w:val="28"/>
        </w:rPr>
      </w:pPr>
      <w:r w:rsidRPr="00575A41">
        <w:rPr>
          <w:sz w:val="28"/>
          <w:szCs w:val="28"/>
        </w:rPr>
        <w:t>Thank you and happy reading!</w:t>
      </w:r>
    </w:p>
    <w:p w14:paraId="31054C26" w14:textId="77777777" w:rsidR="005B0D41" w:rsidRDefault="005B0D41" w:rsidP="001F0D44">
      <w:pPr>
        <w:spacing w:line="276" w:lineRule="auto"/>
        <w:rPr>
          <w:sz w:val="28"/>
          <w:szCs w:val="28"/>
        </w:rPr>
      </w:pPr>
    </w:p>
    <w:p w14:paraId="239B2DBB" w14:textId="77777777" w:rsidR="005B0D41" w:rsidRDefault="005B0D41" w:rsidP="005B0D41">
      <w:pPr>
        <w:pStyle w:val="Heading3"/>
        <w:spacing w:after="0" w:line="276" w:lineRule="auto"/>
      </w:pPr>
      <w:r>
        <w:t xml:space="preserve">Calling the Regional Library, Daytona Beach </w:t>
      </w:r>
    </w:p>
    <w:p w14:paraId="13362EE3" w14:textId="52098D7E" w:rsidR="005B0D41" w:rsidRDefault="005B0D41" w:rsidP="005B0D41">
      <w:pPr>
        <w:spacing w:line="276" w:lineRule="auto"/>
        <w:rPr>
          <w:sz w:val="28"/>
          <w:szCs w:val="28"/>
        </w:rPr>
      </w:pPr>
      <w:r w:rsidRPr="43778636">
        <w:rPr>
          <w:sz w:val="28"/>
          <w:szCs w:val="28"/>
        </w:rPr>
        <w:t xml:space="preserve">Based on direct feedback from you, our patrons, we are changing the way we handle calls to Reader Services.  Starting February 3, 2025, calls will be handled live and a reader advisor </w:t>
      </w:r>
      <w:r w:rsidR="00013DF2">
        <w:rPr>
          <w:sz w:val="28"/>
          <w:szCs w:val="28"/>
        </w:rPr>
        <w:t>will be standing by</w:t>
      </w:r>
      <w:r w:rsidRPr="43778636">
        <w:rPr>
          <w:sz w:val="28"/>
          <w:szCs w:val="28"/>
        </w:rPr>
        <w:t xml:space="preserve"> to answer your questions. </w:t>
      </w:r>
      <w:r w:rsidR="00533B37">
        <w:rPr>
          <w:sz w:val="28"/>
          <w:szCs w:val="28"/>
        </w:rPr>
        <w:t>This</w:t>
      </w:r>
      <w:r w:rsidRPr="43778636">
        <w:rPr>
          <w:sz w:val="28"/>
          <w:szCs w:val="28"/>
        </w:rPr>
        <w:t xml:space="preserve"> change allow</w:t>
      </w:r>
      <w:r w:rsidR="00533B37">
        <w:rPr>
          <w:sz w:val="28"/>
          <w:szCs w:val="28"/>
        </w:rPr>
        <w:t>s</w:t>
      </w:r>
      <w:r w:rsidRPr="43778636">
        <w:rPr>
          <w:sz w:val="28"/>
          <w:szCs w:val="28"/>
        </w:rPr>
        <w:t xml:space="preserve"> us to answer your calls more immediately and </w:t>
      </w:r>
      <w:r w:rsidR="00F31252">
        <w:rPr>
          <w:sz w:val="28"/>
          <w:szCs w:val="28"/>
        </w:rPr>
        <w:t>reduce the need</w:t>
      </w:r>
      <w:r w:rsidRPr="43778636">
        <w:rPr>
          <w:sz w:val="28"/>
          <w:szCs w:val="28"/>
        </w:rPr>
        <w:t xml:space="preserve"> to leave a message.  This may also mean that you will have the pleasure of working with all our skilled reader advisors instead of just one! Please be patient as we </w:t>
      </w:r>
      <w:proofErr w:type="gramStart"/>
      <w:r w:rsidRPr="43778636">
        <w:rPr>
          <w:sz w:val="28"/>
          <w:szCs w:val="28"/>
        </w:rPr>
        <w:t>train</w:t>
      </w:r>
      <w:proofErr w:type="gramEnd"/>
      <w:r w:rsidRPr="43778636">
        <w:rPr>
          <w:sz w:val="28"/>
          <w:szCs w:val="28"/>
        </w:rPr>
        <w:t xml:space="preserve"> to give you the very best service and make this transition.</w:t>
      </w:r>
    </w:p>
    <w:p w14:paraId="596287BD" w14:textId="77777777" w:rsidR="00BA6541" w:rsidRDefault="00BA6541" w:rsidP="005B0D41">
      <w:pPr>
        <w:spacing w:line="276" w:lineRule="auto"/>
        <w:rPr>
          <w:sz w:val="28"/>
          <w:szCs w:val="28"/>
        </w:rPr>
      </w:pPr>
    </w:p>
    <w:p w14:paraId="7ECC1C50" w14:textId="24D9E907" w:rsidR="00902B20" w:rsidRDefault="00902B20" w:rsidP="001F0D44">
      <w:pPr>
        <w:pStyle w:val="Heading2"/>
        <w:spacing w:line="276" w:lineRule="auto"/>
      </w:pPr>
      <w:r w:rsidRPr="00AF5E8C">
        <w:lastRenderedPageBreak/>
        <w:t xml:space="preserve">Programming at your Florida Braille and Talking Book Library </w:t>
      </w:r>
    </w:p>
    <w:p w14:paraId="169FECBA" w14:textId="77777777" w:rsidR="00FA5B5D" w:rsidRPr="00FA5B5D" w:rsidRDefault="00FA5B5D" w:rsidP="00FA5B5D"/>
    <w:p w14:paraId="4A1199C2" w14:textId="43ECF6D4" w:rsidR="00902B20" w:rsidRDefault="00902B20" w:rsidP="001F0D44">
      <w:pPr>
        <w:pStyle w:val="Heading3"/>
        <w:spacing w:line="276" w:lineRule="auto"/>
      </w:pPr>
      <w:r>
        <w:t xml:space="preserve">Reading Challenge: </w:t>
      </w:r>
      <w:r w:rsidR="00291CEB">
        <w:t>Winter Warm Up</w:t>
      </w:r>
      <w:r>
        <w:t xml:space="preserve"> </w:t>
      </w:r>
    </w:p>
    <w:p w14:paraId="308EB3DB" w14:textId="3F850928" w:rsidR="0058596C" w:rsidRDefault="00902B20" w:rsidP="001F0D44">
      <w:pPr>
        <w:spacing w:line="276" w:lineRule="auto"/>
        <w:rPr>
          <w:rFonts w:cstheme="minorHAnsi"/>
          <w:sz w:val="28"/>
          <w:szCs w:val="28"/>
        </w:rPr>
      </w:pPr>
      <w:r w:rsidRPr="001E648E">
        <w:rPr>
          <w:rFonts w:cstheme="minorHAnsi"/>
          <w:sz w:val="28"/>
          <w:szCs w:val="28"/>
        </w:rPr>
        <w:t>Take this opportunity to read something</w:t>
      </w:r>
      <w:r w:rsidR="00BC0238">
        <w:rPr>
          <w:rFonts w:cstheme="minorHAnsi"/>
          <w:sz w:val="28"/>
          <w:szCs w:val="28"/>
        </w:rPr>
        <w:t xml:space="preserve"> challenging</w:t>
      </w:r>
      <w:r w:rsidRPr="001E648E">
        <w:rPr>
          <w:rFonts w:cstheme="minorHAnsi"/>
          <w:sz w:val="28"/>
          <w:szCs w:val="28"/>
        </w:rPr>
        <w:t xml:space="preserve">! </w:t>
      </w:r>
    </w:p>
    <w:p w14:paraId="33E87FBA" w14:textId="77777777" w:rsidR="00A56D1E" w:rsidRPr="00A56D1E" w:rsidRDefault="00BA248D" w:rsidP="00132B83">
      <w:pPr>
        <w:pStyle w:val="ListParagraph"/>
        <w:numPr>
          <w:ilvl w:val="0"/>
          <w:numId w:val="39"/>
        </w:numPr>
        <w:spacing w:line="276" w:lineRule="auto"/>
        <w:rPr>
          <w:rFonts w:cstheme="minorHAnsi"/>
          <w:sz w:val="28"/>
          <w:szCs w:val="28"/>
        </w:rPr>
      </w:pPr>
      <w:r w:rsidRPr="00A56D1E">
        <w:rPr>
          <w:rFonts w:cstheme="minorHAnsi"/>
          <w:b/>
          <w:bCs/>
          <w:sz w:val="28"/>
          <w:szCs w:val="28"/>
        </w:rPr>
        <w:t>Read</w:t>
      </w:r>
      <w:r w:rsidRPr="00A56D1E">
        <w:rPr>
          <w:rFonts w:cstheme="minorHAnsi"/>
          <w:sz w:val="28"/>
          <w:szCs w:val="28"/>
        </w:rPr>
        <w:t xml:space="preserve"> </w:t>
      </w:r>
      <w:r w:rsidR="0050420C" w:rsidRPr="00A56D1E">
        <w:rPr>
          <w:rFonts w:cstheme="minorHAnsi"/>
          <w:b/>
          <w:bCs/>
          <w:sz w:val="28"/>
          <w:szCs w:val="28"/>
          <w:u w:val="single"/>
        </w:rPr>
        <w:t>The Winter’s Tale</w:t>
      </w:r>
      <w:r w:rsidR="0050420C" w:rsidRPr="00A56D1E">
        <w:rPr>
          <w:rFonts w:cstheme="minorHAnsi"/>
          <w:b/>
          <w:bCs/>
          <w:sz w:val="28"/>
          <w:szCs w:val="28"/>
        </w:rPr>
        <w:t xml:space="preserve"> by William Shakespeare</w:t>
      </w:r>
      <w:r w:rsidR="00B90DB9" w:rsidRPr="00A56D1E">
        <w:rPr>
          <w:rFonts w:cstheme="minorHAnsi"/>
          <w:b/>
          <w:bCs/>
          <w:sz w:val="28"/>
          <w:szCs w:val="28"/>
        </w:rPr>
        <w:t>.</w:t>
      </w:r>
      <w:r w:rsidR="000C0A11" w:rsidRPr="00A56D1E">
        <w:rPr>
          <w:rFonts w:cstheme="minorHAnsi"/>
          <w:b/>
          <w:bCs/>
          <w:sz w:val="28"/>
          <w:szCs w:val="28"/>
        </w:rPr>
        <w:t xml:space="preserve"> </w:t>
      </w:r>
    </w:p>
    <w:p w14:paraId="713D4F6A" w14:textId="49AE0451" w:rsidR="000C0A11" w:rsidRPr="00A56D1E" w:rsidRDefault="000C0A11" w:rsidP="00132B83">
      <w:pPr>
        <w:pStyle w:val="ListParagraph"/>
        <w:numPr>
          <w:ilvl w:val="0"/>
          <w:numId w:val="39"/>
        </w:numPr>
        <w:spacing w:line="276" w:lineRule="auto"/>
        <w:rPr>
          <w:rFonts w:cstheme="minorHAnsi"/>
          <w:sz w:val="28"/>
          <w:szCs w:val="28"/>
        </w:rPr>
      </w:pPr>
      <w:r w:rsidRPr="00A56D1E">
        <w:rPr>
          <w:rFonts w:cstheme="minorHAnsi"/>
          <w:sz w:val="28"/>
          <w:szCs w:val="28"/>
        </w:rPr>
        <w:t>Or play it safe and read a cozy mystery.</w:t>
      </w:r>
    </w:p>
    <w:p w14:paraId="04E9B51F" w14:textId="464BD5E8" w:rsidR="00381F62" w:rsidRPr="006409FA" w:rsidRDefault="00381F62" w:rsidP="001F0D44">
      <w:pPr>
        <w:spacing w:line="276" w:lineRule="auto"/>
        <w:rPr>
          <w:rFonts w:cstheme="minorHAnsi"/>
          <w:sz w:val="28"/>
          <w:szCs w:val="28"/>
        </w:rPr>
      </w:pPr>
      <w:r>
        <w:rPr>
          <w:rFonts w:cstheme="minorHAnsi"/>
          <w:sz w:val="28"/>
          <w:szCs w:val="28"/>
        </w:rPr>
        <w:t xml:space="preserve">When complete, </w:t>
      </w:r>
      <w:r w:rsidRPr="00381F62">
        <w:rPr>
          <w:rFonts w:cstheme="minorHAnsi"/>
          <w:sz w:val="28"/>
          <w:szCs w:val="28"/>
        </w:rPr>
        <w:t xml:space="preserve">email </w:t>
      </w:r>
      <w:r w:rsidRPr="00381F62">
        <w:rPr>
          <w:rFonts w:cstheme="minorHAnsi"/>
          <w:b/>
          <w:bCs/>
          <w:sz w:val="28"/>
          <w:szCs w:val="28"/>
        </w:rPr>
        <w:t xml:space="preserve">reading@dbs.fldoe.org </w:t>
      </w:r>
      <w:r w:rsidR="00975138" w:rsidRPr="006409FA">
        <w:rPr>
          <w:rFonts w:cstheme="minorHAnsi"/>
          <w:sz w:val="28"/>
          <w:szCs w:val="28"/>
        </w:rPr>
        <w:t>with</w:t>
      </w:r>
      <w:r w:rsidR="00975138">
        <w:rPr>
          <w:rFonts w:cstheme="minorHAnsi"/>
          <w:b/>
          <w:bCs/>
          <w:sz w:val="28"/>
          <w:szCs w:val="28"/>
        </w:rPr>
        <w:t xml:space="preserve"> “</w:t>
      </w:r>
      <w:r w:rsidR="00291CEB">
        <w:rPr>
          <w:rFonts w:cstheme="minorHAnsi"/>
          <w:b/>
          <w:bCs/>
          <w:sz w:val="28"/>
          <w:szCs w:val="28"/>
        </w:rPr>
        <w:t xml:space="preserve">WINTER” </w:t>
      </w:r>
      <w:r w:rsidR="00291CEB" w:rsidRPr="0078733C">
        <w:rPr>
          <w:rFonts w:cstheme="minorHAnsi"/>
          <w:sz w:val="28"/>
          <w:szCs w:val="28"/>
        </w:rPr>
        <w:t>in the</w:t>
      </w:r>
      <w:r w:rsidR="00291CEB">
        <w:rPr>
          <w:rFonts w:cstheme="minorHAnsi"/>
          <w:b/>
          <w:bCs/>
          <w:sz w:val="28"/>
          <w:szCs w:val="28"/>
        </w:rPr>
        <w:t xml:space="preserve"> subject line, </w:t>
      </w:r>
      <w:r>
        <w:rPr>
          <w:rFonts w:cstheme="minorHAnsi"/>
          <w:b/>
          <w:bCs/>
          <w:sz w:val="28"/>
          <w:szCs w:val="28"/>
        </w:rPr>
        <w:t>your name</w:t>
      </w:r>
      <w:r w:rsidR="00F767CD">
        <w:rPr>
          <w:rFonts w:cstheme="minorHAnsi"/>
          <w:b/>
          <w:bCs/>
          <w:sz w:val="28"/>
          <w:szCs w:val="28"/>
        </w:rPr>
        <w:t xml:space="preserve"> </w:t>
      </w:r>
      <w:r w:rsidR="00F767CD" w:rsidRPr="006409FA">
        <w:rPr>
          <w:rFonts w:cstheme="minorHAnsi"/>
          <w:sz w:val="28"/>
          <w:szCs w:val="28"/>
        </w:rPr>
        <w:t>and</w:t>
      </w:r>
      <w:r w:rsidR="000C0A11">
        <w:rPr>
          <w:rFonts w:cstheme="minorHAnsi"/>
          <w:b/>
          <w:bCs/>
          <w:sz w:val="28"/>
          <w:szCs w:val="28"/>
        </w:rPr>
        <w:t xml:space="preserve"> the title of the book</w:t>
      </w:r>
      <w:r w:rsidR="00A56D1E">
        <w:rPr>
          <w:rFonts w:cstheme="minorHAnsi"/>
          <w:b/>
          <w:bCs/>
          <w:sz w:val="28"/>
          <w:szCs w:val="28"/>
        </w:rPr>
        <w:t xml:space="preserve"> </w:t>
      </w:r>
      <w:r w:rsidR="00A56D1E" w:rsidRPr="006409FA">
        <w:rPr>
          <w:rFonts w:cstheme="minorHAnsi"/>
          <w:sz w:val="28"/>
          <w:szCs w:val="28"/>
        </w:rPr>
        <w:t xml:space="preserve">you read </w:t>
      </w:r>
      <w:r w:rsidRPr="006409FA">
        <w:rPr>
          <w:rFonts w:cstheme="minorHAnsi"/>
          <w:sz w:val="28"/>
          <w:szCs w:val="28"/>
        </w:rPr>
        <w:t>to claim your prize!</w:t>
      </w:r>
    </w:p>
    <w:p w14:paraId="4C129D2A" w14:textId="4441A168" w:rsidR="001940DB" w:rsidRDefault="001940DB" w:rsidP="001F0D44">
      <w:pPr>
        <w:spacing w:line="276" w:lineRule="auto"/>
        <w:rPr>
          <w:rFonts w:cstheme="minorHAnsi"/>
          <w:b/>
          <w:bCs/>
          <w:sz w:val="28"/>
          <w:szCs w:val="28"/>
        </w:rPr>
      </w:pPr>
      <w:r w:rsidRPr="001E648E">
        <w:rPr>
          <w:rFonts w:cstheme="minorHAnsi"/>
          <w:b/>
          <w:bCs/>
          <w:sz w:val="28"/>
          <w:szCs w:val="28"/>
        </w:rPr>
        <w:t xml:space="preserve">The challenge runs from now until </w:t>
      </w:r>
      <w:r w:rsidR="00F167E9">
        <w:rPr>
          <w:rFonts w:cstheme="minorHAnsi"/>
          <w:b/>
          <w:bCs/>
          <w:sz w:val="28"/>
          <w:szCs w:val="28"/>
        </w:rPr>
        <w:t xml:space="preserve">the end of </w:t>
      </w:r>
      <w:r w:rsidR="00540D05">
        <w:rPr>
          <w:rFonts w:cstheme="minorHAnsi"/>
          <w:b/>
          <w:bCs/>
          <w:sz w:val="28"/>
          <w:szCs w:val="28"/>
        </w:rPr>
        <w:t>March</w:t>
      </w:r>
      <w:r w:rsidRPr="001E648E">
        <w:rPr>
          <w:rFonts w:cstheme="minorHAnsi"/>
          <w:b/>
          <w:bCs/>
          <w:sz w:val="28"/>
          <w:szCs w:val="28"/>
        </w:rPr>
        <w:t>.</w:t>
      </w:r>
    </w:p>
    <w:p w14:paraId="29D55143" w14:textId="77777777" w:rsidR="00CE5758" w:rsidRDefault="00CE5758" w:rsidP="001F0D44">
      <w:pPr>
        <w:spacing w:line="276" w:lineRule="auto"/>
        <w:rPr>
          <w:rFonts w:cstheme="minorHAnsi"/>
          <w:b/>
          <w:bCs/>
          <w:sz w:val="28"/>
          <w:szCs w:val="28"/>
        </w:rPr>
      </w:pPr>
    </w:p>
    <w:p w14:paraId="1BE80A80" w14:textId="1B64A9BE" w:rsidR="00CE5758" w:rsidRDefault="00F87DFE" w:rsidP="00F87DFE">
      <w:pPr>
        <w:pStyle w:val="Heading3"/>
      </w:pPr>
      <w:r>
        <w:t>The Community Table</w:t>
      </w:r>
      <w:r w:rsidR="00606CAD">
        <w:t>: a recipe collection that is truly yours</w:t>
      </w:r>
    </w:p>
    <w:p w14:paraId="10A12943" w14:textId="3F2BA4DC" w:rsidR="00F87DFE" w:rsidRPr="00F87DFE" w:rsidRDefault="00F87DFE" w:rsidP="00F87DFE">
      <w:pPr>
        <w:spacing w:line="276" w:lineRule="auto"/>
        <w:rPr>
          <w:rFonts w:cstheme="minorHAnsi"/>
          <w:sz w:val="28"/>
          <w:szCs w:val="28"/>
        </w:rPr>
      </w:pPr>
      <w:r w:rsidRPr="00F87DFE">
        <w:rPr>
          <w:rFonts w:cstheme="minorHAnsi"/>
          <w:sz w:val="28"/>
          <w:szCs w:val="28"/>
        </w:rPr>
        <w:t xml:space="preserve">We invite you to reminisce about beloved </w:t>
      </w:r>
      <w:r w:rsidR="006409FA">
        <w:rPr>
          <w:rFonts w:cstheme="minorHAnsi"/>
          <w:sz w:val="28"/>
          <w:szCs w:val="28"/>
        </w:rPr>
        <w:t xml:space="preserve">family </w:t>
      </w:r>
      <w:r w:rsidRPr="00F87DFE">
        <w:rPr>
          <w:rFonts w:cstheme="minorHAnsi"/>
          <w:sz w:val="28"/>
          <w:szCs w:val="28"/>
        </w:rPr>
        <w:t xml:space="preserve">homemade meals and treats. Do you have a cherished recipe you’d like to share? We </w:t>
      </w:r>
      <w:r w:rsidR="006409FA">
        <w:rPr>
          <w:rFonts w:cstheme="minorHAnsi"/>
          <w:sz w:val="28"/>
          <w:szCs w:val="28"/>
        </w:rPr>
        <w:t>are gathering them for</w:t>
      </w:r>
      <w:r w:rsidRPr="00F87DFE">
        <w:rPr>
          <w:rFonts w:cstheme="minorHAnsi"/>
          <w:sz w:val="28"/>
          <w:szCs w:val="28"/>
        </w:rPr>
        <w:t xml:space="preserve"> “</w:t>
      </w:r>
      <w:r w:rsidRPr="00EA2E4F">
        <w:rPr>
          <w:rFonts w:cstheme="minorHAnsi"/>
          <w:b/>
          <w:bCs/>
          <w:sz w:val="28"/>
          <w:szCs w:val="28"/>
        </w:rPr>
        <w:t>The Community Table</w:t>
      </w:r>
      <w:r w:rsidRPr="00F87DFE">
        <w:rPr>
          <w:rFonts w:cstheme="minorHAnsi"/>
          <w:sz w:val="28"/>
          <w:szCs w:val="28"/>
        </w:rPr>
        <w:t>,” a unique collection that will be produced in audio, braille, and (eventually) large print.</w:t>
      </w:r>
    </w:p>
    <w:p w14:paraId="6F08CDED" w14:textId="04C28733" w:rsidR="00F87DFE" w:rsidRPr="005616FC" w:rsidRDefault="00F87DFE" w:rsidP="005616FC">
      <w:pPr>
        <w:pStyle w:val="ListParagraph"/>
        <w:numPr>
          <w:ilvl w:val="0"/>
          <w:numId w:val="41"/>
        </w:numPr>
        <w:spacing w:line="276" w:lineRule="auto"/>
        <w:rPr>
          <w:rFonts w:cstheme="minorHAnsi"/>
          <w:sz w:val="28"/>
          <w:szCs w:val="28"/>
        </w:rPr>
      </w:pPr>
      <w:r w:rsidRPr="005616FC">
        <w:rPr>
          <w:rFonts w:cstheme="minorHAnsi"/>
          <w:sz w:val="28"/>
          <w:szCs w:val="28"/>
        </w:rPr>
        <w:t xml:space="preserve">To contribute, please email your recipe along with a brief paragraph explaining why it’s special, to </w:t>
      </w:r>
      <w:hyperlink r:id="rId12" w:history="1">
        <w:r w:rsidR="00606CAD" w:rsidRPr="005616FC">
          <w:rPr>
            <w:rStyle w:val="Hyperlink"/>
            <w:rFonts w:cstheme="minorHAnsi"/>
            <w:b/>
            <w:bCs/>
            <w:sz w:val="28"/>
            <w:szCs w:val="28"/>
          </w:rPr>
          <w:t>reading@dbs.fldoe.org</w:t>
        </w:r>
      </w:hyperlink>
      <w:r w:rsidR="00606CAD" w:rsidRPr="005616FC">
        <w:rPr>
          <w:rFonts w:cstheme="minorHAnsi"/>
          <w:sz w:val="28"/>
          <w:szCs w:val="28"/>
        </w:rPr>
        <w:t>.</w:t>
      </w:r>
    </w:p>
    <w:p w14:paraId="07E19D0B" w14:textId="4C0E8D46" w:rsidR="00F87DFE" w:rsidRPr="00F87DFE" w:rsidRDefault="00F87DFE" w:rsidP="00F87DFE">
      <w:pPr>
        <w:spacing w:line="276" w:lineRule="auto"/>
        <w:rPr>
          <w:rFonts w:cstheme="minorHAnsi"/>
          <w:sz w:val="28"/>
          <w:szCs w:val="28"/>
        </w:rPr>
      </w:pPr>
      <w:r w:rsidRPr="00F87DFE">
        <w:rPr>
          <w:rFonts w:cstheme="minorHAnsi"/>
          <w:sz w:val="28"/>
          <w:szCs w:val="28"/>
        </w:rPr>
        <w:t>Thank you for helping us create something truly wonderful to share!</w:t>
      </w:r>
    </w:p>
    <w:p w14:paraId="044AFE83" w14:textId="77777777" w:rsidR="001940DB" w:rsidRDefault="001940DB" w:rsidP="001F0D44">
      <w:pPr>
        <w:spacing w:line="276" w:lineRule="auto"/>
        <w:rPr>
          <w:rFonts w:cstheme="minorHAnsi"/>
          <w:b/>
          <w:bCs/>
          <w:sz w:val="28"/>
          <w:szCs w:val="28"/>
        </w:rPr>
      </w:pPr>
    </w:p>
    <w:p w14:paraId="010475B7" w14:textId="338B3090" w:rsidR="00F21774" w:rsidRPr="00AF5E8C" w:rsidRDefault="00F21774" w:rsidP="001F0D44">
      <w:pPr>
        <w:pStyle w:val="Heading3"/>
        <w:spacing w:line="276" w:lineRule="auto"/>
      </w:pPr>
      <w:r w:rsidRPr="00F21774">
        <w:t>Calling All Cooks Monthly Meetup</w:t>
      </w:r>
    </w:p>
    <w:p w14:paraId="23248FCD" w14:textId="21073F64" w:rsidR="00F21774" w:rsidRPr="00931599" w:rsidRDefault="00F21774" w:rsidP="001F0D44">
      <w:pPr>
        <w:spacing w:line="276" w:lineRule="auto"/>
        <w:rPr>
          <w:rFonts w:cstheme="minorHAnsi"/>
          <w:sz w:val="28"/>
          <w:szCs w:val="28"/>
        </w:rPr>
      </w:pPr>
      <w:r w:rsidRPr="00931599">
        <w:rPr>
          <w:rFonts w:cstheme="minorHAnsi"/>
          <w:sz w:val="28"/>
          <w:szCs w:val="28"/>
        </w:rPr>
        <w:t xml:space="preserve">A group for those who have been cooking practically since birth and those who are just getting started! Meet challenges </w:t>
      </w:r>
      <w:r w:rsidR="009507B1">
        <w:rPr>
          <w:rFonts w:cstheme="minorHAnsi"/>
          <w:sz w:val="28"/>
          <w:szCs w:val="28"/>
        </w:rPr>
        <w:t>and f</w:t>
      </w:r>
      <w:r w:rsidRPr="00931599">
        <w:rPr>
          <w:rFonts w:cstheme="minorHAnsi"/>
          <w:sz w:val="28"/>
          <w:szCs w:val="28"/>
        </w:rPr>
        <w:t xml:space="preserve">ind support with other blind or low vision cooks as they navigate from hunger to fulfillment. </w:t>
      </w:r>
    </w:p>
    <w:p w14:paraId="2278C4EC" w14:textId="71B55386" w:rsidR="0028591F" w:rsidRDefault="00F21774" w:rsidP="001F0D44">
      <w:pPr>
        <w:spacing w:line="276" w:lineRule="auto"/>
        <w:rPr>
          <w:rFonts w:cstheme="minorHAnsi"/>
          <w:b/>
          <w:bCs/>
          <w:sz w:val="28"/>
          <w:szCs w:val="28"/>
        </w:rPr>
      </w:pPr>
      <w:r w:rsidRPr="00931599">
        <w:rPr>
          <w:rFonts w:cstheme="minorHAnsi"/>
          <w:b/>
          <w:bCs/>
          <w:sz w:val="28"/>
          <w:szCs w:val="28"/>
        </w:rPr>
        <w:t>The Fourth Friday of every month at 2</w:t>
      </w:r>
      <w:r w:rsidR="0003720E">
        <w:rPr>
          <w:rFonts w:cstheme="minorHAnsi"/>
          <w:b/>
          <w:bCs/>
          <w:sz w:val="28"/>
          <w:szCs w:val="28"/>
        </w:rPr>
        <w:t>-</w:t>
      </w:r>
      <w:r w:rsidRPr="00931599">
        <w:rPr>
          <w:rFonts w:cstheme="minorHAnsi"/>
          <w:b/>
          <w:bCs/>
          <w:sz w:val="28"/>
          <w:szCs w:val="28"/>
        </w:rPr>
        <w:t xml:space="preserve"> 3 pm</w:t>
      </w:r>
      <w:r w:rsidR="00216D34">
        <w:rPr>
          <w:rFonts w:cstheme="minorHAnsi"/>
          <w:b/>
          <w:bCs/>
          <w:sz w:val="28"/>
          <w:szCs w:val="28"/>
        </w:rPr>
        <w:t xml:space="preserve"> Eastern time</w:t>
      </w:r>
      <w:r w:rsidR="0028591F">
        <w:rPr>
          <w:rFonts w:cstheme="minorHAnsi"/>
          <w:b/>
          <w:bCs/>
          <w:sz w:val="28"/>
          <w:szCs w:val="28"/>
        </w:rPr>
        <w:t>.</w:t>
      </w:r>
    </w:p>
    <w:p w14:paraId="7A732118" w14:textId="022ED318" w:rsidR="009148B7" w:rsidRPr="006409FA" w:rsidRDefault="008E16CC" w:rsidP="006409FA">
      <w:pPr>
        <w:pStyle w:val="ListParagraph"/>
        <w:numPr>
          <w:ilvl w:val="0"/>
          <w:numId w:val="41"/>
        </w:numPr>
        <w:spacing w:line="276" w:lineRule="auto"/>
        <w:rPr>
          <w:rFonts w:cstheme="minorHAnsi"/>
          <w:sz w:val="28"/>
          <w:szCs w:val="28"/>
        </w:rPr>
      </w:pPr>
      <w:r w:rsidRPr="006409FA">
        <w:rPr>
          <w:rFonts w:cstheme="minorHAnsi"/>
          <w:sz w:val="28"/>
          <w:szCs w:val="28"/>
        </w:rPr>
        <w:t>Next</w:t>
      </w:r>
      <w:r w:rsidR="00F21774" w:rsidRPr="006409FA">
        <w:rPr>
          <w:rFonts w:cstheme="minorHAnsi"/>
          <w:sz w:val="28"/>
          <w:szCs w:val="28"/>
        </w:rPr>
        <w:t xml:space="preserve"> Meeting</w:t>
      </w:r>
      <w:r w:rsidR="009507B1" w:rsidRPr="006409FA">
        <w:rPr>
          <w:rFonts w:cstheme="minorHAnsi"/>
          <w:sz w:val="28"/>
          <w:szCs w:val="28"/>
        </w:rPr>
        <w:t>s</w:t>
      </w:r>
      <w:r w:rsidR="001940DB" w:rsidRPr="006409FA">
        <w:rPr>
          <w:rFonts w:cstheme="minorHAnsi"/>
          <w:sz w:val="28"/>
          <w:szCs w:val="28"/>
        </w:rPr>
        <w:t>:</w:t>
      </w:r>
      <w:r w:rsidR="00F21774" w:rsidRPr="006409FA">
        <w:rPr>
          <w:rFonts w:cstheme="minorHAnsi"/>
          <w:sz w:val="28"/>
          <w:szCs w:val="28"/>
        </w:rPr>
        <w:t xml:space="preserve"> </w:t>
      </w:r>
      <w:r w:rsidR="003C79F4" w:rsidRPr="006409FA">
        <w:rPr>
          <w:rFonts w:cstheme="minorHAnsi"/>
          <w:sz w:val="28"/>
          <w:szCs w:val="28"/>
        </w:rPr>
        <w:t xml:space="preserve">January 24, February 28, </w:t>
      </w:r>
      <w:r w:rsidR="00817AEC" w:rsidRPr="006409FA">
        <w:rPr>
          <w:rFonts w:cstheme="minorHAnsi"/>
          <w:sz w:val="28"/>
          <w:szCs w:val="28"/>
        </w:rPr>
        <w:t>March 28</w:t>
      </w:r>
      <w:r w:rsidR="00B27EA2" w:rsidRPr="006409FA">
        <w:rPr>
          <w:rFonts w:cstheme="minorHAnsi"/>
          <w:sz w:val="28"/>
          <w:szCs w:val="28"/>
        </w:rPr>
        <w:t xml:space="preserve"> </w:t>
      </w:r>
    </w:p>
    <w:p w14:paraId="47F9B12C" w14:textId="24BBBDFE" w:rsidR="00765D6C" w:rsidRDefault="00F21774" w:rsidP="001F0D44">
      <w:pPr>
        <w:spacing w:line="276" w:lineRule="auto"/>
        <w:rPr>
          <w:rFonts w:cstheme="minorHAnsi"/>
          <w:sz w:val="28"/>
          <w:szCs w:val="28"/>
        </w:rPr>
      </w:pPr>
      <w:r w:rsidRPr="00931599">
        <w:rPr>
          <w:rFonts w:cstheme="minorHAnsi"/>
          <w:b/>
          <w:bCs/>
          <w:sz w:val="28"/>
          <w:szCs w:val="28"/>
        </w:rPr>
        <w:t>Email</w:t>
      </w:r>
      <w:r w:rsidR="00B26378" w:rsidRPr="00931599">
        <w:rPr>
          <w:rFonts w:cstheme="minorHAnsi"/>
          <w:b/>
          <w:bCs/>
          <w:sz w:val="28"/>
          <w:szCs w:val="28"/>
        </w:rPr>
        <w:t xml:space="preserve"> your name to</w:t>
      </w:r>
      <w:r w:rsidRPr="00931599">
        <w:rPr>
          <w:rFonts w:cstheme="minorHAnsi"/>
          <w:b/>
          <w:bCs/>
          <w:sz w:val="28"/>
          <w:szCs w:val="28"/>
        </w:rPr>
        <w:t xml:space="preserve"> </w:t>
      </w:r>
      <w:hyperlink r:id="rId13"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00A8254B" w:rsidRPr="00931599">
        <w:rPr>
          <w:rFonts w:cstheme="minorHAnsi"/>
          <w:b/>
          <w:bCs/>
          <w:sz w:val="28"/>
          <w:szCs w:val="28"/>
        </w:rPr>
        <w:t>,</w:t>
      </w:r>
      <w:r w:rsidRPr="00931599">
        <w:rPr>
          <w:rFonts w:cstheme="minorHAnsi"/>
          <w:sz w:val="28"/>
          <w:szCs w:val="28"/>
        </w:rPr>
        <w:t xml:space="preserve"> </w:t>
      </w:r>
      <w:r w:rsidR="001D6505" w:rsidRPr="00931599">
        <w:rPr>
          <w:rFonts w:cstheme="minorHAnsi"/>
          <w:b/>
          <w:bCs/>
          <w:sz w:val="28"/>
          <w:szCs w:val="28"/>
        </w:rPr>
        <w:t>with</w:t>
      </w:r>
      <w:r w:rsidRPr="00931599">
        <w:rPr>
          <w:rFonts w:cstheme="minorHAnsi"/>
          <w:b/>
          <w:bCs/>
          <w:sz w:val="28"/>
          <w:szCs w:val="28"/>
        </w:rPr>
        <w:t xml:space="preserve"> </w:t>
      </w:r>
      <w:r w:rsidR="00A8254B" w:rsidRPr="00931599">
        <w:rPr>
          <w:rFonts w:cstheme="minorHAnsi"/>
          <w:b/>
          <w:bCs/>
          <w:sz w:val="28"/>
          <w:szCs w:val="28"/>
        </w:rPr>
        <w:t xml:space="preserve">“COOK” in the subject line </w:t>
      </w:r>
      <w:r w:rsidR="00042833">
        <w:rPr>
          <w:rFonts w:cstheme="minorHAnsi"/>
          <w:sz w:val="28"/>
          <w:szCs w:val="28"/>
        </w:rPr>
        <w:t xml:space="preserve">to get </w:t>
      </w:r>
      <w:r w:rsidR="00765D6C">
        <w:rPr>
          <w:rFonts w:cstheme="minorHAnsi"/>
          <w:sz w:val="28"/>
          <w:szCs w:val="28"/>
        </w:rPr>
        <w:t>the call in number and conference ID or the Teams meeting link.</w:t>
      </w:r>
    </w:p>
    <w:p w14:paraId="333A20C7" w14:textId="510ED2E7" w:rsidR="00F21774" w:rsidRDefault="00F21774" w:rsidP="001F0D44">
      <w:pPr>
        <w:spacing w:line="276" w:lineRule="auto"/>
        <w:rPr>
          <w:rFonts w:cstheme="minorHAnsi"/>
          <w:sz w:val="28"/>
          <w:szCs w:val="28"/>
        </w:rPr>
      </w:pPr>
    </w:p>
    <w:p w14:paraId="73EB0E5D" w14:textId="1284A350" w:rsidR="00405AAC" w:rsidRDefault="007F0C93" w:rsidP="001F0D44">
      <w:pPr>
        <w:spacing w:line="276" w:lineRule="auto"/>
        <w:rPr>
          <w:rFonts w:cstheme="minorHAnsi"/>
          <w:b/>
          <w:bCs/>
          <w:color w:val="002060"/>
          <w:sz w:val="32"/>
          <w:szCs w:val="32"/>
        </w:rPr>
      </w:pPr>
      <w:r w:rsidRPr="007F0C93">
        <w:rPr>
          <w:rFonts w:cstheme="minorHAnsi"/>
          <w:b/>
          <w:bCs/>
          <w:color w:val="002060"/>
          <w:sz w:val="32"/>
          <w:szCs w:val="32"/>
        </w:rPr>
        <w:t>Wrangling All Writers</w:t>
      </w:r>
      <w:r>
        <w:rPr>
          <w:rFonts w:cstheme="minorHAnsi"/>
          <w:b/>
          <w:bCs/>
          <w:color w:val="002060"/>
          <w:sz w:val="32"/>
          <w:szCs w:val="32"/>
        </w:rPr>
        <w:t xml:space="preserve"> Monthly Meetup</w:t>
      </w:r>
    </w:p>
    <w:p w14:paraId="5B07717D" w14:textId="24D178E3" w:rsidR="007F0C93" w:rsidRDefault="007F0C93" w:rsidP="001F0D44">
      <w:pPr>
        <w:spacing w:line="276" w:lineRule="auto"/>
        <w:rPr>
          <w:rFonts w:cstheme="minorHAnsi"/>
          <w:sz w:val="28"/>
          <w:szCs w:val="28"/>
        </w:rPr>
      </w:pPr>
      <w:r w:rsidRPr="007F0C93">
        <w:rPr>
          <w:rFonts w:cstheme="minorHAnsi"/>
          <w:sz w:val="28"/>
          <w:szCs w:val="28"/>
        </w:rPr>
        <w:t xml:space="preserve">A group for </w:t>
      </w:r>
      <w:r w:rsidR="00581C09">
        <w:rPr>
          <w:rFonts w:cstheme="minorHAnsi"/>
          <w:sz w:val="28"/>
          <w:szCs w:val="28"/>
        </w:rPr>
        <w:t>writers</w:t>
      </w:r>
      <w:r>
        <w:rPr>
          <w:rFonts w:cstheme="minorHAnsi"/>
          <w:sz w:val="28"/>
          <w:szCs w:val="28"/>
        </w:rPr>
        <w:t xml:space="preserve"> to </w:t>
      </w:r>
      <w:r w:rsidR="00147222">
        <w:rPr>
          <w:rFonts w:cstheme="minorHAnsi"/>
          <w:sz w:val="28"/>
          <w:szCs w:val="28"/>
        </w:rPr>
        <w:t xml:space="preserve">share and practice the fun of </w:t>
      </w:r>
      <w:r w:rsidR="001161BF">
        <w:rPr>
          <w:rFonts w:cstheme="minorHAnsi"/>
          <w:sz w:val="28"/>
          <w:szCs w:val="28"/>
        </w:rPr>
        <w:t xml:space="preserve">flash fiction, very short stories of 250-1,500 words. </w:t>
      </w:r>
      <w:r w:rsidR="00581C09">
        <w:rPr>
          <w:rFonts w:cstheme="minorHAnsi"/>
          <w:sz w:val="28"/>
          <w:szCs w:val="28"/>
        </w:rPr>
        <w:t xml:space="preserve">Take part in writing prompts and story challenges. </w:t>
      </w:r>
    </w:p>
    <w:p w14:paraId="604BD0E7" w14:textId="4FD41529" w:rsidR="00463C66" w:rsidRDefault="00463C66" w:rsidP="001F0D44">
      <w:pPr>
        <w:spacing w:line="276" w:lineRule="auto"/>
        <w:rPr>
          <w:rFonts w:cstheme="minorHAnsi"/>
          <w:b/>
          <w:bCs/>
          <w:sz w:val="28"/>
          <w:szCs w:val="28"/>
        </w:rPr>
      </w:pPr>
      <w:r w:rsidRPr="00463C66">
        <w:rPr>
          <w:rFonts w:cstheme="minorHAnsi"/>
          <w:b/>
          <w:bCs/>
          <w:sz w:val="28"/>
          <w:szCs w:val="28"/>
        </w:rPr>
        <w:lastRenderedPageBreak/>
        <w:t>The last Wednesday of every month, 10</w:t>
      </w:r>
      <w:r w:rsidR="008B7396">
        <w:rPr>
          <w:rFonts w:cstheme="minorHAnsi"/>
          <w:b/>
          <w:bCs/>
          <w:sz w:val="28"/>
          <w:szCs w:val="28"/>
        </w:rPr>
        <w:t xml:space="preserve">-11 </w:t>
      </w:r>
      <w:r w:rsidRPr="00463C66">
        <w:rPr>
          <w:rFonts w:cstheme="minorHAnsi"/>
          <w:b/>
          <w:bCs/>
          <w:sz w:val="28"/>
          <w:szCs w:val="28"/>
        </w:rPr>
        <w:t>am</w:t>
      </w:r>
      <w:r w:rsidR="00216D34">
        <w:rPr>
          <w:rFonts w:cstheme="minorHAnsi"/>
          <w:b/>
          <w:bCs/>
          <w:sz w:val="28"/>
          <w:szCs w:val="28"/>
        </w:rPr>
        <w:t xml:space="preserve"> Eastern time</w:t>
      </w:r>
      <w:r w:rsidRPr="00463C66">
        <w:rPr>
          <w:rFonts w:cstheme="minorHAnsi"/>
          <w:b/>
          <w:bCs/>
          <w:sz w:val="28"/>
          <w:szCs w:val="28"/>
        </w:rPr>
        <w:t>.</w:t>
      </w:r>
    </w:p>
    <w:p w14:paraId="3AF8C653" w14:textId="5D69BA43" w:rsidR="002E4B6C" w:rsidRPr="006409FA" w:rsidRDefault="001B29C4" w:rsidP="006409FA">
      <w:pPr>
        <w:pStyle w:val="ListParagraph"/>
        <w:numPr>
          <w:ilvl w:val="0"/>
          <w:numId w:val="41"/>
        </w:numPr>
        <w:spacing w:line="276" w:lineRule="auto"/>
        <w:rPr>
          <w:rFonts w:cstheme="minorHAnsi"/>
          <w:sz w:val="28"/>
          <w:szCs w:val="28"/>
        </w:rPr>
      </w:pPr>
      <w:r w:rsidRPr="006409FA">
        <w:rPr>
          <w:rFonts w:cstheme="minorHAnsi"/>
          <w:sz w:val="28"/>
          <w:szCs w:val="28"/>
        </w:rPr>
        <w:t xml:space="preserve">Next Meetings: </w:t>
      </w:r>
      <w:r w:rsidR="008C4817" w:rsidRPr="006409FA">
        <w:rPr>
          <w:rFonts w:cstheme="minorHAnsi"/>
          <w:sz w:val="28"/>
          <w:szCs w:val="28"/>
        </w:rPr>
        <w:t>January 29, February 26, March 26</w:t>
      </w:r>
      <w:r w:rsidRPr="006409FA">
        <w:rPr>
          <w:rFonts w:cstheme="minorHAnsi"/>
          <w:sz w:val="28"/>
          <w:szCs w:val="28"/>
        </w:rPr>
        <w:t>.</w:t>
      </w:r>
    </w:p>
    <w:p w14:paraId="1EDF1B3D" w14:textId="06BCAD12" w:rsidR="00147222" w:rsidRDefault="00147222" w:rsidP="001F0D44">
      <w:pPr>
        <w:spacing w:line="276" w:lineRule="auto"/>
        <w:rPr>
          <w:rFonts w:cstheme="minorHAnsi"/>
          <w:sz w:val="28"/>
          <w:szCs w:val="28"/>
        </w:rPr>
      </w:pPr>
      <w:r w:rsidRPr="00931599">
        <w:rPr>
          <w:rFonts w:cstheme="minorHAnsi"/>
          <w:b/>
          <w:bCs/>
          <w:sz w:val="28"/>
          <w:szCs w:val="28"/>
        </w:rPr>
        <w:t xml:space="preserve">Email your name to </w:t>
      </w:r>
      <w:hyperlink r:id="rId14"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Pr="00931599">
        <w:rPr>
          <w:rFonts w:cstheme="minorHAnsi"/>
          <w:sz w:val="28"/>
          <w:szCs w:val="28"/>
        </w:rPr>
        <w:t xml:space="preserve"> </w:t>
      </w:r>
      <w:r w:rsidRPr="00931599">
        <w:rPr>
          <w:rFonts w:cstheme="minorHAnsi"/>
          <w:b/>
          <w:bCs/>
          <w:sz w:val="28"/>
          <w:szCs w:val="28"/>
        </w:rPr>
        <w:t>with “</w:t>
      </w:r>
      <w:r>
        <w:rPr>
          <w:rFonts w:cstheme="minorHAnsi"/>
          <w:b/>
          <w:bCs/>
          <w:sz w:val="28"/>
          <w:szCs w:val="28"/>
        </w:rPr>
        <w:t>WRITE</w:t>
      </w:r>
      <w:r w:rsidRPr="00931599">
        <w:rPr>
          <w:rFonts w:cstheme="minorHAnsi"/>
          <w:b/>
          <w:bCs/>
          <w:sz w:val="28"/>
          <w:szCs w:val="28"/>
        </w:rPr>
        <w:t xml:space="preserve">” in the subject line </w:t>
      </w:r>
      <w:r w:rsidR="00834F19">
        <w:rPr>
          <w:rFonts w:cstheme="minorHAnsi"/>
          <w:sz w:val="28"/>
          <w:szCs w:val="28"/>
        </w:rPr>
        <w:t>to get</w:t>
      </w:r>
      <w:r>
        <w:rPr>
          <w:rFonts w:cstheme="minorHAnsi"/>
          <w:sz w:val="28"/>
          <w:szCs w:val="28"/>
        </w:rPr>
        <w:t xml:space="preserve"> the call in number and conference ID or the Teams meeting link.</w:t>
      </w:r>
    </w:p>
    <w:p w14:paraId="08911BE2" w14:textId="77777777" w:rsidR="00043B75" w:rsidRPr="00763CED" w:rsidRDefault="00043B75" w:rsidP="00DC2154">
      <w:pPr>
        <w:spacing w:line="276" w:lineRule="auto"/>
        <w:rPr>
          <w:rFonts w:cstheme="minorHAnsi"/>
          <w:sz w:val="28"/>
          <w:szCs w:val="28"/>
        </w:rPr>
      </w:pPr>
    </w:p>
    <w:p w14:paraId="7C956AC7" w14:textId="70DD13A2" w:rsidR="005F5838" w:rsidRPr="005F4A6B" w:rsidRDefault="005F5838" w:rsidP="001F0D44">
      <w:pPr>
        <w:pStyle w:val="Heading2"/>
        <w:spacing w:line="276" w:lineRule="auto"/>
      </w:pPr>
      <w:r w:rsidRPr="000F7E5A">
        <w:t>National Library Service</w:t>
      </w:r>
      <w:r>
        <w:t xml:space="preserve"> for the Blind and Print Disabled</w:t>
      </w:r>
      <w:r w:rsidRPr="000F7E5A">
        <w:t xml:space="preserve"> (NLS) Corner</w:t>
      </w:r>
    </w:p>
    <w:p w14:paraId="69C76951" w14:textId="77777777" w:rsidR="00E91014" w:rsidRDefault="00E91014" w:rsidP="00E91014"/>
    <w:p w14:paraId="659DEDF8" w14:textId="77777777" w:rsidR="00E91014" w:rsidRDefault="00E91014" w:rsidP="002D4D4E">
      <w:pPr>
        <w:pStyle w:val="Heading3"/>
        <w:spacing w:after="0" w:line="276" w:lineRule="auto"/>
        <w:rPr>
          <w:rStyle w:val="Heading3Char"/>
          <w:b/>
          <w:bCs/>
        </w:rPr>
      </w:pPr>
      <w:r>
        <w:rPr>
          <w:rStyle w:val="Heading3Char"/>
          <w:b/>
          <w:bCs/>
        </w:rPr>
        <w:t>Braille On Demand</w:t>
      </w:r>
    </w:p>
    <w:p w14:paraId="76BF2433" w14:textId="05B1834F" w:rsidR="00E91014" w:rsidRPr="009F2DA8" w:rsidRDefault="00E91014" w:rsidP="00E91014">
      <w:pPr>
        <w:autoSpaceDE w:val="0"/>
        <w:autoSpaceDN w:val="0"/>
        <w:spacing w:after="0" w:line="276" w:lineRule="auto"/>
        <w:rPr>
          <w:rFonts w:eastAsia="Times New Roman" w:cstheme="minorHAnsi"/>
          <w:color w:val="000000"/>
          <w:sz w:val="28"/>
          <w:szCs w:val="28"/>
        </w:rPr>
      </w:pPr>
      <w:r w:rsidRPr="009F2DA8">
        <w:rPr>
          <w:rFonts w:eastAsia="Times New Roman" w:cstheme="minorHAnsi"/>
          <w:color w:val="000000"/>
          <w:sz w:val="28"/>
          <w:szCs w:val="28"/>
        </w:rPr>
        <w:t xml:space="preserve">Braille on Demand </w:t>
      </w:r>
      <w:r w:rsidR="00456493">
        <w:rPr>
          <w:rFonts w:eastAsia="Times New Roman" w:cstheme="minorHAnsi"/>
          <w:color w:val="000000"/>
          <w:sz w:val="28"/>
          <w:szCs w:val="28"/>
        </w:rPr>
        <w:t>allows</w:t>
      </w:r>
      <w:r w:rsidRPr="009F2DA8">
        <w:rPr>
          <w:rFonts w:eastAsia="Times New Roman" w:cstheme="minorHAnsi"/>
          <w:color w:val="000000"/>
          <w:sz w:val="28"/>
          <w:szCs w:val="28"/>
        </w:rPr>
        <w:t xml:space="preserve"> NLS patrons to request hard copies of braille books currently on BARD that they would like to read on paper. </w:t>
      </w:r>
      <w:r w:rsidR="00FD25DE">
        <w:rPr>
          <w:rFonts w:eastAsia="Times New Roman" w:cstheme="minorHAnsi"/>
          <w:color w:val="000000"/>
          <w:sz w:val="28"/>
          <w:szCs w:val="28"/>
        </w:rPr>
        <w:t xml:space="preserve">NLS </w:t>
      </w:r>
      <w:r w:rsidR="00D74BF0">
        <w:rPr>
          <w:rFonts w:eastAsia="Times New Roman" w:cstheme="minorHAnsi"/>
          <w:color w:val="000000"/>
          <w:sz w:val="28"/>
          <w:szCs w:val="28"/>
        </w:rPr>
        <w:t xml:space="preserve">allows a maximum of 5 books per month and </w:t>
      </w:r>
      <w:proofErr w:type="gramStart"/>
      <w:r w:rsidR="00D74BF0">
        <w:rPr>
          <w:rFonts w:eastAsia="Times New Roman" w:cstheme="minorHAnsi"/>
          <w:color w:val="000000"/>
          <w:sz w:val="28"/>
          <w:szCs w:val="28"/>
        </w:rPr>
        <w:t>estimates</w:t>
      </w:r>
      <w:proofErr w:type="gramEnd"/>
      <w:r w:rsidR="00D74BF0">
        <w:rPr>
          <w:rFonts w:eastAsia="Times New Roman" w:cstheme="minorHAnsi"/>
          <w:color w:val="000000"/>
          <w:sz w:val="28"/>
          <w:szCs w:val="28"/>
        </w:rPr>
        <w:t xml:space="preserve"> books will be delivered in 3-4 weeks. </w:t>
      </w:r>
    </w:p>
    <w:p w14:paraId="1DDCA1F4" w14:textId="77777777" w:rsidR="00E91014" w:rsidRPr="009F2DA8" w:rsidRDefault="00E91014" w:rsidP="00E91014">
      <w:pPr>
        <w:autoSpaceDE w:val="0"/>
        <w:autoSpaceDN w:val="0"/>
        <w:spacing w:after="0" w:line="276" w:lineRule="auto"/>
        <w:rPr>
          <w:rFonts w:eastAsia="Times New Roman" w:cstheme="minorHAnsi"/>
          <w:color w:val="000000"/>
          <w:sz w:val="28"/>
          <w:szCs w:val="28"/>
        </w:rPr>
      </w:pPr>
    </w:p>
    <w:p w14:paraId="343DD6FF" w14:textId="77777777" w:rsidR="00E91014" w:rsidRDefault="00E91014" w:rsidP="00E91014">
      <w:pPr>
        <w:autoSpaceDE w:val="0"/>
        <w:autoSpaceDN w:val="0"/>
        <w:spacing w:after="0" w:line="276" w:lineRule="auto"/>
        <w:rPr>
          <w:rFonts w:eastAsia="Times New Roman" w:cstheme="minorHAnsi"/>
          <w:color w:val="000000"/>
          <w:sz w:val="28"/>
          <w:szCs w:val="28"/>
        </w:rPr>
      </w:pPr>
      <w:hyperlink r:id="rId15" w:history="1">
        <w:r w:rsidRPr="00DF4060">
          <w:rPr>
            <w:rStyle w:val="Hyperlink"/>
            <w:rFonts w:eastAsia="Times New Roman" w:cstheme="minorHAnsi"/>
            <w:sz w:val="28"/>
            <w:szCs w:val="28"/>
          </w:rPr>
          <w:t>NLS Braille on Demand Request Form</w:t>
        </w:r>
      </w:hyperlink>
    </w:p>
    <w:p w14:paraId="40CBDE3A" w14:textId="77777777" w:rsidR="00CA6AA7" w:rsidRPr="001409BB" w:rsidRDefault="00CA6AA7" w:rsidP="001F0D44">
      <w:pPr>
        <w:spacing w:line="276" w:lineRule="auto"/>
        <w:rPr>
          <w:sz w:val="20"/>
          <w:szCs w:val="20"/>
        </w:rPr>
      </w:pPr>
    </w:p>
    <w:p w14:paraId="4FE513C3" w14:textId="5738B236" w:rsidR="00D01087" w:rsidRDefault="00D01087" w:rsidP="001F0D44">
      <w:pPr>
        <w:pStyle w:val="Heading2"/>
        <w:spacing w:line="276" w:lineRule="auto"/>
      </w:pPr>
      <w:r w:rsidRPr="00B071F3">
        <w:t>The Reading Room</w:t>
      </w:r>
    </w:p>
    <w:p w14:paraId="752D09EE" w14:textId="78B6E6A3" w:rsidR="00DC3F02" w:rsidRPr="000C792B" w:rsidRDefault="00DC3F02" w:rsidP="00DC3F02">
      <w:pPr>
        <w:pStyle w:val="Heading3"/>
        <w:spacing w:line="276" w:lineRule="auto"/>
      </w:pPr>
      <w:r>
        <w:t>Large Print Item: Selections from Talking Book Topics</w:t>
      </w:r>
    </w:p>
    <w:p w14:paraId="1FCCAA0C" w14:textId="61A4D814" w:rsidR="00ED4CB1" w:rsidRDefault="00ED4CB1" w:rsidP="00ED4CB1">
      <w:pPr>
        <w:spacing w:line="276" w:lineRule="auto"/>
        <w:rPr>
          <w:sz w:val="28"/>
          <w:szCs w:val="28"/>
        </w:rPr>
      </w:pPr>
      <w:r w:rsidRPr="00D10F25">
        <w:rPr>
          <w:b/>
          <w:bCs/>
          <w:sz w:val="28"/>
          <w:szCs w:val="28"/>
        </w:rPr>
        <w:t>Selections from Talking Book Topics</w:t>
      </w:r>
      <w:r w:rsidR="00DD4FB4">
        <w:rPr>
          <w:sz w:val="28"/>
          <w:szCs w:val="28"/>
        </w:rPr>
        <w:t xml:space="preserve"> is the Library’s catalog </w:t>
      </w:r>
      <w:r w:rsidR="00123EEB">
        <w:rPr>
          <w:sz w:val="28"/>
          <w:szCs w:val="28"/>
        </w:rPr>
        <w:t>of</w:t>
      </w:r>
      <w:r w:rsidRPr="00ED4CB1">
        <w:rPr>
          <w:sz w:val="28"/>
          <w:szCs w:val="28"/>
        </w:rPr>
        <w:t xml:space="preserve"> condensed listings from the </w:t>
      </w:r>
      <w:r w:rsidR="00123EEB">
        <w:rPr>
          <w:sz w:val="28"/>
          <w:szCs w:val="28"/>
        </w:rPr>
        <w:t>larger Talking Book Topics</w:t>
      </w:r>
      <w:r w:rsidRPr="00ED4CB1">
        <w:rPr>
          <w:sz w:val="28"/>
          <w:szCs w:val="28"/>
        </w:rPr>
        <w:t xml:space="preserve"> published by the National Library Service for the Blind and Print Disabled, Library of Congress. They are published every two </w:t>
      </w:r>
      <w:proofErr w:type="gramStart"/>
      <w:r w:rsidRPr="00ED4CB1">
        <w:rPr>
          <w:sz w:val="28"/>
          <w:szCs w:val="28"/>
        </w:rPr>
        <w:t>months, and</w:t>
      </w:r>
      <w:proofErr w:type="gramEnd"/>
      <w:r w:rsidRPr="00ED4CB1">
        <w:rPr>
          <w:sz w:val="28"/>
          <w:szCs w:val="28"/>
        </w:rPr>
        <w:t xml:space="preserve"> should be available by the middle of the month when they are released. For example, </w:t>
      </w:r>
      <w:r w:rsidR="00FD5F3A">
        <w:rPr>
          <w:sz w:val="28"/>
          <w:szCs w:val="28"/>
        </w:rPr>
        <w:t>November</w:t>
      </w:r>
      <w:r w:rsidRPr="00ED4CB1">
        <w:rPr>
          <w:sz w:val="28"/>
          <w:szCs w:val="28"/>
        </w:rPr>
        <w:t>/</w:t>
      </w:r>
      <w:r w:rsidR="00FD5F3A">
        <w:rPr>
          <w:sz w:val="28"/>
          <w:szCs w:val="28"/>
        </w:rPr>
        <w:t>December</w:t>
      </w:r>
      <w:r w:rsidRPr="00ED4CB1">
        <w:rPr>
          <w:sz w:val="28"/>
          <w:szCs w:val="28"/>
        </w:rPr>
        <w:t xml:space="preserve"> was made available by the middle of </w:t>
      </w:r>
      <w:r w:rsidR="00FD5F3A">
        <w:rPr>
          <w:sz w:val="28"/>
          <w:szCs w:val="28"/>
        </w:rPr>
        <w:t>Novembe</w:t>
      </w:r>
      <w:r w:rsidRPr="00ED4CB1">
        <w:rPr>
          <w:sz w:val="28"/>
          <w:szCs w:val="28"/>
        </w:rPr>
        <w:t>r.</w:t>
      </w:r>
    </w:p>
    <w:p w14:paraId="3E0B483B" w14:textId="77777777" w:rsidR="00DC3F02" w:rsidRDefault="00DC3F02" w:rsidP="00DC3F02">
      <w:pPr>
        <w:spacing w:line="276" w:lineRule="auto"/>
        <w:rPr>
          <w:sz w:val="28"/>
          <w:szCs w:val="28"/>
        </w:rPr>
      </w:pPr>
      <w:r w:rsidRPr="00F93DD0">
        <w:rPr>
          <w:sz w:val="28"/>
          <w:szCs w:val="28"/>
        </w:rPr>
        <w:t xml:space="preserve">Each edition includes at least 5 books from popular genres, determined by </w:t>
      </w:r>
      <w:proofErr w:type="gramStart"/>
      <w:r w:rsidRPr="00F93DD0">
        <w:rPr>
          <w:sz w:val="28"/>
          <w:szCs w:val="28"/>
        </w:rPr>
        <w:t>the majority of</w:t>
      </w:r>
      <w:proofErr w:type="gramEnd"/>
      <w:r w:rsidRPr="00F93DD0">
        <w:rPr>
          <w:sz w:val="28"/>
          <w:szCs w:val="28"/>
        </w:rPr>
        <w:t xml:space="preserve"> our library patron's preferences. </w:t>
      </w:r>
      <w:r>
        <w:rPr>
          <w:sz w:val="28"/>
          <w:szCs w:val="28"/>
        </w:rPr>
        <w:t>We have created fiction and non-fiction versions.</w:t>
      </w:r>
    </w:p>
    <w:p w14:paraId="6ADAFFC6" w14:textId="77777777" w:rsidR="00DC3F02" w:rsidRPr="005B0D41" w:rsidRDefault="00DC3F02" w:rsidP="005B0D41">
      <w:pPr>
        <w:spacing w:line="276" w:lineRule="auto"/>
        <w:rPr>
          <w:b/>
          <w:bCs/>
          <w:sz w:val="28"/>
          <w:szCs w:val="28"/>
        </w:rPr>
      </w:pPr>
      <w:r w:rsidRPr="005B0D41">
        <w:rPr>
          <w:b/>
          <w:bCs/>
          <w:sz w:val="28"/>
          <w:szCs w:val="28"/>
        </w:rPr>
        <w:t>The Fiction version includes:</w:t>
      </w:r>
    </w:p>
    <w:p w14:paraId="6E934E3B" w14:textId="77777777" w:rsidR="00DC3F02" w:rsidRPr="00251CCD" w:rsidRDefault="00DC3F02" w:rsidP="00251CCD">
      <w:pPr>
        <w:pStyle w:val="ListParagraph"/>
        <w:numPr>
          <w:ilvl w:val="0"/>
          <w:numId w:val="41"/>
        </w:numPr>
        <w:spacing w:line="276" w:lineRule="auto"/>
        <w:rPr>
          <w:b/>
          <w:bCs/>
          <w:sz w:val="28"/>
          <w:szCs w:val="28"/>
        </w:rPr>
      </w:pPr>
      <w:r w:rsidRPr="00251CCD">
        <w:rPr>
          <w:b/>
          <w:bCs/>
          <w:sz w:val="28"/>
          <w:szCs w:val="28"/>
        </w:rPr>
        <w:t>Mystery &amp; Detective, Romance, Historical Fiction, Suspense &amp; Thrillers and Westerns.</w:t>
      </w:r>
    </w:p>
    <w:p w14:paraId="71FDB1D3" w14:textId="77777777" w:rsidR="00DC3F02" w:rsidRPr="005B0D41" w:rsidRDefault="00DC3F02" w:rsidP="005B0D41">
      <w:pPr>
        <w:spacing w:line="276" w:lineRule="auto"/>
        <w:rPr>
          <w:b/>
          <w:bCs/>
          <w:sz w:val="28"/>
          <w:szCs w:val="28"/>
        </w:rPr>
      </w:pPr>
      <w:r w:rsidRPr="005B0D41">
        <w:rPr>
          <w:b/>
          <w:bCs/>
          <w:sz w:val="28"/>
          <w:szCs w:val="28"/>
        </w:rPr>
        <w:t>The Non-fiction version includes:</w:t>
      </w:r>
    </w:p>
    <w:p w14:paraId="2C9BDE98" w14:textId="77777777" w:rsidR="00DC3F02" w:rsidRPr="00251CCD" w:rsidRDefault="00DC3F02" w:rsidP="00251CCD">
      <w:pPr>
        <w:pStyle w:val="ListParagraph"/>
        <w:numPr>
          <w:ilvl w:val="0"/>
          <w:numId w:val="41"/>
        </w:numPr>
        <w:spacing w:line="276" w:lineRule="auto"/>
        <w:rPr>
          <w:b/>
          <w:bCs/>
          <w:sz w:val="28"/>
          <w:szCs w:val="28"/>
        </w:rPr>
      </w:pPr>
      <w:r w:rsidRPr="00251CCD">
        <w:rPr>
          <w:b/>
          <w:bCs/>
          <w:sz w:val="28"/>
          <w:szCs w:val="28"/>
        </w:rPr>
        <w:t>Biography, U.S. History, World History, Religion and Science.</w:t>
      </w:r>
    </w:p>
    <w:p w14:paraId="41E40B4E" w14:textId="1BBAF0C8" w:rsidR="00DC3F02" w:rsidRPr="00306C9C" w:rsidRDefault="00DC3F02" w:rsidP="00306C9C">
      <w:pPr>
        <w:spacing w:line="276" w:lineRule="auto"/>
        <w:rPr>
          <w:sz w:val="28"/>
          <w:szCs w:val="28"/>
        </w:rPr>
      </w:pPr>
      <w:r w:rsidRPr="00306C9C">
        <w:rPr>
          <w:sz w:val="28"/>
          <w:szCs w:val="28"/>
        </w:rPr>
        <w:t xml:space="preserve">Contact your local </w:t>
      </w:r>
      <w:r w:rsidR="00306C9C" w:rsidRPr="00306C9C">
        <w:rPr>
          <w:sz w:val="28"/>
          <w:szCs w:val="28"/>
        </w:rPr>
        <w:t>library to subscribe!</w:t>
      </w:r>
    </w:p>
    <w:p w14:paraId="0F565505" w14:textId="77777777" w:rsidR="00181C47" w:rsidRDefault="00181C47" w:rsidP="00DC3F02">
      <w:pPr>
        <w:spacing w:line="276" w:lineRule="auto"/>
        <w:rPr>
          <w:sz w:val="28"/>
          <w:szCs w:val="28"/>
        </w:rPr>
      </w:pPr>
    </w:p>
    <w:p w14:paraId="668B1F29" w14:textId="0F0D6131" w:rsidR="00DC3F02" w:rsidRPr="002E3B54" w:rsidRDefault="00251CCD" w:rsidP="00DC3F02">
      <w:pPr>
        <w:spacing w:line="276" w:lineRule="auto"/>
        <w:rPr>
          <w:sz w:val="28"/>
          <w:szCs w:val="28"/>
        </w:rPr>
      </w:pPr>
      <w:r>
        <w:rPr>
          <w:sz w:val="28"/>
          <w:szCs w:val="28"/>
        </w:rPr>
        <w:t>T</w:t>
      </w:r>
      <w:r w:rsidR="00DC3F02">
        <w:rPr>
          <w:sz w:val="28"/>
          <w:szCs w:val="28"/>
        </w:rPr>
        <w:t xml:space="preserve">he full NLS Talking Book Topics catalog is available online at </w:t>
      </w:r>
      <w:hyperlink r:id="rId16" w:history="1">
        <w:r w:rsidR="00DC3F02" w:rsidRPr="001F2202">
          <w:rPr>
            <w:rStyle w:val="Hyperlink"/>
            <w:sz w:val="28"/>
            <w:szCs w:val="28"/>
          </w:rPr>
          <w:t>loc.gov/</w:t>
        </w:r>
        <w:proofErr w:type="spellStart"/>
        <w:r w:rsidR="00DC3F02" w:rsidRPr="001F2202">
          <w:rPr>
            <w:rStyle w:val="Hyperlink"/>
            <w:sz w:val="28"/>
            <w:szCs w:val="28"/>
          </w:rPr>
          <w:t>nls</w:t>
        </w:r>
        <w:proofErr w:type="spellEnd"/>
        <w:r w:rsidR="00DC3F02" w:rsidRPr="001F2202">
          <w:rPr>
            <w:rStyle w:val="Hyperlink"/>
            <w:sz w:val="28"/>
            <w:szCs w:val="28"/>
          </w:rPr>
          <w:t>/new-materials/talking-book-topics/</w:t>
        </w:r>
      </w:hyperlink>
      <w:r w:rsidR="00DC3F02">
        <w:rPr>
          <w:sz w:val="28"/>
          <w:szCs w:val="28"/>
        </w:rPr>
        <w:t xml:space="preserve"> and also as an audiobook. </w:t>
      </w:r>
    </w:p>
    <w:p w14:paraId="03EB7640" w14:textId="77777777" w:rsidR="00740A72" w:rsidRPr="00740A72" w:rsidRDefault="00740A72" w:rsidP="00740A72"/>
    <w:p w14:paraId="24BB3347" w14:textId="77777777" w:rsidR="00F630F0" w:rsidRDefault="00F630F0" w:rsidP="43778636">
      <w:pPr>
        <w:spacing w:line="276" w:lineRule="auto"/>
        <w:rPr>
          <w:sz w:val="28"/>
          <w:szCs w:val="28"/>
        </w:rPr>
      </w:pPr>
    </w:p>
    <w:p w14:paraId="4E8F0D09" w14:textId="1AD845F0" w:rsidR="000E6C62" w:rsidRDefault="000E6C62" w:rsidP="001F0D44">
      <w:pPr>
        <w:pStyle w:val="Heading3"/>
        <w:spacing w:line="276" w:lineRule="auto"/>
      </w:pPr>
      <w:r>
        <w:t>Holiday Closing Dates</w:t>
      </w:r>
    </w:p>
    <w:p w14:paraId="3C00031E" w14:textId="7E101842" w:rsidR="000E6C62" w:rsidRPr="00861E30" w:rsidRDefault="000E6C62" w:rsidP="001F0D44">
      <w:pPr>
        <w:spacing w:line="276" w:lineRule="auto"/>
        <w:rPr>
          <w:sz w:val="28"/>
          <w:szCs w:val="28"/>
        </w:rPr>
      </w:pPr>
      <w:r w:rsidRPr="00861E30">
        <w:rPr>
          <w:sz w:val="28"/>
          <w:szCs w:val="28"/>
        </w:rPr>
        <w:t>We are open from Monday-</w:t>
      </w:r>
      <w:r w:rsidR="00861E30" w:rsidRPr="00861E30">
        <w:rPr>
          <w:sz w:val="28"/>
          <w:szCs w:val="28"/>
        </w:rPr>
        <w:t>Friday</w:t>
      </w:r>
      <w:r w:rsidRPr="00861E30">
        <w:rPr>
          <w:sz w:val="28"/>
          <w:szCs w:val="28"/>
        </w:rPr>
        <w:t xml:space="preserve"> f</w:t>
      </w:r>
      <w:r w:rsidR="00861E30" w:rsidRPr="00861E30">
        <w:rPr>
          <w:sz w:val="28"/>
          <w:szCs w:val="28"/>
        </w:rPr>
        <w:t>ro</w:t>
      </w:r>
      <w:r w:rsidRPr="00861E30">
        <w:rPr>
          <w:sz w:val="28"/>
          <w:szCs w:val="28"/>
        </w:rPr>
        <w:t>m 8 am to 5 pm</w:t>
      </w:r>
      <w:r w:rsidR="00112D5D">
        <w:rPr>
          <w:sz w:val="28"/>
          <w:szCs w:val="28"/>
        </w:rPr>
        <w:t>. O</w:t>
      </w:r>
      <w:r w:rsidRPr="00861E30">
        <w:rPr>
          <w:sz w:val="28"/>
          <w:szCs w:val="28"/>
        </w:rPr>
        <w:t xml:space="preserve">ur </w:t>
      </w:r>
      <w:r w:rsidR="00861E30">
        <w:rPr>
          <w:sz w:val="28"/>
          <w:szCs w:val="28"/>
        </w:rPr>
        <w:t xml:space="preserve">upcoming </w:t>
      </w:r>
      <w:r w:rsidRPr="00861E30">
        <w:rPr>
          <w:sz w:val="28"/>
          <w:szCs w:val="28"/>
        </w:rPr>
        <w:t>holidays:</w:t>
      </w:r>
    </w:p>
    <w:p w14:paraId="1E1A95F0" w14:textId="25568789" w:rsidR="00317446" w:rsidRDefault="00387458" w:rsidP="001F0D44">
      <w:pPr>
        <w:spacing w:line="276" w:lineRule="auto"/>
        <w:rPr>
          <w:sz w:val="28"/>
          <w:szCs w:val="28"/>
        </w:rPr>
      </w:pPr>
      <w:r>
        <w:rPr>
          <w:b/>
          <w:bCs/>
          <w:sz w:val="28"/>
          <w:szCs w:val="28"/>
        </w:rPr>
        <w:t xml:space="preserve">Wednesday, </w:t>
      </w:r>
      <w:r w:rsidR="001D61AC">
        <w:rPr>
          <w:b/>
          <w:bCs/>
          <w:sz w:val="28"/>
          <w:szCs w:val="28"/>
        </w:rPr>
        <w:t>December 25</w:t>
      </w:r>
      <w:r w:rsidR="00A80489">
        <w:rPr>
          <w:sz w:val="28"/>
          <w:szCs w:val="28"/>
        </w:rPr>
        <w:t xml:space="preserve"> </w:t>
      </w:r>
      <w:r w:rsidR="001D61AC">
        <w:rPr>
          <w:sz w:val="28"/>
          <w:szCs w:val="28"/>
        </w:rPr>
        <w:t>Christmas Day</w:t>
      </w:r>
    </w:p>
    <w:p w14:paraId="7C72C181" w14:textId="74BABFF3" w:rsidR="00251B05" w:rsidRDefault="009D4394" w:rsidP="001F0D44">
      <w:pPr>
        <w:spacing w:line="276" w:lineRule="auto"/>
        <w:rPr>
          <w:sz w:val="28"/>
          <w:szCs w:val="28"/>
        </w:rPr>
      </w:pPr>
      <w:r w:rsidRPr="00292E41">
        <w:rPr>
          <w:b/>
          <w:bCs/>
          <w:sz w:val="28"/>
          <w:szCs w:val="28"/>
        </w:rPr>
        <w:t>Wednesday, January 1</w:t>
      </w:r>
      <w:r>
        <w:rPr>
          <w:sz w:val="28"/>
          <w:szCs w:val="28"/>
        </w:rPr>
        <w:t xml:space="preserve"> New Year’s Day</w:t>
      </w:r>
    </w:p>
    <w:p w14:paraId="594C4687" w14:textId="3C21A5F7" w:rsidR="009D4394" w:rsidRDefault="009D4394" w:rsidP="001F0D44">
      <w:pPr>
        <w:spacing w:line="276" w:lineRule="auto"/>
        <w:rPr>
          <w:sz w:val="28"/>
          <w:szCs w:val="28"/>
        </w:rPr>
      </w:pPr>
      <w:r w:rsidRPr="00292E41">
        <w:rPr>
          <w:b/>
          <w:bCs/>
          <w:sz w:val="28"/>
          <w:szCs w:val="28"/>
        </w:rPr>
        <w:t>Monday, January 20</w:t>
      </w:r>
      <w:r>
        <w:rPr>
          <w:sz w:val="28"/>
          <w:szCs w:val="28"/>
        </w:rPr>
        <w:t xml:space="preserve"> </w:t>
      </w:r>
      <w:r w:rsidR="00D42BFC">
        <w:rPr>
          <w:sz w:val="28"/>
          <w:szCs w:val="28"/>
        </w:rPr>
        <w:t>Dr. Martin Luther King Jr.</w:t>
      </w:r>
      <w:r w:rsidR="00292E41">
        <w:rPr>
          <w:sz w:val="28"/>
          <w:szCs w:val="28"/>
        </w:rPr>
        <w:t>’s</w:t>
      </w:r>
      <w:r w:rsidR="00D42BFC">
        <w:rPr>
          <w:sz w:val="28"/>
          <w:szCs w:val="28"/>
        </w:rPr>
        <w:t xml:space="preserve"> </w:t>
      </w:r>
      <w:r w:rsidR="00292E41">
        <w:rPr>
          <w:sz w:val="28"/>
          <w:szCs w:val="28"/>
        </w:rPr>
        <w:t>Birthday</w:t>
      </w:r>
      <w:r w:rsidR="00C33159">
        <w:rPr>
          <w:sz w:val="28"/>
          <w:szCs w:val="28"/>
        </w:rPr>
        <w:t xml:space="preserve"> (observed)</w:t>
      </w:r>
    </w:p>
    <w:p w14:paraId="1EAB0909" w14:textId="77777777" w:rsidR="00181C47" w:rsidRDefault="00181C47" w:rsidP="001F0D44">
      <w:pPr>
        <w:spacing w:line="276" w:lineRule="auto"/>
        <w:rPr>
          <w:sz w:val="28"/>
          <w:szCs w:val="28"/>
        </w:rPr>
      </w:pPr>
    </w:p>
    <w:p w14:paraId="14E7B0D9" w14:textId="3FC6523F" w:rsidR="00587DF3" w:rsidRDefault="009F6145" w:rsidP="001F0D44">
      <w:pPr>
        <w:spacing w:line="276" w:lineRule="auto"/>
        <w:rPr>
          <w:sz w:val="28"/>
          <w:szCs w:val="28"/>
        </w:rPr>
      </w:pPr>
      <w:r>
        <w:rPr>
          <w:noProof/>
        </w:rPr>
        <mc:AlternateContent>
          <mc:Choice Requires="wps">
            <w:drawing>
              <wp:anchor distT="0" distB="0" distL="114300" distR="114300" simplePos="0" relativeHeight="251660288" behindDoc="0" locked="0" layoutInCell="1" allowOverlap="1" wp14:anchorId="31D0E588" wp14:editId="6118ABF6">
                <wp:simplePos x="0" y="0"/>
                <wp:positionH relativeFrom="margin">
                  <wp:posOffset>190500</wp:posOffset>
                </wp:positionH>
                <wp:positionV relativeFrom="paragraph">
                  <wp:posOffset>118110</wp:posOffset>
                </wp:positionV>
                <wp:extent cx="5572125" cy="923925"/>
                <wp:effectExtent l="0" t="0" r="9525" b="952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23925"/>
                        </a:xfrm>
                        <a:prstGeom prst="rect">
                          <a:avLst/>
                        </a:prstGeom>
                        <a:solidFill>
                          <a:sysClr val="window" lastClr="FFFFFF"/>
                        </a:solidFill>
                        <a:ln w="12700">
                          <a:solidFill>
                            <a:schemeClr val="tx1"/>
                          </a:solidFill>
                        </a:ln>
                        <a:effectLst/>
                      </wps:spPr>
                      <wps:txb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17"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18"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E588" id="_x0000_t202" coordsize="21600,21600" o:spt="202" path="m,l,21600r21600,l21600,xe">
                <v:stroke joinstyle="miter"/>
                <v:path gradientshapeok="t" o:connecttype="rect"/>
              </v:shapetype>
              <v:shape id="Text Box 1" o:spid="_x0000_s1026" type="#_x0000_t202" style="position:absolute;margin-left:15pt;margin-top:9.3pt;width:438.7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" fillcolor="window" strokecolor="black [3213]" strokeweight="1pt">
                <v:path arrowok="t"/>
                <v:textbo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19"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20"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v:textbox>
                <w10:wrap anchorx="margin"/>
              </v:shape>
            </w:pict>
          </mc:Fallback>
        </mc:AlternateContent>
      </w:r>
    </w:p>
    <w:p w14:paraId="7811C496" w14:textId="59763D93" w:rsidR="001B7CFC" w:rsidRDefault="001B7CFC" w:rsidP="001F0D44">
      <w:pPr>
        <w:spacing w:line="276" w:lineRule="auto"/>
        <w:rPr>
          <w:rFonts w:ascii="Calibri" w:hAnsi="Calibri" w:cs="Calibri"/>
          <w:b/>
          <w:sz w:val="28"/>
          <w:szCs w:val="28"/>
        </w:rPr>
      </w:pPr>
    </w:p>
    <w:p w14:paraId="5CAFAA59" w14:textId="77777777" w:rsidR="001B7CFC" w:rsidRDefault="001B7CFC" w:rsidP="001F0D44">
      <w:pPr>
        <w:spacing w:after="0" w:line="276" w:lineRule="auto"/>
        <w:ind w:left="360" w:firstLine="360"/>
        <w:rPr>
          <w:rFonts w:ascii="Calibri" w:hAnsi="Calibri" w:cs="Calibri"/>
          <w:b/>
          <w:sz w:val="28"/>
          <w:szCs w:val="28"/>
        </w:rPr>
      </w:pPr>
    </w:p>
    <w:p w14:paraId="180BC644" w14:textId="77777777" w:rsidR="00181C47" w:rsidRPr="00702B6B" w:rsidRDefault="00181C47" w:rsidP="001F0D44">
      <w:pPr>
        <w:spacing w:after="0" w:line="276" w:lineRule="auto"/>
        <w:ind w:left="360" w:firstLine="360"/>
        <w:rPr>
          <w:rFonts w:ascii="Calibri" w:hAnsi="Calibri" w:cs="Calibri"/>
          <w:b/>
          <w:sz w:val="28"/>
          <w:szCs w:val="28"/>
        </w:rPr>
      </w:pPr>
    </w:p>
    <w:p w14:paraId="67D783AC" w14:textId="77777777" w:rsidR="009F6E08" w:rsidRDefault="009F6E08" w:rsidP="001F0D44">
      <w:pPr>
        <w:spacing w:after="0" w:line="276" w:lineRule="auto"/>
        <w:rPr>
          <w:rFonts w:ascii="Calibri" w:hAnsi="Calibri" w:cs="Calibri"/>
          <w:b/>
          <w:sz w:val="28"/>
          <w:szCs w:val="28"/>
        </w:rPr>
      </w:pPr>
    </w:p>
    <w:p w14:paraId="078A27BC" w14:textId="14D54936" w:rsidR="009F6E08" w:rsidRDefault="003C5032" w:rsidP="001F0D44">
      <w:pPr>
        <w:spacing w:after="0" w:line="276" w:lineRule="auto"/>
        <w:rPr>
          <w:rFonts w:ascii="Calibri" w:hAnsi="Calibri" w:cs="Calibri"/>
          <w:b/>
          <w:noProof/>
          <w:sz w:val="32"/>
          <w:szCs w:val="32"/>
        </w:rPr>
      </w:pPr>
      <w:r w:rsidRPr="00304494">
        <w:rPr>
          <w:rFonts w:ascii="Calibri" w:hAnsi="Calibri" w:cs="Calibri"/>
          <w:b/>
          <w:sz w:val="32"/>
          <w:szCs w:val="32"/>
        </w:rPr>
        <w:t xml:space="preserve">Contact </w:t>
      </w:r>
      <w:r w:rsidR="008C2A98" w:rsidRPr="00304494">
        <w:rPr>
          <w:rFonts w:ascii="Calibri" w:hAnsi="Calibri" w:cs="Calibri"/>
          <w:b/>
          <w:sz w:val="32"/>
          <w:szCs w:val="32"/>
        </w:rPr>
        <w:t xml:space="preserve">us at 1-800-226-6075 or </w:t>
      </w:r>
      <w:r w:rsidRPr="00304494">
        <w:rPr>
          <w:rFonts w:ascii="Calibri" w:hAnsi="Calibri" w:cs="Calibri"/>
          <w:b/>
          <w:sz w:val="32"/>
          <w:szCs w:val="32"/>
        </w:rPr>
        <w:t xml:space="preserve">via </w:t>
      </w:r>
      <w:r w:rsidR="008C2A98" w:rsidRPr="00304494">
        <w:rPr>
          <w:rFonts w:ascii="Calibri" w:hAnsi="Calibri" w:cs="Calibri"/>
          <w:b/>
          <w:sz w:val="32"/>
          <w:szCs w:val="32"/>
        </w:rPr>
        <w:t xml:space="preserve">email </w:t>
      </w:r>
      <w:r w:rsidR="00292670" w:rsidRPr="00304494">
        <w:rPr>
          <w:rFonts w:ascii="Calibri" w:hAnsi="Calibri" w:cs="Calibri"/>
          <w:b/>
          <w:sz w:val="32"/>
          <w:szCs w:val="32"/>
        </w:rPr>
        <w:t xml:space="preserve">at </w:t>
      </w:r>
      <w:hyperlink r:id="rId21" w:history="1">
        <w:r w:rsidR="00C4375F" w:rsidRPr="00304494">
          <w:rPr>
            <w:rStyle w:val="Hyperlink"/>
            <w:rFonts w:ascii="Calibri" w:hAnsi="Calibri" w:cs="Calibri"/>
            <w:b/>
            <w:sz w:val="32"/>
            <w:szCs w:val="32"/>
          </w:rPr>
          <w:t>OPAC_librarian@dbs.fldoe.org</w:t>
        </w:r>
      </w:hyperlink>
    </w:p>
    <w:p w14:paraId="7A7A09C0" w14:textId="5DBE4219" w:rsidR="00402759" w:rsidRPr="005670C7" w:rsidRDefault="009F6E08" w:rsidP="00DD6E97">
      <w:pPr>
        <w:spacing w:after="0" w:line="276" w:lineRule="auto"/>
        <w:jc w:val="center"/>
        <w:rPr>
          <w:rFonts w:ascii="Arial" w:eastAsia="Calibri" w:hAnsi="Arial" w:cs="Arial"/>
          <w:sz w:val="24"/>
          <w:szCs w:val="24"/>
        </w:rPr>
      </w:pPr>
      <w:r w:rsidRPr="00304494">
        <w:rPr>
          <w:rFonts w:ascii="Calibri" w:hAnsi="Calibri" w:cs="Calibri"/>
          <w:b/>
          <w:noProof/>
          <w:sz w:val="32"/>
          <w:szCs w:val="32"/>
        </w:rPr>
        <w:drawing>
          <wp:inline distT="0" distB="0" distL="0" distR="0" wp14:anchorId="07065E1C" wp14:editId="02C2AE8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r w:rsidR="00402759" w:rsidRPr="005670C7">
        <w:rPr>
          <w:rFonts w:ascii="Arial" w:eastAsia="Calibri" w:hAnsi="Arial" w:cs="Arial"/>
          <w:sz w:val="24"/>
          <w:szCs w:val="24"/>
        </w:rPr>
        <w:tab/>
      </w:r>
      <w:r w:rsidR="00402759" w:rsidRPr="005670C7">
        <w:rPr>
          <w:rFonts w:ascii="Arial" w:eastAsia="Calibri" w:hAnsi="Arial" w:cs="Arial"/>
          <w:sz w:val="24"/>
          <w:szCs w:val="24"/>
        </w:rPr>
        <w:tab/>
      </w:r>
      <w:r w:rsidR="00402759" w:rsidRPr="005670C7">
        <w:rPr>
          <w:rFonts w:ascii="Arial" w:eastAsia="Calibri" w:hAnsi="Arial" w:cs="Arial"/>
          <w:sz w:val="24"/>
          <w:szCs w:val="24"/>
        </w:rPr>
        <w:tab/>
      </w:r>
    </w:p>
    <w:sectPr w:rsidR="00402759" w:rsidRPr="005670C7" w:rsidSect="00FD43A1">
      <w:headerReference w:type="defaul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6812" w14:textId="77777777" w:rsidR="00B600A6" w:rsidRDefault="00B600A6" w:rsidP="009B6AD3">
      <w:pPr>
        <w:spacing w:after="0"/>
      </w:pPr>
      <w:r>
        <w:separator/>
      </w:r>
    </w:p>
  </w:endnote>
  <w:endnote w:type="continuationSeparator" w:id="0">
    <w:p w14:paraId="326E2E93" w14:textId="77777777" w:rsidR="00B600A6" w:rsidRDefault="00B600A6"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AB59" w14:textId="77777777" w:rsidR="00B600A6" w:rsidRDefault="00B600A6" w:rsidP="009B6AD3">
      <w:pPr>
        <w:spacing w:after="0"/>
      </w:pPr>
      <w:r>
        <w:separator/>
      </w:r>
    </w:p>
  </w:footnote>
  <w:footnote w:type="continuationSeparator" w:id="0">
    <w:p w14:paraId="71B98562" w14:textId="77777777" w:rsidR="00B600A6" w:rsidRDefault="00B600A6"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49"/>
    <w:multiLevelType w:val="hybridMultilevel"/>
    <w:tmpl w:val="888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E76"/>
    <w:multiLevelType w:val="hybridMultilevel"/>
    <w:tmpl w:val="A62093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4A"/>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730B"/>
    <w:multiLevelType w:val="hybridMultilevel"/>
    <w:tmpl w:val="AFD89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850A57"/>
    <w:multiLevelType w:val="hybridMultilevel"/>
    <w:tmpl w:val="84728206"/>
    <w:lvl w:ilvl="0" w:tplc="4D90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F3BEE"/>
    <w:multiLevelType w:val="hybridMultilevel"/>
    <w:tmpl w:val="AA900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846495"/>
    <w:multiLevelType w:val="hybridMultilevel"/>
    <w:tmpl w:val="28E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0DAF"/>
    <w:multiLevelType w:val="hybridMultilevel"/>
    <w:tmpl w:val="1088A7EC"/>
    <w:lvl w:ilvl="0" w:tplc="8990C71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405C4"/>
    <w:multiLevelType w:val="hybridMultilevel"/>
    <w:tmpl w:val="C44A03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15B858B6"/>
    <w:multiLevelType w:val="hybridMultilevel"/>
    <w:tmpl w:val="05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7573"/>
    <w:multiLevelType w:val="hybridMultilevel"/>
    <w:tmpl w:val="22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A3B7D"/>
    <w:multiLevelType w:val="hybridMultilevel"/>
    <w:tmpl w:val="D73E1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87DEE"/>
    <w:multiLevelType w:val="hybridMultilevel"/>
    <w:tmpl w:val="CA4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425A4"/>
    <w:multiLevelType w:val="hybridMultilevel"/>
    <w:tmpl w:val="8D6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B45"/>
    <w:multiLevelType w:val="multilevel"/>
    <w:tmpl w:val="956C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B7593"/>
    <w:multiLevelType w:val="hybridMultilevel"/>
    <w:tmpl w:val="BC4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465F5"/>
    <w:multiLevelType w:val="hybridMultilevel"/>
    <w:tmpl w:val="7D6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85A14"/>
    <w:multiLevelType w:val="hybridMultilevel"/>
    <w:tmpl w:val="DF125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166FC"/>
    <w:multiLevelType w:val="multilevel"/>
    <w:tmpl w:val="5312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EA79DE"/>
    <w:multiLevelType w:val="hybridMultilevel"/>
    <w:tmpl w:val="7B18C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111653"/>
    <w:multiLevelType w:val="hybridMultilevel"/>
    <w:tmpl w:val="0830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A1269"/>
    <w:multiLevelType w:val="hybridMultilevel"/>
    <w:tmpl w:val="CF1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64209"/>
    <w:multiLevelType w:val="hybridMultilevel"/>
    <w:tmpl w:val="4562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07747"/>
    <w:multiLevelType w:val="hybridMultilevel"/>
    <w:tmpl w:val="4A90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37F97"/>
    <w:multiLevelType w:val="hybridMultilevel"/>
    <w:tmpl w:val="953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02A5B"/>
    <w:multiLevelType w:val="multilevel"/>
    <w:tmpl w:val="4EDA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F4701"/>
    <w:multiLevelType w:val="hybridMultilevel"/>
    <w:tmpl w:val="7CA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34C0D"/>
    <w:multiLevelType w:val="hybridMultilevel"/>
    <w:tmpl w:val="81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84BFA"/>
    <w:multiLevelType w:val="hybridMultilevel"/>
    <w:tmpl w:val="37B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A331C"/>
    <w:multiLevelType w:val="hybridMultilevel"/>
    <w:tmpl w:val="EDB6E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37C31"/>
    <w:multiLevelType w:val="hybridMultilevel"/>
    <w:tmpl w:val="60A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D233B"/>
    <w:multiLevelType w:val="hybridMultilevel"/>
    <w:tmpl w:val="98C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4D09"/>
    <w:multiLevelType w:val="hybridMultilevel"/>
    <w:tmpl w:val="69B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D4EC2"/>
    <w:multiLevelType w:val="hybridMultilevel"/>
    <w:tmpl w:val="55E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D5088"/>
    <w:multiLevelType w:val="hybridMultilevel"/>
    <w:tmpl w:val="820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C5178"/>
    <w:multiLevelType w:val="hybridMultilevel"/>
    <w:tmpl w:val="45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41C15"/>
    <w:multiLevelType w:val="hybridMultilevel"/>
    <w:tmpl w:val="F78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E1540"/>
    <w:multiLevelType w:val="hybridMultilevel"/>
    <w:tmpl w:val="E69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C6EF9"/>
    <w:multiLevelType w:val="multilevel"/>
    <w:tmpl w:val="1B42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CEF3BEE"/>
    <w:multiLevelType w:val="hybridMultilevel"/>
    <w:tmpl w:val="CB0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E2D1F"/>
    <w:multiLevelType w:val="hybridMultilevel"/>
    <w:tmpl w:val="5D3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1211">
    <w:abstractNumId w:val="33"/>
  </w:num>
  <w:num w:numId="2" w16cid:durableId="339505067">
    <w:abstractNumId w:val="39"/>
  </w:num>
  <w:num w:numId="3" w16cid:durableId="640034574">
    <w:abstractNumId w:val="34"/>
  </w:num>
  <w:num w:numId="4" w16cid:durableId="607271367">
    <w:abstractNumId w:val="9"/>
  </w:num>
  <w:num w:numId="5" w16cid:durableId="1013721752">
    <w:abstractNumId w:val="31"/>
  </w:num>
  <w:num w:numId="6" w16cid:durableId="1989432411">
    <w:abstractNumId w:val="2"/>
  </w:num>
  <w:num w:numId="7" w16cid:durableId="1027950451">
    <w:abstractNumId w:val="0"/>
  </w:num>
  <w:num w:numId="8" w16cid:durableId="613906082">
    <w:abstractNumId w:val="30"/>
  </w:num>
  <w:num w:numId="9" w16cid:durableId="1289430069">
    <w:abstractNumId w:val="27"/>
  </w:num>
  <w:num w:numId="10" w16cid:durableId="1639651862">
    <w:abstractNumId w:val="7"/>
  </w:num>
  <w:num w:numId="11" w16cid:durableId="1606766833">
    <w:abstractNumId w:val="20"/>
  </w:num>
  <w:num w:numId="12" w16cid:durableId="2118284870">
    <w:abstractNumId w:val="18"/>
  </w:num>
  <w:num w:numId="13" w16cid:durableId="581065800">
    <w:abstractNumId w:val="21"/>
  </w:num>
  <w:num w:numId="14" w16cid:durableId="1981304413">
    <w:abstractNumId w:val="8"/>
  </w:num>
  <w:num w:numId="15" w16cid:durableId="49959126">
    <w:abstractNumId w:val="16"/>
  </w:num>
  <w:num w:numId="16" w16cid:durableId="423036331">
    <w:abstractNumId w:val="19"/>
  </w:num>
  <w:num w:numId="17" w16cid:durableId="1219126921">
    <w:abstractNumId w:val="5"/>
  </w:num>
  <w:num w:numId="18" w16cid:durableId="1911043114">
    <w:abstractNumId w:val="32"/>
  </w:num>
  <w:num w:numId="19" w16cid:durableId="1330055750">
    <w:abstractNumId w:val="24"/>
  </w:num>
  <w:num w:numId="20" w16cid:durableId="2025083086">
    <w:abstractNumId w:val="23"/>
  </w:num>
  <w:num w:numId="21" w16cid:durableId="1553617051">
    <w:abstractNumId w:val="1"/>
  </w:num>
  <w:num w:numId="22" w16cid:durableId="1448742906">
    <w:abstractNumId w:val="4"/>
  </w:num>
  <w:num w:numId="23" w16cid:durableId="564879733">
    <w:abstractNumId w:val="10"/>
  </w:num>
  <w:num w:numId="24" w16cid:durableId="1134105337">
    <w:abstractNumId w:val="14"/>
  </w:num>
  <w:num w:numId="25" w16cid:durableId="319846811">
    <w:abstractNumId w:val="25"/>
  </w:num>
  <w:num w:numId="26" w16cid:durableId="519783802">
    <w:abstractNumId w:val="15"/>
  </w:num>
  <w:num w:numId="27" w16cid:durableId="277756724">
    <w:abstractNumId w:val="35"/>
  </w:num>
  <w:num w:numId="28" w16cid:durableId="101727350">
    <w:abstractNumId w:val="26"/>
  </w:num>
  <w:num w:numId="29" w16cid:durableId="1757163733">
    <w:abstractNumId w:val="13"/>
  </w:num>
  <w:num w:numId="30" w16cid:durableId="5003940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032071">
    <w:abstractNumId w:val="40"/>
  </w:num>
  <w:num w:numId="32" w16cid:durableId="635186826">
    <w:abstractNumId w:val="28"/>
  </w:num>
  <w:num w:numId="33" w16cid:durableId="831409740">
    <w:abstractNumId w:val="36"/>
  </w:num>
  <w:num w:numId="34" w16cid:durableId="846745970">
    <w:abstractNumId w:val="3"/>
  </w:num>
  <w:num w:numId="35" w16cid:durableId="959579510">
    <w:abstractNumId w:val="11"/>
  </w:num>
  <w:num w:numId="36" w16cid:durableId="2066106103">
    <w:abstractNumId w:val="17"/>
  </w:num>
  <w:num w:numId="37" w16cid:durableId="880479711">
    <w:abstractNumId w:val="29"/>
  </w:num>
  <w:num w:numId="38" w16cid:durableId="94138827">
    <w:abstractNumId w:val="22"/>
  </w:num>
  <w:num w:numId="39" w16cid:durableId="533735569">
    <w:abstractNumId w:val="37"/>
  </w:num>
  <w:num w:numId="40" w16cid:durableId="1474329849">
    <w:abstractNumId w:val="12"/>
  </w:num>
  <w:num w:numId="41" w16cid:durableId="2453067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21EF"/>
    <w:rsid w:val="0000535A"/>
    <w:rsid w:val="0001004E"/>
    <w:rsid w:val="00010796"/>
    <w:rsid w:val="000122B0"/>
    <w:rsid w:val="000139DC"/>
    <w:rsid w:val="00013DF2"/>
    <w:rsid w:val="0001545E"/>
    <w:rsid w:val="00016656"/>
    <w:rsid w:val="00016E1F"/>
    <w:rsid w:val="00016F4C"/>
    <w:rsid w:val="000171A4"/>
    <w:rsid w:val="0002246F"/>
    <w:rsid w:val="00022CCD"/>
    <w:rsid w:val="00023DCD"/>
    <w:rsid w:val="00025D44"/>
    <w:rsid w:val="000262B7"/>
    <w:rsid w:val="0002667C"/>
    <w:rsid w:val="00030750"/>
    <w:rsid w:val="0003600E"/>
    <w:rsid w:val="0003720E"/>
    <w:rsid w:val="00037A61"/>
    <w:rsid w:val="000401CD"/>
    <w:rsid w:val="000405C7"/>
    <w:rsid w:val="00042833"/>
    <w:rsid w:val="000428B4"/>
    <w:rsid w:val="00042A35"/>
    <w:rsid w:val="00043B75"/>
    <w:rsid w:val="000443D8"/>
    <w:rsid w:val="00046652"/>
    <w:rsid w:val="00051F47"/>
    <w:rsid w:val="00051F73"/>
    <w:rsid w:val="00053032"/>
    <w:rsid w:val="000530C4"/>
    <w:rsid w:val="00054D1C"/>
    <w:rsid w:val="00056285"/>
    <w:rsid w:val="000567CB"/>
    <w:rsid w:val="000570F4"/>
    <w:rsid w:val="00063FE8"/>
    <w:rsid w:val="00065574"/>
    <w:rsid w:val="00070EFB"/>
    <w:rsid w:val="0007495B"/>
    <w:rsid w:val="00074CE9"/>
    <w:rsid w:val="00075C02"/>
    <w:rsid w:val="0008334C"/>
    <w:rsid w:val="00086507"/>
    <w:rsid w:val="000865C8"/>
    <w:rsid w:val="00086C7A"/>
    <w:rsid w:val="00086D22"/>
    <w:rsid w:val="00087CD7"/>
    <w:rsid w:val="00090A7E"/>
    <w:rsid w:val="0009195B"/>
    <w:rsid w:val="00093325"/>
    <w:rsid w:val="00093B1C"/>
    <w:rsid w:val="0009435D"/>
    <w:rsid w:val="00094C53"/>
    <w:rsid w:val="00094DEB"/>
    <w:rsid w:val="00095AE2"/>
    <w:rsid w:val="00095F1A"/>
    <w:rsid w:val="000A0C89"/>
    <w:rsid w:val="000A0E80"/>
    <w:rsid w:val="000A1C7E"/>
    <w:rsid w:val="000A3326"/>
    <w:rsid w:val="000A409E"/>
    <w:rsid w:val="000A4FF5"/>
    <w:rsid w:val="000A7CC1"/>
    <w:rsid w:val="000B2580"/>
    <w:rsid w:val="000B4A07"/>
    <w:rsid w:val="000B59A8"/>
    <w:rsid w:val="000B6DAA"/>
    <w:rsid w:val="000B7A0B"/>
    <w:rsid w:val="000C0A11"/>
    <w:rsid w:val="000C18A6"/>
    <w:rsid w:val="000C2465"/>
    <w:rsid w:val="000C3F08"/>
    <w:rsid w:val="000C4217"/>
    <w:rsid w:val="000C6D80"/>
    <w:rsid w:val="000C792B"/>
    <w:rsid w:val="000E0379"/>
    <w:rsid w:val="000E26DF"/>
    <w:rsid w:val="000E2E10"/>
    <w:rsid w:val="000E6C62"/>
    <w:rsid w:val="000E7BEF"/>
    <w:rsid w:val="000F0955"/>
    <w:rsid w:val="000F1A96"/>
    <w:rsid w:val="000F1E60"/>
    <w:rsid w:val="000F6482"/>
    <w:rsid w:val="000F7E5A"/>
    <w:rsid w:val="000F7E94"/>
    <w:rsid w:val="0010009B"/>
    <w:rsid w:val="0010730C"/>
    <w:rsid w:val="00112602"/>
    <w:rsid w:val="00112D5D"/>
    <w:rsid w:val="001161BF"/>
    <w:rsid w:val="001164A4"/>
    <w:rsid w:val="001170F6"/>
    <w:rsid w:val="0012304B"/>
    <w:rsid w:val="00123EEB"/>
    <w:rsid w:val="00125C37"/>
    <w:rsid w:val="00127768"/>
    <w:rsid w:val="001327C7"/>
    <w:rsid w:val="001356C7"/>
    <w:rsid w:val="00136D21"/>
    <w:rsid w:val="0013784F"/>
    <w:rsid w:val="0014011E"/>
    <w:rsid w:val="001409BB"/>
    <w:rsid w:val="00142B0A"/>
    <w:rsid w:val="00143239"/>
    <w:rsid w:val="00145702"/>
    <w:rsid w:val="00146D3B"/>
    <w:rsid w:val="00147222"/>
    <w:rsid w:val="0015254A"/>
    <w:rsid w:val="00154C1E"/>
    <w:rsid w:val="00155292"/>
    <w:rsid w:val="001559EF"/>
    <w:rsid w:val="001608CB"/>
    <w:rsid w:val="001618FD"/>
    <w:rsid w:val="00163141"/>
    <w:rsid w:val="00164763"/>
    <w:rsid w:val="00167D96"/>
    <w:rsid w:val="00171A07"/>
    <w:rsid w:val="00176BCA"/>
    <w:rsid w:val="00177189"/>
    <w:rsid w:val="00180759"/>
    <w:rsid w:val="001808F1"/>
    <w:rsid w:val="00181C47"/>
    <w:rsid w:val="00182888"/>
    <w:rsid w:val="001830E6"/>
    <w:rsid w:val="00183E23"/>
    <w:rsid w:val="0018512A"/>
    <w:rsid w:val="00185D4A"/>
    <w:rsid w:val="00185E8B"/>
    <w:rsid w:val="001900AC"/>
    <w:rsid w:val="00191802"/>
    <w:rsid w:val="00192C8F"/>
    <w:rsid w:val="001940DB"/>
    <w:rsid w:val="00195316"/>
    <w:rsid w:val="0019573A"/>
    <w:rsid w:val="00195BD8"/>
    <w:rsid w:val="001963E5"/>
    <w:rsid w:val="001A02C3"/>
    <w:rsid w:val="001A1104"/>
    <w:rsid w:val="001A5AAF"/>
    <w:rsid w:val="001A72BA"/>
    <w:rsid w:val="001B0C6B"/>
    <w:rsid w:val="001B1F1F"/>
    <w:rsid w:val="001B2447"/>
    <w:rsid w:val="001B29C4"/>
    <w:rsid w:val="001B2E21"/>
    <w:rsid w:val="001B7C91"/>
    <w:rsid w:val="001B7CFC"/>
    <w:rsid w:val="001C0164"/>
    <w:rsid w:val="001C17EA"/>
    <w:rsid w:val="001C1CAB"/>
    <w:rsid w:val="001C235C"/>
    <w:rsid w:val="001C2F2D"/>
    <w:rsid w:val="001C31D6"/>
    <w:rsid w:val="001C4729"/>
    <w:rsid w:val="001C4F5D"/>
    <w:rsid w:val="001C72F1"/>
    <w:rsid w:val="001C7CCA"/>
    <w:rsid w:val="001D2058"/>
    <w:rsid w:val="001D2085"/>
    <w:rsid w:val="001D27B1"/>
    <w:rsid w:val="001D289D"/>
    <w:rsid w:val="001D408E"/>
    <w:rsid w:val="001D472D"/>
    <w:rsid w:val="001D61AC"/>
    <w:rsid w:val="001D6505"/>
    <w:rsid w:val="001D6B35"/>
    <w:rsid w:val="001E1944"/>
    <w:rsid w:val="001E20A1"/>
    <w:rsid w:val="001E278B"/>
    <w:rsid w:val="001E35E1"/>
    <w:rsid w:val="001E648E"/>
    <w:rsid w:val="001E6D66"/>
    <w:rsid w:val="001E70DA"/>
    <w:rsid w:val="001F0544"/>
    <w:rsid w:val="001F0D44"/>
    <w:rsid w:val="001F1F43"/>
    <w:rsid w:val="001F4F56"/>
    <w:rsid w:val="001F56AC"/>
    <w:rsid w:val="002060AE"/>
    <w:rsid w:val="00206803"/>
    <w:rsid w:val="0020785F"/>
    <w:rsid w:val="0021110C"/>
    <w:rsid w:val="00212674"/>
    <w:rsid w:val="00214B81"/>
    <w:rsid w:val="00215571"/>
    <w:rsid w:val="00216980"/>
    <w:rsid w:val="00216D34"/>
    <w:rsid w:val="00220C75"/>
    <w:rsid w:val="00223113"/>
    <w:rsid w:val="00223CA4"/>
    <w:rsid w:val="00224369"/>
    <w:rsid w:val="00225895"/>
    <w:rsid w:val="002267AF"/>
    <w:rsid w:val="00230E4C"/>
    <w:rsid w:val="00230FF3"/>
    <w:rsid w:val="0023276B"/>
    <w:rsid w:val="00234E9E"/>
    <w:rsid w:val="002372D1"/>
    <w:rsid w:val="002401D5"/>
    <w:rsid w:val="00240AD8"/>
    <w:rsid w:val="002456E6"/>
    <w:rsid w:val="0024649D"/>
    <w:rsid w:val="002464C6"/>
    <w:rsid w:val="0025026D"/>
    <w:rsid w:val="00251B05"/>
    <w:rsid w:val="00251CCD"/>
    <w:rsid w:val="002535E8"/>
    <w:rsid w:val="0025364D"/>
    <w:rsid w:val="002546B5"/>
    <w:rsid w:val="0026497D"/>
    <w:rsid w:val="0027212C"/>
    <w:rsid w:val="0027420F"/>
    <w:rsid w:val="002745EE"/>
    <w:rsid w:val="002746CB"/>
    <w:rsid w:val="00276295"/>
    <w:rsid w:val="002856F5"/>
    <w:rsid w:val="0028591F"/>
    <w:rsid w:val="00291CEB"/>
    <w:rsid w:val="00292670"/>
    <w:rsid w:val="00292E41"/>
    <w:rsid w:val="002939F0"/>
    <w:rsid w:val="00293B60"/>
    <w:rsid w:val="00297505"/>
    <w:rsid w:val="00297AD0"/>
    <w:rsid w:val="002A0CE2"/>
    <w:rsid w:val="002A1963"/>
    <w:rsid w:val="002A345D"/>
    <w:rsid w:val="002A3E0B"/>
    <w:rsid w:val="002A4DAC"/>
    <w:rsid w:val="002A4E42"/>
    <w:rsid w:val="002A5E81"/>
    <w:rsid w:val="002A64A4"/>
    <w:rsid w:val="002A6F98"/>
    <w:rsid w:val="002B02E9"/>
    <w:rsid w:val="002C00F5"/>
    <w:rsid w:val="002C0E25"/>
    <w:rsid w:val="002C2C40"/>
    <w:rsid w:val="002C2F43"/>
    <w:rsid w:val="002C330E"/>
    <w:rsid w:val="002C505E"/>
    <w:rsid w:val="002C6C4A"/>
    <w:rsid w:val="002D20E0"/>
    <w:rsid w:val="002D3487"/>
    <w:rsid w:val="002D3E57"/>
    <w:rsid w:val="002D4D4E"/>
    <w:rsid w:val="002D63C6"/>
    <w:rsid w:val="002E04E2"/>
    <w:rsid w:val="002E1E27"/>
    <w:rsid w:val="002E3105"/>
    <w:rsid w:val="002E3B54"/>
    <w:rsid w:val="002E4B6C"/>
    <w:rsid w:val="002E7FE8"/>
    <w:rsid w:val="002F1A96"/>
    <w:rsid w:val="002F3FC3"/>
    <w:rsid w:val="002F46FD"/>
    <w:rsid w:val="002F5024"/>
    <w:rsid w:val="002F578E"/>
    <w:rsid w:val="002F6E68"/>
    <w:rsid w:val="00301204"/>
    <w:rsid w:val="00303F94"/>
    <w:rsid w:val="00304494"/>
    <w:rsid w:val="00304869"/>
    <w:rsid w:val="00305688"/>
    <w:rsid w:val="00306C9C"/>
    <w:rsid w:val="00312606"/>
    <w:rsid w:val="00313413"/>
    <w:rsid w:val="003150EE"/>
    <w:rsid w:val="00315558"/>
    <w:rsid w:val="00316B7A"/>
    <w:rsid w:val="00317446"/>
    <w:rsid w:val="0032024F"/>
    <w:rsid w:val="003222FB"/>
    <w:rsid w:val="0032247B"/>
    <w:rsid w:val="00322536"/>
    <w:rsid w:val="0032522A"/>
    <w:rsid w:val="00331F5C"/>
    <w:rsid w:val="003325F2"/>
    <w:rsid w:val="003332BD"/>
    <w:rsid w:val="0033444A"/>
    <w:rsid w:val="00336358"/>
    <w:rsid w:val="00336CBA"/>
    <w:rsid w:val="003405AC"/>
    <w:rsid w:val="00341C0B"/>
    <w:rsid w:val="00342265"/>
    <w:rsid w:val="003505F3"/>
    <w:rsid w:val="00350CE4"/>
    <w:rsid w:val="00350ED9"/>
    <w:rsid w:val="003521D4"/>
    <w:rsid w:val="003553D6"/>
    <w:rsid w:val="0035579C"/>
    <w:rsid w:val="00355E49"/>
    <w:rsid w:val="00357B13"/>
    <w:rsid w:val="0036015B"/>
    <w:rsid w:val="00364228"/>
    <w:rsid w:val="00364936"/>
    <w:rsid w:val="0036503C"/>
    <w:rsid w:val="0036585B"/>
    <w:rsid w:val="00366066"/>
    <w:rsid w:val="003670BA"/>
    <w:rsid w:val="003673A6"/>
    <w:rsid w:val="00371D8D"/>
    <w:rsid w:val="00380C42"/>
    <w:rsid w:val="00381698"/>
    <w:rsid w:val="00381F62"/>
    <w:rsid w:val="00384761"/>
    <w:rsid w:val="00384AA3"/>
    <w:rsid w:val="00387437"/>
    <w:rsid w:val="00387458"/>
    <w:rsid w:val="003941C5"/>
    <w:rsid w:val="00397984"/>
    <w:rsid w:val="003A0130"/>
    <w:rsid w:val="003A2B1B"/>
    <w:rsid w:val="003A2B94"/>
    <w:rsid w:val="003A485A"/>
    <w:rsid w:val="003A6A70"/>
    <w:rsid w:val="003A7BC3"/>
    <w:rsid w:val="003B0834"/>
    <w:rsid w:val="003B118B"/>
    <w:rsid w:val="003B1BAE"/>
    <w:rsid w:val="003B1F34"/>
    <w:rsid w:val="003B3335"/>
    <w:rsid w:val="003B3357"/>
    <w:rsid w:val="003B6AF2"/>
    <w:rsid w:val="003C1CE0"/>
    <w:rsid w:val="003C276A"/>
    <w:rsid w:val="003C40F4"/>
    <w:rsid w:val="003C4CA3"/>
    <w:rsid w:val="003C5032"/>
    <w:rsid w:val="003C50AF"/>
    <w:rsid w:val="003C58FE"/>
    <w:rsid w:val="003C59FA"/>
    <w:rsid w:val="003C79F4"/>
    <w:rsid w:val="003C7A5A"/>
    <w:rsid w:val="003D0079"/>
    <w:rsid w:val="003D0DEF"/>
    <w:rsid w:val="003D349C"/>
    <w:rsid w:val="003D4EDF"/>
    <w:rsid w:val="003D53E7"/>
    <w:rsid w:val="003D574C"/>
    <w:rsid w:val="003D6882"/>
    <w:rsid w:val="003E20E6"/>
    <w:rsid w:val="003E2CA2"/>
    <w:rsid w:val="003E4636"/>
    <w:rsid w:val="003E464D"/>
    <w:rsid w:val="003E4881"/>
    <w:rsid w:val="003E5AB7"/>
    <w:rsid w:val="003E5C93"/>
    <w:rsid w:val="003E5D38"/>
    <w:rsid w:val="003E7207"/>
    <w:rsid w:val="003F2373"/>
    <w:rsid w:val="003F4506"/>
    <w:rsid w:val="003F466E"/>
    <w:rsid w:val="003F6290"/>
    <w:rsid w:val="003F7893"/>
    <w:rsid w:val="00401AF5"/>
    <w:rsid w:val="00402759"/>
    <w:rsid w:val="00405AAC"/>
    <w:rsid w:val="00407AEC"/>
    <w:rsid w:val="00411DBC"/>
    <w:rsid w:val="00411F88"/>
    <w:rsid w:val="00413452"/>
    <w:rsid w:val="004149D0"/>
    <w:rsid w:val="00414DC3"/>
    <w:rsid w:val="00426D9F"/>
    <w:rsid w:val="004309B9"/>
    <w:rsid w:val="00431475"/>
    <w:rsid w:val="00434FBA"/>
    <w:rsid w:val="00437A5A"/>
    <w:rsid w:val="00440C4C"/>
    <w:rsid w:val="00440E88"/>
    <w:rsid w:val="0044546D"/>
    <w:rsid w:val="00445B59"/>
    <w:rsid w:val="00446D40"/>
    <w:rsid w:val="00447CF5"/>
    <w:rsid w:val="0045255F"/>
    <w:rsid w:val="004531CD"/>
    <w:rsid w:val="004539A4"/>
    <w:rsid w:val="00456493"/>
    <w:rsid w:val="004574E4"/>
    <w:rsid w:val="00457DBC"/>
    <w:rsid w:val="00460469"/>
    <w:rsid w:val="00463C66"/>
    <w:rsid w:val="0046437A"/>
    <w:rsid w:val="004661D2"/>
    <w:rsid w:val="00466372"/>
    <w:rsid w:val="00467024"/>
    <w:rsid w:val="004733D7"/>
    <w:rsid w:val="00473632"/>
    <w:rsid w:val="00476BAE"/>
    <w:rsid w:val="00480B61"/>
    <w:rsid w:val="00481336"/>
    <w:rsid w:val="00482858"/>
    <w:rsid w:val="0048375F"/>
    <w:rsid w:val="00483BDD"/>
    <w:rsid w:val="00487B58"/>
    <w:rsid w:val="00491AEC"/>
    <w:rsid w:val="00491CDE"/>
    <w:rsid w:val="00492210"/>
    <w:rsid w:val="00492D2B"/>
    <w:rsid w:val="00493173"/>
    <w:rsid w:val="0049479F"/>
    <w:rsid w:val="00495084"/>
    <w:rsid w:val="004A04F9"/>
    <w:rsid w:val="004A0A1C"/>
    <w:rsid w:val="004A18CA"/>
    <w:rsid w:val="004A1963"/>
    <w:rsid w:val="004A3889"/>
    <w:rsid w:val="004A446D"/>
    <w:rsid w:val="004A4DC5"/>
    <w:rsid w:val="004A5418"/>
    <w:rsid w:val="004A7401"/>
    <w:rsid w:val="004B1584"/>
    <w:rsid w:val="004B3177"/>
    <w:rsid w:val="004B3456"/>
    <w:rsid w:val="004B4ECC"/>
    <w:rsid w:val="004C5C0F"/>
    <w:rsid w:val="004C5F24"/>
    <w:rsid w:val="004C68D8"/>
    <w:rsid w:val="004D1F24"/>
    <w:rsid w:val="004D434C"/>
    <w:rsid w:val="004D442C"/>
    <w:rsid w:val="004D4A04"/>
    <w:rsid w:val="004D523B"/>
    <w:rsid w:val="004D5BE3"/>
    <w:rsid w:val="004D7AAB"/>
    <w:rsid w:val="004E0FD3"/>
    <w:rsid w:val="004E1A23"/>
    <w:rsid w:val="004E5400"/>
    <w:rsid w:val="004E546C"/>
    <w:rsid w:val="004E5571"/>
    <w:rsid w:val="004E5989"/>
    <w:rsid w:val="004E751F"/>
    <w:rsid w:val="004F2303"/>
    <w:rsid w:val="004F273C"/>
    <w:rsid w:val="004F3BBF"/>
    <w:rsid w:val="005021D6"/>
    <w:rsid w:val="00502FBF"/>
    <w:rsid w:val="00503EAC"/>
    <w:rsid w:val="00503EF7"/>
    <w:rsid w:val="0050420C"/>
    <w:rsid w:val="00504639"/>
    <w:rsid w:val="00505195"/>
    <w:rsid w:val="00505E11"/>
    <w:rsid w:val="005070CF"/>
    <w:rsid w:val="00507CA8"/>
    <w:rsid w:val="005113A0"/>
    <w:rsid w:val="00511C9B"/>
    <w:rsid w:val="005139EA"/>
    <w:rsid w:val="00513D54"/>
    <w:rsid w:val="005143DD"/>
    <w:rsid w:val="0051483B"/>
    <w:rsid w:val="00517FF1"/>
    <w:rsid w:val="00525C73"/>
    <w:rsid w:val="005332C9"/>
    <w:rsid w:val="00533B37"/>
    <w:rsid w:val="00533E74"/>
    <w:rsid w:val="00535007"/>
    <w:rsid w:val="0053523B"/>
    <w:rsid w:val="00535FCB"/>
    <w:rsid w:val="005405F6"/>
    <w:rsid w:val="00540D05"/>
    <w:rsid w:val="00542E35"/>
    <w:rsid w:val="00544FC8"/>
    <w:rsid w:val="005459A8"/>
    <w:rsid w:val="00545EE3"/>
    <w:rsid w:val="00553010"/>
    <w:rsid w:val="00553219"/>
    <w:rsid w:val="00555474"/>
    <w:rsid w:val="00556E64"/>
    <w:rsid w:val="005616FC"/>
    <w:rsid w:val="00563039"/>
    <w:rsid w:val="00565304"/>
    <w:rsid w:val="005670C7"/>
    <w:rsid w:val="0057196B"/>
    <w:rsid w:val="00572B0F"/>
    <w:rsid w:val="00574C82"/>
    <w:rsid w:val="00575A41"/>
    <w:rsid w:val="00576A68"/>
    <w:rsid w:val="00581C09"/>
    <w:rsid w:val="00583040"/>
    <w:rsid w:val="0058596C"/>
    <w:rsid w:val="0058650A"/>
    <w:rsid w:val="00587DF3"/>
    <w:rsid w:val="005905B9"/>
    <w:rsid w:val="0059099E"/>
    <w:rsid w:val="00590BCD"/>
    <w:rsid w:val="00591002"/>
    <w:rsid w:val="00591B1D"/>
    <w:rsid w:val="00594159"/>
    <w:rsid w:val="00594920"/>
    <w:rsid w:val="00596531"/>
    <w:rsid w:val="00596AB0"/>
    <w:rsid w:val="005A0343"/>
    <w:rsid w:val="005A03CE"/>
    <w:rsid w:val="005A1D4D"/>
    <w:rsid w:val="005A288E"/>
    <w:rsid w:val="005A37D1"/>
    <w:rsid w:val="005A548F"/>
    <w:rsid w:val="005B0173"/>
    <w:rsid w:val="005B0D41"/>
    <w:rsid w:val="005B6092"/>
    <w:rsid w:val="005B7F3C"/>
    <w:rsid w:val="005C11B9"/>
    <w:rsid w:val="005C518B"/>
    <w:rsid w:val="005C5D81"/>
    <w:rsid w:val="005C657A"/>
    <w:rsid w:val="005C74B7"/>
    <w:rsid w:val="005D24C9"/>
    <w:rsid w:val="005D40CC"/>
    <w:rsid w:val="005D5D21"/>
    <w:rsid w:val="005D716B"/>
    <w:rsid w:val="005E15AE"/>
    <w:rsid w:val="005E1EBC"/>
    <w:rsid w:val="005E42D1"/>
    <w:rsid w:val="005E4DA8"/>
    <w:rsid w:val="005E6EC3"/>
    <w:rsid w:val="005F1EE2"/>
    <w:rsid w:val="005F2BCB"/>
    <w:rsid w:val="005F4A6B"/>
    <w:rsid w:val="005F5838"/>
    <w:rsid w:val="00600651"/>
    <w:rsid w:val="006012AA"/>
    <w:rsid w:val="0060455C"/>
    <w:rsid w:val="00605058"/>
    <w:rsid w:val="0060695D"/>
    <w:rsid w:val="00606CAD"/>
    <w:rsid w:val="006118CF"/>
    <w:rsid w:val="00612424"/>
    <w:rsid w:val="0061492C"/>
    <w:rsid w:val="00614F9B"/>
    <w:rsid w:val="00616926"/>
    <w:rsid w:val="00616AB8"/>
    <w:rsid w:val="00616C3D"/>
    <w:rsid w:val="006175C7"/>
    <w:rsid w:val="0062042E"/>
    <w:rsid w:val="00625FF9"/>
    <w:rsid w:val="00632B80"/>
    <w:rsid w:val="006409FA"/>
    <w:rsid w:val="006424A0"/>
    <w:rsid w:val="00642552"/>
    <w:rsid w:val="00643032"/>
    <w:rsid w:val="00647634"/>
    <w:rsid w:val="0065060A"/>
    <w:rsid w:val="0065166D"/>
    <w:rsid w:val="00651B95"/>
    <w:rsid w:val="00652357"/>
    <w:rsid w:val="00655CE2"/>
    <w:rsid w:val="00660384"/>
    <w:rsid w:val="00660811"/>
    <w:rsid w:val="00660A40"/>
    <w:rsid w:val="006613CB"/>
    <w:rsid w:val="00663870"/>
    <w:rsid w:val="00664613"/>
    <w:rsid w:val="00664F67"/>
    <w:rsid w:val="00665ACF"/>
    <w:rsid w:val="00666F57"/>
    <w:rsid w:val="00667795"/>
    <w:rsid w:val="00670E2E"/>
    <w:rsid w:val="00673B83"/>
    <w:rsid w:val="0067608B"/>
    <w:rsid w:val="0067685A"/>
    <w:rsid w:val="00677504"/>
    <w:rsid w:val="0068183E"/>
    <w:rsid w:val="00683C1D"/>
    <w:rsid w:val="00690221"/>
    <w:rsid w:val="006907E5"/>
    <w:rsid w:val="006918F0"/>
    <w:rsid w:val="00692738"/>
    <w:rsid w:val="00692BBF"/>
    <w:rsid w:val="00693465"/>
    <w:rsid w:val="006979C2"/>
    <w:rsid w:val="006A021F"/>
    <w:rsid w:val="006A057B"/>
    <w:rsid w:val="006A08B9"/>
    <w:rsid w:val="006A0BA6"/>
    <w:rsid w:val="006A2E23"/>
    <w:rsid w:val="006A6200"/>
    <w:rsid w:val="006A7832"/>
    <w:rsid w:val="006B1CE0"/>
    <w:rsid w:val="006B3F8F"/>
    <w:rsid w:val="006B51A8"/>
    <w:rsid w:val="006B67A3"/>
    <w:rsid w:val="006B7024"/>
    <w:rsid w:val="006C038C"/>
    <w:rsid w:val="006C10B9"/>
    <w:rsid w:val="006C2ED3"/>
    <w:rsid w:val="006C5890"/>
    <w:rsid w:val="006C6805"/>
    <w:rsid w:val="006D04DD"/>
    <w:rsid w:val="006D30A1"/>
    <w:rsid w:val="006D39BC"/>
    <w:rsid w:val="006D5F1B"/>
    <w:rsid w:val="006E12B5"/>
    <w:rsid w:val="006E15D7"/>
    <w:rsid w:val="006E1A8F"/>
    <w:rsid w:val="006E1E68"/>
    <w:rsid w:val="006E5C41"/>
    <w:rsid w:val="006F153C"/>
    <w:rsid w:val="006F2150"/>
    <w:rsid w:val="006F2656"/>
    <w:rsid w:val="006F2891"/>
    <w:rsid w:val="006F368F"/>
    <w:rsid w:val="006F39B7"/>
    <w:rsid w:val="006F426E"/>
    <w:rsid w:val="006F4426"/>
    <w:rsid w:val="006F5806"/>
    <w:rsid w:val="006F67B5"/>
    <w:rsid w:val="006F7737"/>
    <w:rsid w:val="00700169"/>
    <w:rsid w:val="00702B6B"/>
    <w:rsid w:val="007047CB"/>
    <w:rsid w:val="00705070"/>
    <w:rsid w:val="007069E5"/>
    <w:rsid w:val="007241E0"/>
    <w:rsid w:val="0072495D"/>
    <w:rsid w:val="00725A64"/>
    <w:rsid w:val="00730639"/>
    <w:rsid w:val="00732531"/>
    <w:rsid w:val="00740A72"/>
    <w:rsid w:val="00740CA8"/>
    <w:rsid w:val="0074404D"/>
    <w:rsid w:val="0074490E"/>
    <w:rsid w:val="00744FC9"/>
    <w:rsid w:val="007457AE"/>
    <w:rsid w:val="00750765"/>
    <w:rsid w:val="00754B52"/>
    <w:rsid w:val="00755789"/>
    <w:rsid w:val="007560EC"/>
    <w:rsid w:val="00757DC0"/>
    <w:rsid w:val="00760448"/>
    <w:rsid w:val="0076064C"/>
    <w:rsid w:val="00763158"/>
    <w:rsid w:val="00763CED"/>
    <w:rsid w:val="007650C3"/>
    <w:rsid w:val="00765AA6"/>
    <w:rsid w:val="00765B3E"/>
    <w:rsid w:val="00765D6C"/>
    <w:rsid w:val="00766C56"/>
    <w:rsid w:val="00773C3C"/>
    <w:rsid w:val="00773F47"/>
    <w:rsid w:val="0077621E"/>
    <w:rsid w:val="0078176C"/>
    <w:rsid w:val="00783ECB"/>
    <w:rsid w:val="00785656"/>
    <w:rsid w:val="00786632"/>
    <w:rsid w:val="0078733C"/>
    <w:rsid w:val="007873C1"/>
    <w:rsid w:val="00792542"/>
    <w:rsid w:val="007950E7"/>
    <w:rsid w:val="007A0E6F"/>
    <w:rsid w:val="007A3956"/>
    <w:rsid w:val="007A70F3"/>
    <w:rsid w:val="007B07A9"/>
    <w:rsid w:val="007B0A3E"/>
    <w:rsid w:val="007B3C29"/>
    <w:rsid w:val="007B44AB"/>
    <w:rsid w:val="007B494F"/>
    <w:rsid w:val="007B66C2"/>
    <w:rsid w:val="007B6948"/>
    <w:rsid w:val="007C0978"/>
    <w:rsid w:val="007C34F5"/>
    <w:rsid w:val="007C6451"/>
    <w:rsid w:val="007C7F12"/>
    <w:rsid w:val="007D1B4F"/>
    <w:rsid w:val="007D1B5E"/>
    <w:rsid w:val="007D64E2"/>
    <w:rsid w:val="007D7819"/>
    <w:rsid w:val="007E0025"/>
    <w:rsid w:val="007E2F71"/>
    <w:rsid w:val="007E53ED"/>
    <w:rsid w:val="007E5F4D"/>
    <w:rsid w:val="007E611C"/>
    <w:rsid w:val="007E7677"/>
    <w:rsid w:val="007F098E"/>
    <w:rsid w:val="007F0C93"/>
    <w:rsid w:val="007F31FE"/>
    <w:rsid w:val="007F7956"/>
    <w:rsid w:val="00800A70"/>
    <w:rsid w:val="0080112E"/>
    <w:rsid w:val="008022D7"/>
    <w:rsid w:val="00803B1D"/>
    <w:rsid w:val="00805A48"/>
    <w:rsid w:val="00806473"/>
    <w:rsid w:val="00807466"/>
    <w:rsid w:val="00807525"/>
    <w:rsid w:val="008106FA"/>
    <w:rsid w:val="00810EA9"/>
    <w:rsid w:val="0081102A"/>
    <w:rsid w:val="008138B8"/>
    <w:rsid w:val="00816833"/>
    <w:rsid w:val="00816936"/>
    <w:rsid w:val="00816FB3"/>
    <w:rsid w:val="00817A76"/>
    <w:rsid w:val="00817AEC"/>
    <w:rsid w:val="00821ADB"/>
    <w:rsid w:val="00821F80"/>
    <w:rsid w:val="00821FEF"/>
    <w:rsid w:val="008226F8"/>
    <w:rsid w:val="0082436D"/>
    <w:rsid w:val="008277A4"/>
    <w:rsid w:val="008316E2"/>
    <w:rsid w:val="00831B10"/>
    <w:rsid w:val="00834C66"/>
    <w:rsid w:val="00834F19"/>
    <w:rsid w:val="00845FBA"/>
    <w:rsid w:val="00846671"/>
    <w:rsid w:val="00846C14"/>
    <w:rsid w:val="00846FAE"/>
    <w:rsid w:val="00850367"/>
    <w:rsid w:val="00852366"/>
    <w:rsid w:val="00855C49"/>
    <w:rsid w:val="0085612D"/>
    <w:rsid w:val="00857F98"/>
    <w:rsid w:val="0086019F"/>
    <w:rsid w:val="008617AD"/>
    <w:rsid w:val="00861E30"/>
    <w:rsid w:val="0086352F"/>
    <w:rsid w:val="008676DF"/>
    <w:rsid w:val="008711B1"/>
    <w:rsid w:val="008711F3"/>
    <w:rsid w:val="00874CDA"/>
    <w:rsid w:val="008807DF"/>
    <w:rsid w:val="0088101F"/>
    <w:rsid w:val="00882C2D"/>
    <w:rsid w:val="00884C62"/>
    <w:rsid w:val="00886EE9"/>
    <w:rsid w:val="0088725B"/>
    <w:rsid w:val="00887CB9"/>
    <w:rsid w:val="00896126"/>
    <w:rsid w:val="00896A3A"/>
    <w:rsid w:val="008975AB"/>
    <w:rsid w:val="008A2F2B"/>
    <w:rsid w:val="008A6F86"/>
    <w:rsid w:val="008A74EF"/>
    <w:rsid w:val="008A7D53"/>
    <w:rsid w:val="008B034A"/>
    <w:rsid w:val="008B181B"/>
    <w:rsid w:val="008B20B1"/>
    <w:rsid w:val="008B3F05"/>
    <w:rsid w:val="008B3F13"/>
    <w:rsid w:val="008B3F62"/>
    <w:rsid w:val="008B7396"/>
    <w:rsid w:val="008C0D63"/>
    <w:rsid w:val="008C2A98"/>
    <w:rsid w:val="008C2C9D"/>
    <w:rsid w:val="008C3ECD"/>
    <w:rsid w:val="008C43DD"/>
    <w:rsid w:val="008C455E"/>
    <w:rsid w:val="008C4817"/>
    <w:rsid w:val="008C74D4"/>
    <w:rsid w:val="008C7882"/>
    <w:rsid w:val="008D2FE2"/>
    <w:rsid w:val="008D3DED"/>
    <w:rsid w:val="008D42A8"/>
    <w:rsid w:val="008D4AF4"/>
    <w:rsid w:val="008D6BFE"/>
    <w:rsid w:val="008E10AE"/>
    <w:rsid w:val="008E16CC"/>
    <w:rsid w:val="008E19E6"/>
    <w:rsid w:val="008E2001"/>
    <w:rsid w:val="008E47B8"/>
    <w:rsid w:val="008E5580"/>
    <w:rsid w:val="008E6BBA"/>
    <w:rsid w:val="008E73BB"/>
    <w:rsid w:val="008F2C7E"/>
    <w:rsid w:val="008F2DC5"/>
    <w:rsid w:val="008F3949"/>
    <w:rsid w:val="008F6328"/>
    <w:rsid w:val="008F6837"/>
    <w:rsid w:val="008F6D85"/>
    <w:rsid w:val="00902B20"/>
    <w:rsid w:val="00911B55"/>
    <w:rsid w:val="00912E07"/>
    <w:rsid w:val="00913358"/>
    <w:rsid w:val="0091439E"/>
    <w:rsid w:val="009148B7"/>
    <w:rsid w:val="00914998"/>
    <w:rsid w:val="00914C7E"/>
    <w:rsid w:val="00915F29"/>
    <w:rsid w:val="00921B04"/>
    <w:rsid w:val="0092241F"/>
    <w:rsid w:val="009237EC"/>
    <w:rsid w:val="00925F05"/>
    <w:rsid w:val="00927D52"/>
    <w:rsid w:val="00931434"/>
    <w:rsid w:val="00931599"/>
    <w:rsid w:val="0093190E"/>
    <w:rsid w:val="00936E46"/>
    <w:rsid w:val="009374F0"/>
    <w:rsid w:val="00937884"/>
    <w:rsid w:val="0094321F"/>
    <w:rsid w:val="009447B8"/>
    <w:rsid w:val="0095017E"/>
    <w:rsid w:val="009507B1"/>
    <w:rsid w:val="00950832"/>
    <w:rsid w:val="00952983"/>
    <w:rsid w:val="00953BBF"/>
    <w:rsid w:val="009570EB"/>
    <w:rsid w:val="00963E6B"/>
    <w:rsid w:val="00964A1D"/>
    <w:rsid w:val="009706A5"/>
    <w:rsid w:val="00973DCB"/>
    <w:rsid w:val="00975138"/>
    <w:rsid w:val="0097656B"/>
    <w:rsid w:val="00984F60"/>
    <w:rsid w:val="00984FCA"/>
    <w:rsid w:val="00990CF2"/>
    <w:rsid w:val="00992095"/>
    <w:rsid w:val="00992377"/>
    <w:rsid w:val="009949D3"/>
    <w:rsid w:val="00994E96"/>
    <w:rsid w:val="009975D9"/>
    <w:rsid w:val="009A01B0"/>
    <w:rsid w:val="009A1908"/>
    <w:rsid w:val="009A5BA7"/>
    <w:rsid w:val="009B3BBE"/>
    <w:rsid w:val="009B47E3"/>
    <w:rsid w:val="009B6AD3"/>
    <w:rsid w:val="009C5370"/>
    <w:rsid w:val="009C66A9"/>
    <w:rsid w:val="009C71A6"/>
    <w:rsid w:val="009D0802"/>
    <w:rsid w:val="009D4394"/>
    <w:rsid w:val="009D5772"/>
    <w:rsid w:val="009D70FE"/>
    <w:rsid w:val="009D7112"/>
    <w:rsid w:val="009D7A41"/>
    <w:rsid w:val="009E007B"/>
    <w:rsid w:val="009E0859"/>
    <w:rsid w:val="009E5B35"/>
    <w:rsid w:val="009E6A0C"/>
    <w:rsid w:val="009F17E5"/>
    <w:rsid w:val="009F1EA5"/>
    <w:rsid w:val="009F2DA8"/>
    <w:rsid w:val="009F36FB"/>
    <w:rsid w:val="009F3D3F"/>
    <w:rsid w:val="009F6145"/>
    <w:rsid w:val="009F6E08"/>
    <w:rsid w:val="009F7ECD"/>
    <w:rsid w:val="00A00402"/>
    <w:rsid w:val="00A012F5"/>
    <w:rsid w:val="00A01DB0"/>
    <w:rsid w:val="00A01E75"/>
    <w:rsid w:val="00A04523"/>
    <w:rsid w:val="00A04D29"/>
    <w:rsid w:val="00A07561"/>
    <w:rsid w:val="00A1397C"/>
    <w:rsid w:val="00A15CA3"/>
    <w:rsid w:val="00A17986"/>
    <w:rsid w:val="00A2198A"/>
    <w:rsid w:val="00A24166"/>
    <w:rsid w:val="00A26B13"/>
    <w:rsid w:val="00A31D9A"/>
    <w:rsid w:val="00A34DA9"/>
    <w:rsid w:val="00A3575D"/>
    <w:rsid w:val="00A40E58"/>
    <w:rsid w:val="00A451AE"/>
    <w:rsid w:val="00A462FD"/>
    <w:rsid w:val="00A469AD"/>
    <w:rsid w:val="00A47629"/>
    <w:rsid w:val="00A47C5A"/>
    <w:rsid w:val="00A517BC"/>
    <w:rsid w:val="00A51D48"/>
    <w:rsid w:val="00A520B2"/>
    <w:rsid w:val="00A524FE"/>
    <w:rsid w:val="00A53078"/>
    <w:rsid w:val="00A53428"/>
    <w:rsid w:val="00A56D1E"/>
    <w:rsid w:val="00A610D1"/>
    <w:rsid w:val="00A618C4"/>
    <w:rsid w:val="00A63441"/>
    <w:rsid w:val="00A677DF"/>
    <w:rsid w:val="00A74C3F"/>
    <w:rsid w:val="00A77760"/>
    <w:rsid w:val="00A80489"/>
    <w:rsid w:val="00A80EAD"/>
    <w:rsid w:val="00A8254B"/>
    <w:rsid w:val="00A8384A"/>
    <w:rsid w:val="00A84977"/>
    <w:rsid w:val="00A85E54"/>
    <w:rsid w:val="00A869AC"/>
    <w:rsid w:val="00A910AC"/>
    <w:rsid w:val="00A9703B"/>
    <w:rsid w:val="00A97129"/>
    <w:rsid w:val="00A977CE"/>
    <w:rsid w:val="00AA2C6C"/>
    <w:rsid w:val="00AB3EE0"/>
    <w:rsid w:val="00AB4667"/>
    <w:rsid w:val="00AC1A0E"/>
    <w:rsid w:val="00AC410E"/>
    <w:rsid w:val="00AC63EE"/>
    <w:rsid w:val="00AC6CC2"/>
    <w:rsid w:val="00AD37C6"/>
    <w:rsid w:val="00AD472A"/>
    <w:rsid w:val="00AD67A7"/>
    <w:rsid w:val="00AE1B26"/>
    <w:rsid w:val="00AE1BEA"/>
    <w:rsid w:val="00AE23A0"/>
    <w:rsid w:val="00AE2684"/>
    <w:rsid w:val="00AE3183"/>
    <w:rsid w:val="00AE368B"/>
    <w:rsid w:val="00AE3AEF"/>
    <w:rsid w:val="00AE405A"/>
    <w:rsid w:val="00AF3704"/>
    <w:rsid w:val="00AF701D"/>
    <w:rsid w:val="00AF706C"/>
    <w:rsid w:val="00B001F3"/>
    <w:rsid w:val="00B00310"/>
    <w:rsid w:val="00B00EA0"/>
    <w:rsid w:val="00B03521"/>
    <w:rsid w:val="00B055A1"/>
    <w:rsid w:val="00B05AD6"/>
    <w:rsid w:val="00B071F3"/>
    <w:rsid w:val="00B104BA"/>
    <w:rsid w:val="00B1052A"/>
    <w:rsid w:val="00B10790"/>
    <w:rsid w:val="00B1211C"/>
    <w:rsid w:val="00B1392A"/>
    <w:rsid w:val="00B1509E"/>
    <w:rsid w:val="00B15B3C"/>
    <w:rsid w:val="00B1723E"/>
    <w:rsid w:val="00B20C3E"/>
    <w:rsid w:val="00B21639"/>
    <w:rsid w:val="00B2195D"/>
    <w:rsid w:val="00B22679"/>
    <w:rsid w:val="00B22BF5"/>
    <w:rsid w:val="00B2304F"/>
    <w:rsid w:val="00B26378"/>
    <w:rsid w:val="00B26DF2"/>
    <w:rsid w:val="00B2750C"/>
    <w:rsid w:val="00B27EA2"/>
    <w:rsid w:val="00B27F6F"/>
    <w:rsid w:val="00B3386C"/>
    <w:rsid w:val="00B35354"/>
    <w:rsid w:val="00B354C7"/>
    <w:rsid w:val="00B35BC8"/>
    <w:rsid w:val="00B37035"/>
    <w:rsid w:val="00B419DB"/>
    <w:rsid w:val="00B425FA"/>
    <w:rsid w:val="00B42D6F"/>
    <w:rsid w:val="00B442D1"/>
    <w:rsid w:val="00B44665"/>
    <w:rsid w:val="00B45CFB"/>
    <w:rsid w:val="00B468FD"/>
    <w:rsid w:val="00B4697D"/>
    <w:rsid w:val="00B534F5"/>
    <w:rsid w:val="00B600A6"/>
    <w:rsid w:val="00B603AA"/>
    <w:rsid w:val="00B63221"/>
    <w:rsid w:val="00B6766C"/>
    <w:rsid w:val="00B71A67"/>
    <w:rsid w:val="00B7259E"/>
    <w:rsid w:val="00B72AD2"/>
    <w:rsid w:val="00B72AEC"/>
    <w:rsid w:val="00B7489E"/>
    <w:rsid w:val="00B76934"/>
    <w:rsid w:val="00B77DF9"/>
    <w:rsid w:val="00B85A14"/>
    <w:rsid w:val="00B86C3D"/>
    <w:rsid w:val="00B90DB9"/>
    <w:rsid w:val="00B926B9"/>
    <w:rsid w:val="00B92ABB"/>
    <w:rsid w:val="00B9327B"/>
    <w:rsid w:val="00B9385E"/>
    <w:rsid w:val="00B979DD"/>
    <w:rsid w:val="00BA248D"/>
    <w:rsid w:val="00BA2CEC"/>
    <w:rsid w:val="00BA3409"/>
    <w:rsid w:val="00BA4C61"/>
    <w:rsid w:val="00BA6541"/>
    <w:rsid w:val="00BB13BF"/>
    <w:rsid w:val="00BB1E65"/>
    <w:rsid w:val="00BB2B80"/>
    <w:rsid w:val="00BB31F0"/>
    <w:rsid w:val="00BB48BE"/>
    <w:rsid w:val="00BB6CC8"/>
    <w:rsid w:val="00BC0238"/>
    <w:rsid w:val="00BC0CEB"/>
    <w:rsid w:val="00BC18B1"/>
    <w:rsid w:val="00BC1BB4"/>
    <w:rsid w:val="00BC1FF2"/>
    <w:rsid w:val="00BC3990"/>
    <w:rsid w:val="00BC4AB2"/>
    <w:rsid w:val="00BC771B"/>
    <w:rsid w:val="00BD0BD0"/>
    <w:rsid w:val="00BD0ED6"/>
    <w:rsid w:val="00BD44B6"/>
    <w:rsid w:val="00BD4550"/>
    <w:rsid w:val="00BD71A2"/>
    <w:rsid w:val="00BE1A43"/>
    <w:rsid w:val="00BE341D"/>
    <w:rsid w:val="00BE3AE4"/>
    <w:rsid w:val="00BE4D62"/>
    <w:rsid w:val="00BE609A"/>
    <w:rsid w:val="00BF0058"/>
    <w:rsid w:val="00BF1BF5"/>
    <w:rsid w:val="00BF3882"/>
    <w:rsid w:val="00BF3E07"/>
    <w:rsid w:val="00BF4666"/>
    <w:rsid w:val="00BF5937"/>
    <w:rsid w:val="00C016F6"/>
    <w:rsid w:val="00C0255C"/>
    <w:rsid w:val="00C1021D"/>
    <w:rsid w:val="00C10579"/>
    <w:rsid w:val="00C10A6E"/>
    <w:rsid w:val="00C10C1B"/>
    <w:rsid w:val="00C12DF7"/>
    <w:rsid w:val="00C12E67"/>
    <w:rsid w:val="00C17076"/>
    <w:rsid w:val="00C179C1"/>
    <w:rsid w:val="00C2206D"/>
    <w:rsid w:val="00C22E1B"/>
    <w:rsid w:val="00C24822"/>
    <w:rsid w:val="00C25631"/>
    <w:rsid w:val="00C31F84"/>
    <w:rsid w:val="00C325AC"/>
    <w:rsid w:val="00C33159"/>
    <w:rsid w:val="00C339F9"/>
    <w:rsid w:val="00C34541"/>
    <w:rsid w:val="00C345A3"/>
    <w:rsid w:val="00C361DD"/>
    <w:rsid w:val="00C40297"/>
    <w:rsid w:val="00C40DE6"/>
    <w:rsid w:val="00C40F78"/>
    <w:rsid w:val="00C42C93"/>
    <w:rsid w:val="00C4375F"/>
    <w:rsid w:val="00C460F6"/>
    <w:rsid w:val="00C46560"/>
    <w:rsid w:val="00C53A9F"/>
    <w:rsid w:val="00C54CFE"/>
    <w:rsid w:val="00C55DCD"/>
    <w:rsid w:val="00C56E95"/>
    <w:rsid w:val="00C57C2E"/>
    <w:rsid w:val="00C60C78"/>
    <w:rsid w:val="00C60ECC"/>
    <w:rsid w:val="00C631E7"/>
    <w:rsid w:val="00C65195"/>
    <w:rsid w:val="00C717B6"/>
    <w:rsid w:val="00C76B06"/>
    <w:rsid w:val="00C82999"/>
    <w:rsid w:val="00C8657F"/>
    <w:rsid w:val="00C9085D"/>
    <w:rsid w:val="00C943CB"/>
    <w:rsid w:val="00C96378"/>
    <w:rsid w:val="00CA0DC2"/>
    <w:rsid w:val="00CA2183"/>
    <w:rsid w:val="00CA3694"/>
    <w:rsid w:val="00CA6AA7"/>
    <w:rsid w:val="00CA730F"/>
    <w:rsid w:val="00CB4225"/>
    <w:rsid w:val="00CB5CC6"/>
    <w:rsid w:val="00CB603D"/>
    <w:rsid w:val="00CC0A85"/>
    <w:rsid w:val="00CC15C5"/>
    <w:rsid w:val="00CC20C4"/>
    <w:rsid w:val="00CC305C"/>
    <w:rsid w:val="00CC53CF"/>
    <w:rsid w:val="00CC62C8"/>
    <w:rsid w:val="00CD0E6C"/>
    <w:rsid w:val="00CD1659"/>
    <w:rsid w:val="00CD2CBF"/>
    <w:rsid w:val="00CD6216"/>
    <w:rsid w:val="00CE09A9"/>
    <w:rsid w:val="00CE1039"/>
    <w:rsid w:val="00CE213E"/>
    <w:rsid w:val="00CE2472"/>
    <w:rsid w:val="00CE5758"/>
    <w:rsid w:val="00CE6A18"/>
    <w:rsid w:val="00CF26D8"/>
    <w:rsid w:val="00CF4DC6"/>
    <w:rsid w:val="00CF5E9D"/>
    <w:rsid w:val="00CF6617"/>
    <w:rsid w:val="00CF6849"/>
    <w:rsid w:val="00CF6B0A"/>
    <w:rsid w:val="00CF7324"/>
    <w:rsid w:val="00D000D9"/>
    <w:rsid w:val="00D01087"/>
    <w:rsid w:val="00D018DE"/>
    <w:rsid w:val="00D0320A"/>
    <w:rsid w:val="00D04646"/>
    <w:rsid w:val="00D0469B"/>
    <w:rsid w:val="00D10CAF"/>
    <w:rsid w:val="00D10D1E"/>
    <w:rsid w:val="00D10F25"/>
    <w:rsid w:val="00D1137A"/>
    <w:rsid w:val="00D13E79"/>
    <w:rsid w:val="00D2349E"/>
    <w:rsid w:val="00D27B6C"/>
    <w:rsid w:val="00D30847"/>
    <w:rsid w:val="00D30E3D"/>
    <w:rsid w:val="00D328FB"/>
    <w:rsid w:val="00D3337D"/>
    <w:rsid w:val="00D33CC2"/>
    <w:rsid w:val="00D33E7C"/>
    <w:rsid w:val="00D34C37"/>
    <w:rsid w:val="00D35916"/>
    <w:rsid w:val="00D35C52"/>
    <w:rsid w:val="00D42BFC"/>
    <w:rsid w:val="00D43726"/>
    <w:rsid w:val="00D44038"/>
    <w:rsid w:val="00D44829"/>
    <w:rsid w:val="00D452FF"/>
    <w:rsid w:val="00D456B1"/>
    <w:rsid w:val="00D475B5"/>
    <w:rsid w:val="00D50E99"/>
    <w:rsid w:val="00D51CF2"/>
    <w:rsid w:val="00D56B26"/>
    <w:rsid w:val="00D617C5"/>
    <w:rsid w:val="00D630FA"/>
    <w:rsid w:val="00D6390E"/>
    <w:rsid w:val="00D63B39"/>
    <w:rsid w:val="00D64396"/>
    <w:rsid w:val="00D70FF8"/>
    <w:rsid w:val="00D740B5"/>
    <w:rsid w:val="00D74BF0"/>
    <w:rsid w:val="00D75EB6"/>
    <w:rsid w:val="00D75EDC"/>
    <w:rsid w:val="00D80CFC"/>
    <w:rsid w:val="00D82E59"/>
    <w:rsid w:val="00D86A7F"/>
    <w:rsid w:val="00D86AF1"/>
    <w:rsid w:val="00D9009F"/>
    <w:rsid w:val="00D90425"/>
    <w:rsid w:val="00D912AC"/>
    <w:rsid w:val="00D93A2B"/>
    <w:rsid w:val="00D966B3"/>
    <w:rsid w:val="00DA17B2"/>
    <w:rsid w:val="00DA3283"/>
    <w:rsid w:val="00DA4AFA"/>
    <w:rsid w:val="00DA7ABD"/>
    <w:rsid w:val="00DB0EBC"/>
    <w:rsid w:val="00DB2BB0"/>
    <w:rsid w:val="00DB404A"/>
    <w:rsid w:val="00DC1F4A"/>
    <w:rsid w:val="00DC2154"/>
    <w:rsid w:val="00DC3F02"/>
    <w:rsid w:val="00DC534E"/>
    <w:rsid w:val="00DC62B3"/>
    <w:rsid w:val="00DC7DBF"/>
    <w:rsid w:val="00DD3010"/>
    <w:rsid w:val="00DD4DC9"/>
    <w:rsid w:val="00DD4FB4"/>
    <w:rsid w:val="00DD6E97"/>
    <w:rsid w:val="00DE026F"/>
    <w:rsid w:val="00DE0B4C"/>
    <w:rsid w:val="00DE565A"/>
    <w:rsid w:val="00DE6778"/>
    <w:rsid w:val="00DE6873"/>
    <w:rsid w:val="00DE7EEE"/>
    <w:rsid w:val="00DF1A15"/>
    <w:rsid w:val="00DF286A"/>
    <w:rsid w:val="00DF4060"/>
    <w:rsid w:val="00DF4777"/>
    <w:rsid w:val="00DF5E57"/>
    <w:rsid w:val="00E006E5"/>
    <w:rsid w:val="00E06704"/>
    <w:rsid w:val="00E06D80"/>
    <w:rsid w:val="00E07046"/>
    <w:rsid w:val="00E0733A"/>
    <w:rsid w:val="00E10ED0"/>
    <w:rsid w:val="00E11E65"/>
    <w:rsid w:val="00E13E9E"/>
    <w:rsid w:val="00E149A9"/>
    <w:rsid w:val="00E1551E"/>
    <w:rsid w:val="00E16184"/>
    <w:rsid w:val="00E16C69"/>
    <w:rsid w:val="00E17A2C"/>
    <w:rsid w:val="00E17E26"/>
    <w:rsid w:val="00E22E1F"/>
    <w:rsid w:val="00E24189"/>
    <w:rsid w:val="00E24696"/>
    <w:rsid w:val="00E24E90"/>
    <w:rsid w:val="00E258A7"/>
    <w:rsid w:val="00E325FF"/>
    <w:rsid w:val="00E32E49"/>
    <w:rsid w:val="00E34C38"/>
    <w:rsid w:val="00E35261"/>
    <w:rsid w:val="00E36D18"/>
    <w:rsid w:val="00E37194"/>
    <w:rsid w:val="00E40132"/>
    <w:rsid w:val="00E43157"/>
    <w:rsid w:val="00E44A91"/>
    <w:rsid w:val="00E45492"/>
    <w:rsid w:val="00E47556"/>
    <w:rsid w:val="00E50BD4"/>
    <w:rsid w:val="00E53295"/>
    <w:rsid w:val="00E61C3F"/>
    <w:rsid w:val="00E6378B"/>
    <w:rsid w:val="00E64B88"/>
    <w:rsid w:val="00E724CA"/>
    <w:rsid w:val="00E735F5"/>
    <w:rsid w:val="00E73662"/>
    <w:rsid w:val="00E7681B"/>
    <w:rsid w:val="00E77AFC"/>
    <w:rsid w:val="00E84175"/>
    <w:rsid w:val="00E84398"/>
    <w:rsid w:val="00E84BB8"/>
    <w:rsid w:val="00E86E71"/>
    <w:rsid w:val="00E87985"/>
    <w:rsid w:val="00E906C9"/>
    <w:rsid w:val="00E91014"/>
    <w:rsid w:val="00E910A2"/>
    <w:rsid w:val="00E95846"/>
    <w:rsid w:val="00E97608"/>
    <w:rsid w:val="00EA02A0"/>
    <w:rsid w:val="00EA128A"/>
    <w:rsid w:val="00EA2928"/>
    <w:rsid w:val="00EA2A20"/>
    <w:rsid w:val="00EA2E4F"/>
    <w:rsid w:val="00EA403F"/>
    <w:rsid w:val="00EA4227"/>
    <w:rsid w:val="00EA4FB9"/>
    <w:rsid w:val="00EB03CD"/>
    <w:rsid w:val="00EB101B"/>
    <w:rsid w:val="00EB194F"/>
    <w:rsid w:val="00EB4F73"/>
    <w:rsid w:val="00EB5EEB"/>
    <w:rsid w:val="00EB62AE"/>
    <w:rsid w:val="00EB6608"/>
    <w:rsid w:val="00EB6C05"/>
    <w:rsid w:val="00EB74F6"/>
    <w:rsid w:val="00EC0092"/>
    <w:rsid w:val="00EC1989"/>
    <w:rsid w:val="00EC2F95"/>
    <w:rsid w:val="00EC3BFA"/>
    <w:rsid w:val="00EC50B2"/>
    <w:rsid w:val="00ED27FE"/>
    <w:rsid w:val="00ED4CB1"/>
    <w:rsid w:val="00ED5C29"/>
    <w:rsid w:val="00EE08AD"/>
    <w:rsid w:val="00EE12D5"/>
    <w:rsid w:val="00EE4FAC"/>
    <w:rsid w:val="00EE5AEC"/>
    <w:rsid w:val="00EE6198"/>
    <w:rsid w:val="00EF1544"/>
    <w:rsid w:val="00EF16B8"/>
    <w:rsid w:val="00EF3CF9"/>
    <w:rsid w:val="00EF4568"/>
    <w:rsid w:val="00EF5F38"/>
    <w:rsid w:val="00EF6D6D"/>
    <w:rsid w:val="00EF7496"/>
    <w:rsid w:val="00F023AF"/>
    <w:rsid w:val="00F123E9"/>
    <w:rsid w:val="00F167E9"/>
    <w:rsid w:val="00F16A94"/>
    <w:rsid w:val="00F16D96"/>
    <w:rsid w:val="00F21774"/>
    <w:rsid w:val="00F248B0"/>
    <w:rsid w:val="00F24E33"/>
    <w:rsid w:val="00F2520B"/>
    <w:rsid w:val="00F2557F"/>
    <w:rsid w:val="00F26811"/>
    <w:rsid w:val="00F271A8"/>
    <w:rsid w:val="00F31252"/>
    <w:rsid w:val="00F31E81"/>
    <w:rsid w:val="00F329F9"/>
    <w:rsid w:val="00F34093"/>
    <w:rsid w:val="00F34928"/>
    <w:rsid w:val="00F35935"/>
    <w:rsid w:val="00F416E5"/>
    <w:rsid w:val="00F43816"/>
    <w:rsid w:val="00F44DB7"/>
    <w:rsid w:val="00F515C4"/>
    <w:rsid w:val="00F52354"/>
    <w:rsid w:val="00F52C73"/>
    <w:rsid w:val="00F54E59"/>
    <w:rsid w:val="00F5562E"/>
    <w:rsid w:val="00F5632F"/>
    <w:rsid w:val="00F61AAA"/>
    <w:rsid w:val="00F630F0"/>
    <w:rsid w:val="00F63586"/>
    <w:rsid w:val="00F6575C"/>
    <w:rsid w:val="00F6629D"/>
    <w:rsid w:val="00F71E58"/>
    <w:rsid w:val="00F73898"/>
    <w:rsid w:val="00F75C77"/>
    <w:rsid w:val="00F75D07"/>
    <w:rsid w:val="00F767CD"/>
    <w:rsid w:val="00F76BDF"/>
    <w:rsid w:val="00F77990"/>
    <w:rsid w:val="00F807AF"/>
    <w:rsid w:val="00F810F8"/>
    <w:rsid w:val="00F82F24"/>
    <w:rsid w:val="00F82F56"/>
    <w:rsid w:val="00F86197"/>
    <w:rsid w:val="00F873EE"/>
    <w:rsid w:val="00F87A65"/>
    <w:rsid w:val="00F87DFE"/>
    <w:rsid w:val="00F91833"/>
    <w:rsid w:val="00F91E51"/>
    <w:rsid w:val="00F93DD0"/>
    <w:rsid w:val="00F94120"/>
    <w:rsid w:val="00F95846"/>
    <w:rsid w:val="00F959F2"/>
    <w:rsid w:val="00F96741"/>
    <w:rsid w:val="00FA07AB"/>
    <w:rsid w:val="00FA14F0"/>
    <w:rsid w:val="00FA2CA3"/>
    <w:rsid w:val="00FA31A6"/>
    <w:rsid w:val="00FA5AB5"/>
    <w:rsid w:val="00FA5B5D"/>
    <w:rsid w:val="00FA78EA"/>
    <w:rsid w:val="00FB107D"/>
    <w:rsid w:val="00FB1DA2"/>
    <w:rsid w:val="00FB2599"/>
    <w:rsid w:val="00FB7907"/>
    <w:rsid w:val="00FC307C"/>
    <w:rsid w:val="00FC47FA"/>
    <w:rsid w:val="00FC5008"/>
    <w:rsid w:val="00FC6A20"/>
    <w:rsid w:val="00FC6AAF"/>
    <w:rsid w:val="00FD19B3"/>
    <w:rsid w:val="00FD25DE"/>
    <w:rsid w:val="00FD2801"/>
    <w:rsid w:val="00FD3CEB"/>
    <w:rsid w:val="00FD43A1"/>
    <w:rsid w:val="00FD5F3A"/>
    <w:rsid w:val="00FD756C"/>
    <w:rsid w:val="00FD7D43"/>
    <w:rsid w:val="00FE1005"/>
    <w:rsid w:val="00FE38FA"/>
    <w:rsid w:val="00FE4891"/>
    <w:rsid w:val="00FE5044"/>
    <w:rsid w:val="00FE5A16"/>
    <w:rsid w:val="00FE6C2B"/>
    <w:rsid w:val="00FF0CFC"/>
    <w:rsid w:val="00FF3115"/>
    <w:rsid w:val="00FF5A82"/>
    <w:rsid w:val="00FF70B2"/>
    <w:rsid w:val="43778636"/>
    <w:rsid w:val="58DB4B8F"/>
    <w:rsid w:val="612F3C8E"/>
    <w:rsid w:val="61C8F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83262422">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48987532">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4242687">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2691977">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54023982">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357320904">
      <w:bodyDiv w:val="1"/>
      <w:marLeft w:val="0"/>
      <w:marRight w:val="0"/>
      <w:marTop w:val="0"/>
      <w:marBottom w:val="0"/>
      <w:divBdr>
        <w:top w:val="none" w:sz="0" w:space="0" w:color="auto"/>
        <w:left w:val="none" w:sz="0" w:space="0" w:color="auto"/>
        <w:bottom w:val="none" w:sz="0" w:space="0" w:color="auto"/>
        <w:right w:val="none" w:sz="0" w:space="0" w:color="auto"/>
      </w:divBdr>
    </w:div>
    <w:div w:id="402147012">
      <w:bodyDiv w:val="1"/>
      <w:marLeft w:val="0"/>
      <w:marRight w:val="0"/>
      <w:marTop w:val="0"/>
      <w:marBottom w:val="0"/>
      <w:divBdr>
        <w:top w:val="none" w:sz="0" w:space="0" w:color="auto"/>
        <w:left w:val="none" w:sz="0" w:space="0" w:color="auto"/>
        <w:bottom w:val="none" w:sz="0" w:space="0" w:color="auto"/>
        <w:right w:val="none" w:sz="0" w:space="0" w:color="auto"/>
      </w:divBdr>
    </w:div>
    <w:div w:id="428431611">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475411591">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816841129">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961500462">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39474593">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476681937">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42611740">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731076199">
      <w:bodyDiv w:val="1"/>
      <w:marLeft w:val="0"/>
      <w:marRight w:val="0"/>
      <w:marTop w:val="0"/>
      <w:marBottom w:val="0"/>
      <w:divBdr>
        <w:top w:val="none" w:sz="0" w:space="0" w:color="auto"/>
        <w:left w:val="none" w:sz="0" w:space="0" w:color="auto"/>
        <w:bottom w:val="none" w:sz="0" w:space="0" w:color="auto"/>
        <w:right w:val="none" w:sz="0" w:space="0" w:color="auto"/>
      </w:divBdr>
    </w:div>
    <w:div w:id="1829207907">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873566099">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16360509">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ading@dbs.fldoe.org" TargetMode="External"/><Relationship Id="rId18" Type="http://schemas.openxmlformats.org/officeDocument/2006/relationships/hyperlink" Target="http://www.fldoe.org" TargetMode="External"/><Relationship Id="rId3" Type="http://schemas.openxmlformats.org/officeDocument/2006/relationships/customXml" Target="../customXml/item3.xml"/><Relationship Id="rId21" Type="http://schemas.openxmlformats.org/officeDocument/2006/relationships/hyperlink" Target="mailto:OPAC_librarian@dbs.fldoe.org" TargetMode="External"/><Relationship Id="rId7" Type="http://schemas.openxmlformats.org/officeDocument/2006/relationships/settings" Target="settings.xml"/><Relationship Id="rId12" Type="http://schemas.openxmlformats.org/officeDocument/2006/relationships/hyperlink" Target="mailto:reading@dbs.fldoe.org" TargetMode="External"/><Relationship Id="rId17" Type="http://schemas.openxmlformats.org/officeDocument/2006/relationships/hyperlink" Target="http://www.dbs.fldo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c.gov/nls/new-materials/talking-book-topics/" TargetMode="External"/><Relationship Id="rId20" Type="http://schemas.openxmlformats.org/officeDocument/2006/relationships/hyperlink" Target="http://www.fldo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veymonkey.com/r/NLSbrailleondeman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dbs.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ading@dbs.fldoe.org"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af2824-8ffa-45b2-94a4-7af2b4fcc8a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B8FC0FF55F9D4895E872BCDC86E824" ma:contentTypeVersion="18" ma:contentTypeDescription="Create a new document." ma:contentTypeScope="" ma:versionID="6f97a8ab3a29c9db1492a12e8b5807a8">
  <xsd:schema xmlns:xsd="http://www.w3.org/2001/XMLSchema" xmlns:xs="http://www.w3.org/2001/XMLSchema" xmlns:p="http://schemas.microsoft.com/office/2006/metadata/properties" xmlns:ns1="http://schemas.microsoft.com/sharepoint/v3" xmlns:ns3="88af2824-8ffa-45b2-94a4-7af2b4fcc8a2" xmlns:ns4="bed2aee9-6234-43b9-9e31-cc9e36bd8915" targetNamespace="http://schemas.microsoft.com/office/2006/metadata/properties" ma:root="true" ma:fieldsID="f0e533710584d1b6ec634aeea9d061b8" ns1:_="" ns3:_="" ns4:_="">
    <xsd:import namespace="http://schemas.microsoft.com/sharepoint/v3"/>
    <xsd:import namespace="88af2824-8ffa-45b2-94a4-7af2b4fcc8a2"/>
    <xsd:import namespace="bed2aee9-6234-43b9-9e31-cc9e36bd89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f2824-8ffa-45b2-94a4-7af2b4f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2aee9-6234-43b9-9e31-cc9e36bd89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88F3-DE3B-436D-BC1B-BA9C8A1ACF42}">
  <ds:schemaRefs>
    <ds:schemaRef ds:uri="http://schemas.microsoft.com/office/2006/metadata/properties"/>
    <ds:schemaRef ds:uri="http://schemas.microsoft.com/office/infopath/2007/PartnerControls"/>
    <ds:schemaRef ds:uri="http://schemas.microsoft.com/sharepoint/v3"/>
    <ds:schemaRef ds:uri="88af2824-8ffa-45b2-94a4-7af2b4fcc8a2"/>
  </ds:schemaRefs>
</ds:datastoreItem>
</file>

<file path=customXml/itemProps2.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3.xml><?xml version="1.0" encoding="utf-8"?>
<ds:datastoreItem xmlns:ds="http://schemas.openxmlformats.org/officeDocument/2006/customXml" ds:itemID="{4A1B343B-3ECD-453C-A449-35EE653C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f2824-8ffa-45b2-94a4-7af2b4fcc8a2"/>
    <ds:schemaRef ds:uri="bed2aee9-6234-43b9-9e31-cc9e36bd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77</cp:revision>
  <cp:lastPrinted>2023-05-19T14:47:00Z</cp:lastPrinted>
  <dcterms:created xsi:type="dcterms:W3CDTF">2024-11-26T17:07:00Z</dcterms:created>
  <dcterms:modified xsi:type="dcterms:W3CDTF">2024-12-18T15:46:00Z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0x0101007BB8FC0FF55F9D4895E872BCDC86E824</vt:lpwstr>
  </property>
</Properties>
</file>