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F6FC" w14:textId="4DABEBC1" w:rsidR="00582844" w:rsidRDefault="00582844" w:rsidP="00582844">
      <w:pPr>
        <w:pStyle w:val="Heading1"/>
        <w:rPr>
          <w:sz w:val="64"/>
          <w:szCs w:val="64"/>
          <w:lang w:val="es-PR"/>
        </w:rPr>
      </w:pP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9CD34" wp14:editId="38AC7BDB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695450" cy="2228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7A808" w14:textId="134ECB14" w:rsidR="00582844" w:rsidRPr="00582844" w:rsidRDefault="00582844">
                            <w:pPr>
                              <w:rPr>
                                <w:lang w:val="es-419"/>
                              </w:rPr>
                            </w:pPr>
                            <w:r w:rsidRPr="00582844">
                              <w:rPr>
                                <w:noProof/>
                                <w:lang w:val="es-419"/>
                              </w:rPr>
                              <w:t xml:space="preserve">        </w:t>
                            </w:r>
                            <w:r w:rsidRPr="00E83EE3">
                              <w:rPr>
                                <w:noProof/>
                                <w:lang w:val="es-419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4E3818" wp14:editId="2A379DF4">
                                  <wp:extent cx="1352550" cy="1584960"/>
                                  <wp:effectExtent l="0" t="0" r="0" b="0"/>
                                  <wp:docPr id="7" name="Picture 7" descr="Talking Books: Reading Never Sounded So Good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alking Books: Reading Never Sounded So Good Logo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58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FFED99" w14:textId="3B3CD175" w:rsidR="00582844" w:rsidRPr="00582844" w:rsidRDefault="00582844">
                            <w:pPr>
                              <w:rPr>
                                <w:i/>
                                <w:lang w:val="es-419"/>
                              </w:rPr>
                            </w:pPr>
                            <w:r>
                              <w:rPr>
                                <w:i/>
                                <w:lang w:val="es-419"/>
                              </w:rPr>
                              <w:t>¡Leer nunca sonó tan bie</w:t>
                            </w:r>
                            <w:r w:rsidRPr="00582844">
                              <w:rPr>
                                <w:i/>
                                <w:lang w:val="es-419"/>
                              </w:rPr>
                              <w:t>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9CD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15pt;width:133.5pt;height:175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" fillcolor="white [3201]" strokeweight=".5pt">
                <v:textbox>
                  <w:txbxContent>
                    <w:p w14:paraId="43C7A808" w14:textId="134ECB14" w:rsidR="00582844" w:rsidRPr="00582844" w:rsidRDefault="00582844">
                      <w:pPr>
                        <w:rPr>
                          <w:lang w:val="es-419"/>
                        </w:rPr>
                      </w:pPr>
                      <w:r w:rsidRPr="00582844">
                        <w:rPr>
                          <w:noProof/>
                          <w:lang w:val="es-419"/>
                        </w:rPr>
                        <w:t xml:space="preserve">        </w:t>
                      </w:r>
                      <w:r w:rsidRPr="00E83EE3">
                        <w:rPr>
                          <w:noProof/>
                          <w:lang w:val="es-419"/>
                        </w:rPr>
                        <w:t xml:space="preserve">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4E3818" wp14:editId="2A379DF4">
                            <wp:extent cx="1352550" cy="1584960"/>
                            <wp:effectExtent l="0" t="0" r="0" b="0"/>
                            <wp:docPr id="7" name="Picture 7" descr="Talking Books: Reading Never Sounded So Good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alking Books: Reading Never Sounded So Good Logo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58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FFED99" w14:textId="3B3CD175" w:rsidR="00582844" w:rsidRPr="00582844" w:rsidRDefault="00582844">
                      <w:pPr>
                        <w:rPr>
                          <w:i/>
                          <w:lang w:val="es-419"/>
                        </w:rPr>
                      </w:pPr>
                      <w:r>
                        <w:rPr>
                          <w:i/>
                          <w:lang w:val="es-419"/>
                        </w:rPr>
                        <w:t>¡Leer nunca sonó tan bie</w:t>
                      </w:r>
                      <w:r w:rsidRPr="00582844">
                        <w:rPr>
                          <w:i/>
                          <w:lang w:val="es-419"/>
                        </w:rPr>
                        <w:t>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ED3A0" wp14:editId="7FF38F04">
                <wp:simplePos x="0" y="0"/>
                <wp:positionH relativeFrom="column">
                  <wp:posOffset>2287905</wp:posOffset>
                </wp:positionH>
                <wp:positionV relativeFrom="paragraph">
                  <wp:posOffset>-7620</wp:posOffset>
                </wp:positionV>
                <wp:extent cx="4038600" cy="2390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1926F" w14:textId="7A8FDEDC" w:rsidR="00582844" w:rsidRPr="002A576C" w:rsidRDefault="00582844" w:rsidP="00582844">
                            <w:pPr>
                              <w:pStyle w:val="Heading1"/>
                              <w:ind w:left="0"/>
                              <w:rPr>
                                <w:sz w:val="64"/>
                                <w:szCs w:val="64"/>
                                <w:lang w:val="es-PR"/>
                              </w:rPr>
                            </w:pPr>
                            <w:r w:rsidRPr="002A576C">
                              <w:rPr>
                                <w:sz w:val="64"/>
                                <w:szCs w:val="64"/>
                                <w:lang w:val="es-PR"/>
                              </w:rPr>
                              <w:t>Toca y escucha</w:t>
                            </w:r>
                          </w:p>
                          <w:p w14:paraId="7DBB58FA" w14:textId="77777777" w:rsidR="00582844" w:rsidRPr="002A576C" w:rsidRDefault="00582844" w:rsidP="0058284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16"/>
                                <w:szCs w:val="16"/>
                                <w:lang w:val="es-419"/>
                              </w:rPr>
                            </w:pPr>
                          </w:p>
                          <w:p w14:paraId="175178EA" w14:textId="7C65A1B8" w:rsidR="00582844" w:rsidRDefault="00582844" w:rsidP="00582844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0304E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es-419"/>
                              </w:rPr>
                              <w:t xml:space="preserve">El </w:t>
                            </w:r>
                            <w:proofErr w:type="spellStart"/>
                            <w:r w:rsidRPr="000304E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es-419"/>
                              </w:rPr>
                              <w:t>boletin</w:t>
                            </w:r>
                            <w:proofErr w:type="spellEnd"/>
                            <w:r w:rsidRPr="000304E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es-419"/>
                              </w:rPr>
                              <w:t xml:space="preserve"> noticiero de la</w:t>
                            </w:r>
                          </w:p>
                          <w:p w14:paraId="2B9879DB" w14:textId="77777777" w:rsidR="00582844" w:rsidRPr="002A576C" w:rsidRDefault="00582844" w:rsidP="0058284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  <w:p w14:paraId="1387A007" w14:textId="61F9FD2A" w:rsidR="00582844" w:rsidRDefault="00582844" w:rsidP="00582844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es-4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es-419"/>
                              </w:rPr>
                              <w:t>Biblioteca de Braille y</w:t>
                            </w:r>
                          </w:p>
                          <w:p w14:paraId="5512DB5F" w14:textId="4E720EB2" w:rsidR="00582844" w:rsidRPr="002A576C" w:rsidRDefault="00582844" w:rsidP="00582844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es-419"/>
                              </w:rPr>
                            </w:pPr>
                            <w:r w:rsidRPr="002A576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es-419"/>
                              </w:rPr>
                              <w:t>Libros Parlantes de Florida</w:t>
                            </w:r>
                          </w:p>
                          <w:p w14:paraId="4F76B981" w14:textId="77777777" w:rsidR="00582844" w:rsidRPr="002A576C" w:rsidRDefault="00582844" w:rsidP="0058284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  <w:lang w:val="es-419"/>
                              </w:rPr>
                            </w:pPr>
                          </w:p>
                          <w:p w14:paraId="18B77C95" w14:textId="03E454DD" w:rsidR="00582844" w:rsidRPr="004A49F4" w:rsidRDefault="00582844" w:rsidP="00582844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48"/>
                                <w:szCs w:val="32"/>
                                <w:lang w:val="es-P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48"/>
                                <w:szCs w:val="32"/>
                                <w:lang w:val="es-PR"/>
                              </w:rPr>
                              <w:t xml:space="preserve">Otoño </w:t>
                            </w:r>
                            <w:r w:rsidRPr="00E5508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48"/>
                                <w:szCs w:val="32"/>
                                <w:lang w:val="es-PR"/>
                              </w:rPr>
                              <w:t>2021</w:t>
                            </w:r>
                          </w:p>
                          <w:p w14:paraId="38249D99" w14:textId="52331720" w:rsidR="00582844" w:rsidRPr="00582844" w:rsidRDefault="00582844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0D0B0CE8" w14:textId="7BFAD16E" w:rsidR="00582844" w:rsidRPr="00582844" w:rsidRDefault="00582844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60416F28" w14:textId="77777777" w:rsidR="00582844" w:rsidRPr="00582844" w:rsidRDefault="00582844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D3A0" id="Text Box 2" o:spid="_x0000_s1027" type="#_x0000_t202" style="position:absolute;left:0;text-align:left;margin-left:180.15pt;margin-top:-.6pt;width:318pt;height:1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" fillcolor="white [3201]" stroked="f" strokeweight=".5pt">
                <v:textbox>
                  <w:txbxContent>
                    <w:p w14:paraId="19E1926F" w14:textId="7A8FDEDC" w:rsidR="00582844" w:rsidRPr="002A576C" w:rsidRDefault="00582844" w:rsidP="00582844">
                      <w:pPr>
                        <w:pStyle w:val="Heading1"/>
                        <w:ind w:left="0"/>
                        <w:rPr>
                          <w:sz w:val="64"/>
                          <w:szCs w:val="64"/>
                          <w:lang w:val="es-PR"/>
                        </w:rPr>
                      </w:pPr>
                      <w:r w:rsidRPr="002A576C">
                        <w:rPr>
                          <w:sz w:val="64"/>
                          <w:szCs w:val="64"/>
                          <w:lang w:val="es-PR"/>
                        </w:rPr>
                        <w:t>Toca y escucha</w:t>
                      </w:r>
                    </w:p>
                    <w:p w14:paraId="7DBB58FA" w14:textId="77777777" w:rsidR="00582844" w:rsidRPr="002A576C" w:rsidRDefault="00582844" w:rsidP="00582844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16"/>
                          <w:szCs w:val="16"/>
                          <w:lang w:val="es-419"/>
                        </w:rPr>
                      </w:pPr>
                    </w:p>
                    <w:p w14:paraId="175178EA" w14:textId="7C65A1B8" w:rsidR="00582844" w:rsidRDefault="00582844" w:rsidP="00582844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32"/>
                          <w:szCs w:val="32"/>
                          <w:lang w:val="es-419"/>
                        </w:rPr>
                      </w:pPr>
                      <w:r w:rsidRPr="000304EB"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32"/>
                          <w:szCs w:val="32"/>
                          <w:lang w:val="es-419"/>
                        </w:rPr>
                        <w:t xml:space="preserve">El </w:t>
                      </w:r>
                      <w:proofErr w:type="spellStart"/>
                      <w:r w:rsidRPr="000304EB"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32"/>
                          <w:szCs w:val="32"/>
                          <w:lang w:val="es-419"/>
                        </w:rPr>
                        <w:t>boletin</w:t>
                      </w:r>
                      <w:proofErr w:type="spellEnd"/>
                      <w:r w:rsidRPr="000304EB"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32"/>
                          <w:szCs w:val="32"/>
                          <w:lang w:val="es-419"/>
                        </w:rPr>
                        <w:t xml:space="preserve"> noticiero de la</w:t>
                      </w:r>
                    </w:p>
                    <w:p w14:paraId="2B9879DB" w14:textId="77777777" w:rsidR="00582844" w:rsidRPr="002A576C" w:rsidRDefault="00582844" w:rsidP="00582844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20"/>
                          <w:szCs w:val="20"/>
                          <w:lang w:val="es-419"/>
                        </w:rPr>
                      </w:pPr>
                    </w:p>
                    <w:p w14:paraId="1387A007" w14:textId="61F9FD2A" w:rsidR="00582844" w:rsidRDefault="00582844" w:rsidP="00582844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4"/>
                          <w:szCs w:val="44"/>
                          <w:lang w:val="es-419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4"/>
                          <w:szCs w:val="44"/>
                          <w:lang w:val="es-419"/>
                        </w:rPr>
                        <w:t>Biblioteca de Braille y</w:t>
                      </w:r>
                    </w:p>
                    <w:p w14:paraId="5512DB5F" w14:textId="4E720EB2" w:rsidR="00582844" w:rsidRPr="002A576C" w:rsidRDefault="00582844" w:rsidP="00582844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4"/>
                          <w:szCs w:val="44"/>
                          <w:lang w:val="es-419"/>
                        </w:rPr>
                      </w:pPr>
                      <w:r w:rsidRPr="002A576C"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4"/>
                          <w:szCs w:val="44"/>
                          <w:lang w:val="es-419"/>
                        </w:rPr>
                        <w:t>Libros Parlantes de Florida</w:t>
                      </w:r>
                    </w:p>
                    <w:p w14:paraId="4F76B981" w14:textId="77777777" w:rsidR="00582844" w:rsidRPr="002A576C" w:rsidRDefault="00582844" w:rsidP="00582844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  <w:lang w:val="es-419"/>
                        </w:rPr>
                      </w:pPr>
                    </w:p>
                    <w:p w14:paraId="18B77C95" w14:textId="03E454DD" w:rsidR="00582844" w:rsidRPr="004A49F4" w:rsidRDefault="00582844" w:rsidP="00582844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48"/>
                          <w:szCs w:val="32"/>
                          <w:lang w:val="es-P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48"/>
                          <w:szCs w:val="32"/>
                          <w:lang w:val="es-PR"/>
                        </w:rPr>
                        <w:t xml:space="preserve">Otoño </w:t>
                      </w:r>
                      <w:r w:rsidRPr="00E55081">
                        <w:rPr>
                          <w:rFonts w:asciiTheme="minorHAnsi" w:hAnsiTheme="minorHAnsi" w:cstheme="minorHAnsi"/>
                          <w:b/>
                          <w:i/>
                          <w:sz w:val="48"/>
                          <w:szCs w:val="32"/>
                          <w:lang w:val="es-PR"/>
                        </w:rPr>
                        <w:t>2021</w:t>
                      </w:r>
                    </w:p>
                    <w:p w14:paraId="38249D99" w14:textId="52331720" w:rsidR="00582844" w:rsidRPr="00582844" w:rsidRDefault="00582844">
                      <w:pPr>
                        <w:rPr>
                          <w:lang w:val="es-419"/>
                        </w:rPr>
                      </w:pPr>
                    </w:p>
                    <w:p w14:paraId="0D0B0CE8" w14:textId="7BFAD16E" w:rsidR="00582844" w:rsidRPr="00582844" w:rsidRDefault="00582844">
                      <w:pPr>
                        <w:rPr>
                          <w:lang w:val="es-419"/>
                        </w:rPr>
                      </w:pPr>
                    </w:p>
                    <w:p w14:paraId="60416F28" w14:textId="77777777" w:rsidR="00582844" w:rsidRPr="00582844" w:rsidRDefault="00582844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844">
        <w:rPr>
          <w:sz w:val="64"/>
          <w:szCs w:val="64"/>
          <w:lang w:val="es-PR"/>
        </w:rPr>
        <w:t xml:space="preserve"> </w:t>
      </w:r>
    </w:p>
    <w:p w14:paraId="3340477B" w14:textId="4610A1D7" w:rsidR="00582844" w:rsidRDefault="00582844" w:rsidP="00582844">
      <w:pPr>
        <w:rPr>
          <w:lang w:val="es-PR"/>
        </w:rPr>
      </w:pPr>
    </w:p>
    <w:p w14:paraId="071D9F5C" w14:textId="16772F44" w:rsidR="00582844" w:rsidRDefault="00582844" w:rsidP="00582844">
      <w:pPr>
        <w:rPr>
          <w:lang w:val="es-PR"/>
        </w:rPr>
      </w:pPr>
    </w:p>
    <w:p w14:paraId="755D08EF" w14:textId="0D2CB2BC" w:rsidR="00582844" w:rsidRDefault="00582844" w:rsidP="00582844">
      <w:pPr>
        <w:rPr>
          <w:lang w:val="es-PR"/>
        </w:rPr>
      </w:pPr>
    </w:p>
    <w:p w14:paraId="06D19E28" w14:textId="77777777" w:rsidR="00582844" w:rsidRPr="00582844" w:rsidRDefault="00582844" w:rsidP="00582844">
      <w:pPr>
        <w:rPr>
          <w:lang w:val="es-PR"/>
        </w:rPr>
      </w:pPr>
    </w:p>
    <w:p w14:paraId="1BCCB683" w14:textId="50C12440" w:rsidR="002C2F43" w:rsidRPr="00582844" w:rsidRDefault="002C2F43" w:rsidP="00582844">
      <w:pPr>
        <w:pStyle w:val="Heading1"/>
        <w:spacing w:line="276" w:lineRule="auto"/>
        <w:rPr>
          <w:b w:val="0"/>
          <w:i/>
          <w:sz w:val="48"/>
          <w:szCs w:val="32"/>
          <w:lang w:val="es-419"/>
        </w:rPr>
      </w:pPr>
    </w:p>
    <w:p w14:paraId="36DEA44E" w14:textId="3BC715E9" w:rsidR="00C149B3" w:rsidRPr="00582844" w:rsidRDefault="00C149B3" w:rsidP="00597C1C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i/>
          <w:sz w:val="48"/>
          <w:szCs w:val="32"/>
          <w:lang w:val="es-419"/>
        </w:rPr>
      </w:pPr>
    </w:p>
    <w:p w14:paraId="0AF41716" w14:textId="7A45E393" w:rsidR="00702937" w:rsidRPr="00582844" w:rsidRDefault="00582844" w:rsidP="00597C1C">
      <w:pPr>
        <w:pStyle w:val="Heading2"/>
        <w:spacing w:line="276" w:lineRule="auto"/>
        <w:rPr>
          <w:lang w:val="es-419"/>
        </w:rPr>
      </w:pPr>
      <w:bookmarkStart w:id="0" w:name="_Hlk68614272"/>
      <w:r w:rsidRPr="00582844">
        <w:rPr>
          <w:lang w:val="es-419"/>
        </w:rPr>
        <w:t>Noticias útiles</w:t>
      </w:r>
    </w:p>
    <w:p w14:paraId="69C9D3D1" w14:textId="77777777" w:rsidR="00702937" w:rsidRPr="00582844" w:rsidRDefault="00702937" w:rsidP="00597C1C">
      <w:pPr>
        <w:spacing w:after="0" w:line="276" w:lineRule="auto"/>
        <w:rPr>
          <w:rFonts w:cstheme="majorHAnsi"/>
          <w:b/>
          <w:color w:val="002060"/>
          <w:sz w:val="16"/>
          <w:szCs w:val="16"/>
          <w:lang w:val="es-419"/>
        </w:rPr>
      </w:pPr>
    </w:p>
    <w:p w14:paraId="152939B2" w14:textId="6998662B" w:rsidR="00582844" w:rsidRPr="00582844" w:rsidRDefault="00582844" w:rsidP="00582844">
      <w:pPr>
        <w:pStyle w:val="Heading3"/>
        <w:spacing w:line="276" w:lineRule="auto"/>
        <w:rPr>
          <w:lang w:val="es-419"/>
        </w:rPr>
      </w:pPr>
      <w:r w:rsidRPr="00582844">
        <w:rPr>
          <w:lang w:val="es-419"/>
        </w:rPr>
        <w:t xml:space="preserve">Nuevo </w:t>
      </w:r>
      <w:proofErr w:type="gramStart"/>
      <w:r w:rsidRPr="00582844">
        <w:rPr>
          <w:lang w:val="es-419"/>
        </w:rPr>
        <w:t>Director</w:t>
      </w:r>
      <w:proofErr w:type="gramEnd"/>
      <w:r w:rsidRPr="00582844">
        <w:rPr>
          <w:lang w:val="es-419"/>
        </w:rPr>
        <w:t xml:space="preserve"> de NLS</w:t>
      </w:r>
    </w:p>
    <w:p w14:paraId="3D261C84" w14:textId="77777777" w:rsidR="00582844" w:rsidRPr="00582844" w:rsidRDefault="00582844" w:rsidP="00582844">
      <w:pPr>
        <w:spacing w:after="0" w:line="276" w:lineRule="auto"/>
        <w:rPr>
          <w:sz w:val="16"/>
          <w:szCs w:val="16"/>
          <w:lang w:val="es-419"/>
        </w:rPr>
      </w:pPr>
      <w:bookmarkStart w:id="1" w:name="_Toc30681211"/>
      <w:bookmarkEnd w:id="0"/>
    </w:p>
    <w:p w14:paraId="02574807" w14:textId="49041854" w:rsidR="00C47A95" w:rsidRDefault="00582844" w:rsidP="00582844">
      <w:pPr>
        <w:spacing w:after="0" w:line="276" w:lineRule="auto"/>
        <w:rPr>
          <w:sz w:val="28"/>
          <w:szCs w:val="28"/>
          <w:lang w:val="es-419"/>
        </w:rPr>
      </w:pPr>
      <w:r w:rsidRPr="00582844">
        <w:rPr>
          <w:sz w:val="28"/>
          <w:szCs w:val="28"/>
          <w:lang w:val="es-419"/>
        </w:rPr>
        <w:t xml:space="preserve">Nos complace anunciar que el Sr. Jason </w:t>
      </w:r>
      <w:proofErr w:type="spellStart"/>
      <w:r w:rsidRPr="00582844">
        <w:rPr>
          <w:sz w:val="28"/>
          <w:szCs w:val="28"/>
          <w:lang w:val="es-419"/>
        </w:rPr>
        <w:t>Broughton</w:t>
      </w:r>
      <w:proofErr w:type="spellEnd"/>
      <w:r w:rsidRPr="00582844">
        <w:rPr>
          <w:sz w:val="28"/>
          <w:szCs w:val="28"/>
          <w:lang w:val="es-419"/>
        </w:rPr>
        <w:t xml:space="preserve"> ha sido seleccionado como el nuevo Director del Servicio Nacional de Bibliotecas para Personas </w:t>
      </w:r>
      <w:r>
        <w:rPr>
          <w:sz w:val="28"/>
          <w:szCs w:val="28"/>
          <w:lang w:val="es-419"/>
        </w:rPr>
        <w:t>Ciegas o</w:t>
      </w:r>
      <w:r w:rsidRPr="00582844">
        <w:rPr>
          <w:sz w:val="28"/>
          <w:szCs w:val="28"/>
          <w:lang w:val="es-419"/>
        </w:rPr>
        <w:t xml:space="preserve"> con D</w:t>
      </w:r>
      <w:r>
        <w:rPr>
          <w:sz w:val="28"/>
          <w:szCs w:val="28"/>
          <w:lang w:val="es-419"/>
        </w:rPr>
        <w:t>iscapacidad</w:t>
      </w:r>
      <w:r w:rsidRPr="00582844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>de Lectura</w:t>
      </w:r>
      <w:r w:rsidRPr="00582844">
        <w:rPr>
          <w:sz w:val="28"/>
          <w:szCs w:val="28"/>
          <w:lang w:val="es-419"/>
        </w:rPr>
        <w:t xml:space="preserve"> (NLS</w:t>
      </w:r>
      <w:r>
        <w:rPr>
          <w:sz w:val="28"/>
          <w:szCs w:val="28"/>
          <w:lang w:val="es-419"/>
        </w:rPr>
        <w:t>, por sus siglas en inglés), de</w:t>
      </w:r>
      <w:r w:rsidRPr="00582844">
        <w:rPr>
          <w:sz w:val="28"/>
          <w:szCs w:val="28"/>
          <w:lang w:val="es-419"/>
        </w:rPr>
        <w:t xml:space="preserve"> la Biblioteca del Congreso.</w:t>
      </w:r>
    </w:p>
    <w:p w14:paraId="51777309" w14:textId="77777777" w:rsidR="00582844" w:rsidRPr="00582844" w:rsidRDefault="00582844" w:rsidP="00582844">
      <w:pPr>
        <w:spacing w:after="0" w:line="276" w:lineRule="auto"/>
        <w:rPr>
          <w:sz w:val="16"/>
          <w:szCs w:val="16"/>
          <w:lang w:val="es-419"/>
        </w:rPr>
      </w:pPr>
    </w:p>
    <w:p w14:paraId="57DA9925" w14:textId="16946F31" w:rsidR="00582844" w:rsidRDefault="00582844" w:rsidP="00582844">
      <w:pPr>
        <w:spacing w:after="0" w:line="276" w:lineRule="auto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A</w:t>
      </w:r>
      <w:r w:rsidRPr="00582844">
        <w:rPr>
          <w:sz w:val="28"/>
          <w:szCs w:val="28"/>
          <w:lang w:val="es-419"/>
        </w:rPr>
        <w:t xml:space="preserve">ntes de unirse a la Biblioteca del Congreso, el Sr. </w:t>
      </w:r>
      <w:proofErr w:type="spellStart"/>
      <w:r w:rsidRPr="00582844">
        <w:rPr>
          <w:sz w:val="28"/>
          <w:szCs w:val="28"/>
          <w:lang w:val="es-419"/>
        </w:rPr>
        <w:t>Broughton</w:t>
      </w:r>
      <w:proofErr w:type="spellEnd"/>
      <w:r w:rsidRPr="00582844">
        <w:rPr>
          <w:sz w:val="28"/>
          <w:szCs w:val="28"/>
          <w:lang w:val="es-419"/>
        </w:rPr>
        <w:t xml:space="preserve"> fue el primer afro</w:t>
      </w:r>
      <w:r>
        <w:rPr>
          <w:sz w:val="28"/>
          <w:szCs w:val="28"/>
          <w:lang w:val="es-419"/>
        </w:rPr>
        <w:t>-</w:t>
      </w:r>
      <w:r w:rsidRPr="00582844">
        <w:rPr>
          <w:sz w:val="28"/>
          <w:szCs w:val="28"/>
          <w:lang w:val="es-419"/>
        </w:rPr>
        <w:t xml:space="preserve">americano en servir como Bibliotecario del Estado de Vermont. En este cargo, participó en la planificación estratégica para el Departamento de Bibliotecas y el establecimiento de una visión a largo plazo para la Biblioteca Estatal. Anteriormente, el Sr. </w:t>
      </w:r>
      <w:proofErr w:type="spellStart"/>
      <w:r w:rsidRPr="00582844">
        <w:rPr>
          <w:sz w:val="28"/>
          <w:szCs w:val="28"/>
          <w:lang w:val="es-419"/>
        </w:rPr>
        <w:t>Broughton</w:t>
      </w:r>
      <w:proofErr w:type="spellEnd"/>
      <w:r w:rsidRPr="00582844">
        <w:rPr>
          <w:sz w:val="28"/>
          <w:szCs w:val="28"/>
          <w:lang w:val="es-419"/>
        </w:rPr>
        <w:t xml:space="preserve"> ocupó numerosos cargos en bibliotecas de Carolina del Sur y Georgia.</w:t>
      </w:r>
    </w:p>
    <w:p w14:paraId="37565EA2" w14:textId="77777777" w:rsidR="00582844" w:rsidRPr="00582844" w:rsidRDefault="00582844" w:rsidP="00582844">
      <w:pPr>
        <w:spacing w:after="0" w:line="276" w:lineRule="auto"/>
        <w:rPr>
          <w:sz w:val="16"/>
          <w:szCs w:val="16"/>
          <w:lang w:val="es-419"/>
        </w:rPr>
      </w:pPr>
    </w:p>
    <w:p w14:paraId="17FEB258" w14:textId="78964A71" w:rsidR="00582844" w:rsidRDefault="00582844" w:rsidP="00597C1C">
      <w:pPr>
        <w:spacing w:after="0" w:line="276" w:lineRule="auto"/>
        <w:rPr>
          <w:sz w:val="28"/>
          <w:szCs w:val="28"/>
          <w:lang w:val="es-419"/>
        </w:rPr>
      </w:pPr>
      <w:r w:rsidRPr="00582844">
        <w:rPr>
          <w:sz w:val="28"/>
          <w:szCs w:val="28"/>
          <w:lang w:val="es-419"/>
        </w:rPr>
        <w:t xml:space="preserve">El Sr. </w:t>
      </w:r>
      <w:proofErr w:type="spellStart"/>
      <w:r w:rsidRPr="00582844">
        <w:rPr>
          <w:sz w:val="28"/>
          <w:szCs w:val="28"/>
          <w:lang w:val="es-419"/>
        </w:rPr>
        <w:t>Broughton</w:t>
      </w:r>
      <w:proofErr w:type="spellEnd"/>
      <w:r w:rsidRPr="00582844">
        <w:rPr>
          <w:sz w:val="28"/>
          <w:szCs w:val="28"/>
          <w:lang w:val="es-419"/>
        </w:rPr>
        <w:t xml:space="preserve"> obtuvo su Maestría en Ciencias </w:t>
      </w:r>
      <w:r>
        <w:rPr>
          <w:sz w:val="28"/>
          <w:szCs w:val="28"/>
          <w:lang w:val="es-419"/>
        </w:rPr>
        <w:t xml:space="preserve">Bibliotecarias e </w:t>
      </w:r>
      <w:proofErr w:type="spellStart"/>
      <w:r>
        <w:rPr>
          <w:sz w:val="28"/>
          <w:szCs w:val="28"/>
          <w:lang w:val="es-419"/>
        </w:rPr>
        <w:t>Informaticas</w:t>
      </w:r>
      <w:proofErr w:type="spellEnd"/>
      <w:r w:rsidRPr="00582844">
        <w:rPr>
          <w:sz w:val="28"/>
          <w:szCs w:val="28"/>
          <w:lang w:val="es-419"/>
        </w:rPr>
        <w:t xml:space="preserve"> de la Universidad de Carolina del Sur, una Maestría en Administraci</w:t>
      </w:r>
      <w:r>
        <w:rPr>
          <w:sz w:val="28"/>
          <w:szCs w:val="28"/>
          <w:lang w:val="es-419"/>
        </w:rPr>
        <w:t xml:space="preserve">ón Pública de la </w:t>
      </w:r>
      <w:proofErr w:type="spellStart"/>
      <w:r>
        <w:rPr>
          <w:sz w:val="28"/>
          <w:szCs w:val="28"/>
          <w:lang w:val="es-419"/>
        </w:rPr>
        <w:t>Univer</w:t>
      </w:r>
      <w:proofErr w:type="spellEnd"/>
      <w:r>
        <w:rPr>
          <w:sz w:val="28"/>
          <w:szCs w:val="28"/>
          <w:lang w:val="es-419"/>
        </w:rPr>
        <w:t xml:space="preserve">- </w:t>
      </w:r>
      <w:proofErr w:type="spellStart"/>
      <w:r>
        <w:rPr>
          <w:sz w:val="28"/>
          <w:szCs w:val="28"/>
          <w:lang w:val="es-419"/>
        </w:rPr>
        <w:t>sidad</w:t>
      </w:r>
      <w:proofErr w:type="spellEnd"/>
      <w:r>
        <w:rPr>
          <w:sz w:val="28"/>
          <w:szCs w:val="28"/>
          <w:lang w:val="es-419"/>
        </w:rPr>
        <w:t xml:space="preserve"> de South</w:t>
      </w:r>
      <w:r w:rsidRPr="00582844">
        <w:rPr>
          <w:sz w:val="28"/>
          <w:szCs w:val="28"/>
          <w:lang w:val="es-419"/>
        </w:rPr>
        <w:t xml:space="preserve"> Florida y una licenciatura en Biología de la Univer</w:t>
      </w:r>
      <w:r>
        <w:rPr>
          <w:sz w:val="28"/>
          <w:szCs w:val="28"/>
          <w:lang w:val="es-419"/>
        </w:rPr>
        <w:t xml:space="preserve">sidad de Florida A&amp;M. </w:t>
      </w:r>
    </w:p>
    <w:p w14:paraId="6CEF60CE" w14:textId="77777777" w:rsidR="00C47A95" w:rsidRPr="00582844" w:rsidRDefault="00C47A95" w:rsidP="00597C1C">
      <w:pPr>
        <w:spacing w:after="0" w:line="276" w:lineRule="auto"/>
        <w:rPr>
          <w:sz w:val="16"/>
          <w:szCs w:val="16"/>
          <w:lang w:val="es-419"/>
        </w:rPr>
      </w:pPr>
    </w:p>
    <w:p w14:paraId="0C67E78D" w14:textId="63FC6435" w:rsidR="00582844" w:rsidRPr="00582844" w:rsidRDefault="00C5301B" w:rsidP="00597C1C">
      <w:pPr>
        <w:spacing w:after="0" w:line="276" w:lineRule="auto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Únase a nosotros</w:t>
      </w:r>
      <w:r w:rsidR="00582844" w:rsidRPr="00582844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>para</w:t>
      </w:r>
      <w:r w:rsidR="00582844" w:rsidRPr="00582844">
        <w:rPr>
          <w:sz w:val="28"/>
          <w:szCs w:val="28"/>
          <w:lang w:val="es-419"/>
        </w:rPr>
        <w:t xml:space="preserve"> dar</w:t>
      </w:r>
      <w:r w:rsidR="00582844">
        <w:rPr>
          <w:sz w:val="28"/>
          <w:szCs w:val="28"/>
          <w:lang w:val="es-419"/>
        </w:rPr>
        <w:t>le</w:t>
      </w:r>
      <w:r w:rsidR="00582844" w:rsidRPr="00582844">
        <w:rPr>
          <w:sz w:val="28"/>
          <w:szCs w:val="28"/>
          <w:lang w:val="es-419"/>
        </w:rPr>
        <w:t xml:space="preserve"> la bienvenida </w:t>
      </w:r>
      <w:r w:rsidR="00050A38">
        <w:rPr>
          <w:sz w:val="28"/>
          <w:szCs w:val="28"/>
          <w:lang w:val="es-419"/>
        </w:rPr>
        <w:t>a</w:t>
      </w:r>
      <w:r w:rsidR="00514BAC">
        <w:rPr>
          <w:sz w:val="28"/>
          <w:szCs w:val="28"/>
          <w:lang w:val="es-419"/>
        </w:rPr>
        <w:t xml:space="preserve"> </w:t>
      </w:r>
      <w:r w:rsidR="00582844" w:rsidRPr="00582844">
        <w:rPr>
          <w:sz w:val="28"/>
          <w:szCs w:val="28"/>
          <w:lang w:val="es-419"/>
        </w:rPr>
        <w:t xml:space="preserve">Jason </w:t>
      </w:r>
      <w:proofErr w:type="spellStart"/>
      <w:r w:rsidR="00582844" w:rsidRPr="00582844">
        <w:rPr>
          <w:sz w:val="28"/>
          <w:szCs w:val="28"/>
          <w:lang w:val="es-419"/>
        </w:rPr>
        <w:t>Broughton</w:t>
      </w:r>
      <w:proofErr w:type="spellEnd"/>
      <w:r w:rsidR="00050A38">
        <w:rPr>
          <w:sz w:val="28"/>
          <w:szCs w:val="28"/>
          <w:lang w:val="es-419"/>
        </w:rPr>
        <w:t xml:space="preserve"> en su nuevo cargo en NLS</w:t>
      </w:r>
      <w:r w:rsidR="00582844" w:rsidRPr="00582844">
        <w:rPr>
          <w:sz w:val="28"/>
          <w:szCs w:val="28"/>
          <w:lang w:val="es-419"/>
        </w:rPr>
        <w:t>.</w:t>
      </w:r>
    </w:p>
    <w:p w14:paraId="2D3F8700" w14:textId="77777777" w:rsidR="00582844" w:rsidRPr="00E83EE3" w:rsidRDefault="00582844" w:rsidP="00597C1C">
      <w:pPr>
        <w:spacing w:after="0" w:line="276" w:lineRule="auto"/>
        <w:rPr>
          <w:sz w:val="28"/>
          <w:szCs w:val="28"/>
          <w:lang w:val="es-419"/>
        </w:rPr>
      </w:pPr>
    </w:p>
    <w:p w14:paraId="1054C799" w14:textId="77777777" w:rsidR="00471167" w:rsidRPr="00471167" w:rsidRDefault="00471167" w:rsidP="00471167">
      <w:pPr>
        <w:pStyle w:val="Heading3"/>
        <w:spacing w:line="276" w:lineRule="auto"/>
        <w:rPr>
          <w:lang w:val="es-419"/>
        </w:rPr>
      </w:pPr>
      <w:r w:rsidRPr="00471167">
        <w:rPr>
          <w:lang w:val="es-419"/>
        </w:rPr>
        <w:t xml:space="preserve">Capacidades de búsqueda mejoradas para encontrar títulos en idiomas extranjeros en BARD </w:t>
      </w:r>
    </w:p>
    <w:p w14:paraId="1F79E265" w14:textId="77777777" w:rsidR="00471167" w:rsidRPr="00B20928" w:rsidRDefault="00471167" w:rsidP="00471167">
      <w:pPr>
        <w:pStyle w:val="Heading3"/>
        <w:spacing w:line="276" w:lineRule="auto"/>
        <w:rPr>
          <w:sz w:val="16"/>
          <w:szCs w:val="16"/>
          <w:lang w:val="es-419"/>
        </w:rPr>
      </w:pPr>
    </w:p>
    <w:p w14:paraId="1CA15461" w14:textId="16EAD02B" w:rsidR="00471167" w:rsidRPr="00471167" w:rsidRDefault="00471167" w:rsidP="00471167">
      <w:pPr>
        <w:pStyle w:val="Heading3"/>
        <w:spacing w:line="276" w:lineRule="auto"/>
        <w:rPr>
          <w:b w:val="0"/>
          <w:color w:val="auto"/>
          <w:sz w:val="28"/>
          <w:szCs w:val="28"/>
          <w:lang w:val="es-419"/>
        </w:rPr>
      </w:pPr>
      <w:r w:rsidRPr="00471167">
        <w:rPr>
          <w:b w:val="0"/>
          <w:color w:val="auto"/>
          <w:sz w:val="28"/>
          <w:szCs w:val="28"/>
          <w:lang w:val="es-419"/>
        </w:rPr>
        <w:t>NLS implementará herramientas nuevas y mejoradas para buscar títulos en BARD en idiomas distintos del inglés. Las n</w:t>
      </w:r>
      <w:r>
        <w:rPr>
          <w:b w:val="0"/>
          <w:color w:val="auto"/>
          <w:sz w:val="28"/>
          <w:szCs w:val="28"/>
          <w:lang w:val="es-419"/>
        </w:rPr>
        <w:t>uevas herramientas de búsqueda proporciona</w:t>
      </w:r>
      <w:r w:rsidRPr="00471167">
        <w:rPr>
          <w:b w:val="0"/>
          <w:color w:val="auto"/>
          <w:sz w:val="28"/>
          <w:szCs w:val="28"/>
          <w:lang w:val="es-419"/>
        </w:rPr>
        <w:t xml:space="preserve">rán a </w:t>
      </w:r>
      <w:r w:rsidRPr="00471167">
        <w:rPr>
          <w:b w:val="0"/>
          <w:color w:val="auto"/>
          <w:sz w:val="28"/>
          <w:szCs w:val="28"/>
          <w:lang w:val="es-419"/>
        </w:rPr>
        <w:lastRenderedPageBreak/>
        <w:t xml:space="preserve">los usuarios la capacidad de especificar uno o más idiomas de búsqueda predeterminados y también </w:t>
      </w:r>
      <w:r>
        <w:rPr>
          <w:b w:val="0"/>
          <w:color w:val="auto"/>
          <w:sz w:val="28"/>
          <w:szCs w:val="28"/>
          <w:lang w:val="es-419"/>
        </w:rPr>
        <w:t xml:space="preserve">de </w:t>
      </w:r>
      <w:r w:rsidRPr="00471167">
        <w:rPr>
          <w:b w:val="0"/>
          <w:color w:val="auto"/>
          <w:sz w:val="28"/>
          <w:szCs w:val="28"/>
          <w:lang w:val="es-419"/>
        </w:rPr>
        <w:t>limitar los resultados de búsqueda por idioma.</w:t>
      </w:r>
    </w:p>
    <w:bookmarkEnd w:id="1"/>
    <w:p w14:paraId="107E1041" w14:textId="44C97E10" w:rsidR="0077174E" w:rsidRDefault="00471167" w:rsidP="00597C1C">
      <w:pPr>
        <w:spacing w:after="0" w:line="276" w:lineRule="auto"/>
        <w:rPr>
          <w:rFonts w:cstheme="majorHAnsi"/>
          <w:sz w:val="28"/>
          <w:szCs w:val="28"/>
          <w:lang w:val="es-419"/>
        </w:rPr>
      </w:pPr>
      <w:r w:rsidRPr="00471167">
        <w:rPr>
          <w:rFonts w:cstheme="majorHAnsi"/>
          <w:sz w:val="28"/>
          <w:szCs w:val="28"/>
          <w:lang w:val="es-419"/>
        </w:rPr>
        <w:t xml:space="preserve">Estas actualizaciones harán que sea más fácil para los usuarios encontrar libros en los idiomas que prefieren leer, ya sea inglés, español o uno de los veinticuatro idiomas </w:t>
      </w:r>
      <w:r>
        <w:rPr>
          <w:rFonts w:cstheme="majorHAnsi"/>
          <w:sz w:val="28"/>
          <w:szCs w:val="28"/>
          <w:lang w:val="es-419"/>
        </w:rPr>
        <w:t>demás</w:t>
      </w:r>
      <w:r w:rsidRPr="00471167">
        <w:rPr>
          <w:rFonts w:cstheme="majorHAnsi"/>
          <w:sz w:val="28"/>
          <w:szCs w:val="28"/>
          <w:lang w:val="es-419"/>
        </w:rPr>
        <w:t xml:space="preserve"> disponibles actualmente en BARD.</w:t>
      </w:r>
    </w:p>
    <w:p w14:paraId="32C1BCAA" w14:textId="77777777" w:rsidR="00471167" w:rsidRPr="00471167" w:rsidRDefault="00471167" w:rsidP="00597C1C">
      <w:pPr>
        <w:spacing w:after="0" w:line="276" w:lineRule="auto"/>
        <w:rPr>
          <w:rFonts w:cstheme="minorHAnsi"/>
          <w:b/>
          <w:i/>
          <w:iCs/>
          <w:sz w:val="16"/>
          <w:szCs w:val="16"/>
          <w:lang w:val="es-419"/>
        </w:rPr>
      </w:pPr>
    </w:p>
    <w:p w14:paraId="3D7642C8" w14:textId="5610E9F3" w:rsidR="00A9453A" w:rsidRPr="00A9453A" w:rsidRDefault="00A9453A" w:rsidP="00A9453A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  <w:r>
        <w:rPr>
          <w:rFonts w:cstheme="minorHAnsi"/>
          <w:bCs/>
          <w:sz w:val="28"/>
          <w:szCs w:val="28"/>
          <w:lang w:val="es-419"/>
        </w:rPr>
        <w:t xml:space="preserve">He </w:t>
      </w:r>
      <w:proofErr w:type="gramStart"/>
      <w:r>
        <w:rPr>
          <w:rFonts w:cstheme="minorHAnsi"/>
          <w:bCs/>
          <w:sz w:val="28"/>
          <w:szCs w:val="28"/>
          <w:lang w:val="es-419"/>
        </w:rPr>
        <w:t xml:space="preserve">aquí </w:t>
      </w:r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r>
        <w:rPr>
          <w:rFonts w:cstheme="minorHAnsi"/>
          <w:bCs/>
          <w:sz w:val="28"/>
          <w:szCs w:val="28"/>
          <w:lang w:val="es-419"/>
        </w:rPr>
        <w:t>instrucciones</w:t>
      </w:r>
      <w:proofErr w:type="gramEnd"/>
      <w:r>
        <w:rPr>
          <w:rFonts w:cstheme="minorHAnsi"/>
          <w:bCs/>
          <w:sz w:val="28"/>
          <w:szCs w:val="28"/>
          <w:lang w:val="es-419"/>
        </w:rPr>
        <w:t xml:space="preserve"> para utilizar </w:t>
      </w:r>
      <w:r w:rsidRPr="00A9453A">
        <w:rPr>
          <w:rFonts w:cstheme="minorHAnsi"/>
          <w:bCs/>
          <w:sz w:val="28"/>
          <w:szCs w:val="28"/>
          <w:lang w:val="es-419"/>
        </w:rPr>
        <w:t>las nuevas herramientas:</w:t>
      </w:r>
    </w:p>
    <w:p w14:paraId="7CECBF28" w14:textId="77777777" w:rsidR="00A9453A" w:rsidRPr="00A9453A" w:rsidRDefault="00A9453A" w:rsidP="00A9453A">
      <w:pPr>
        <w:spacing w:after="0" w:line="276" w:lineRule="auto"/>
        <w:rPr>
          <w:rFonts w:cstheme="minorHAnsi"/>
          <w:bCs/>
          <w:sz w:val="16"/>
          <w:szCs w:val="16"/>
          <w:lang w:val="es-419"/>
        </w:rPr>
      </w:pPr>
    </w:p>
    <w:p w14:paraId="216E4CD5" w14:textId="292A06DD" w:rsidR="00A9453A" w:rsidRPr="00A9453A" w:rsidRDefault="00A9453A" w:rsidP="00A9453A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  <w:r w:rsidRPr="00A9453A">
        <w:rPr>
          <w:rFonts w:cstheme="minorHAnsi"/>
          <w:bCs/>
          <w:sz w:val="28"/>
          <w:szCs w:val="28"/>
          <w:lang w:val="es-419"/>
        </w:rPr>
        <w:t xml:space="preserve">• Designe su(s) idioma(s) de búsqueda predeterminado(s) haciendo clic en el enlace </w:t>
      </w:r>
      <w:r>
        <w:rPr>
          <w:rFonts w:cstheme="minorHAnsi"/>
          <w:bCs/>
          <w:sz w:val="28"/>
          <w:szCs w:val="28"/>
          <w:lang w:val="es-419"/>
        </w:rPr>
        <w:t>“</w:t>
      </w:r>
      <w:proofErr w:type="spellStart"/>
      <w:r>
        <w:rPr>
          <w:rFonts w:cstheme="minorHAnsi"/>
          <w:bCs/>
          <w:sz w:val="28"/>
          <w:szCs w:val="28"/>
          <w:lang w:val="es-419"/>
        </w:rPr>
        <w:t>L</w:t>
      </w:r>
      <w:r w:rsidRPr="00A9453A">
        <w:rPr>
          <w:rFonts w:cstheme="minorHAnsi"/>
          <w:bCs/>
          <w:sz w:val="28"/>
          <w:szCs w:val="28"/>
          <w:lang w:val="es-419"/>
        </w:rPr>
        <w:t>anguage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preference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settings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” </w:t>
      </w:r>
      <w:r>
        <w:rPr>
          <w:rFonts w:cstheme="minorHAnsi"/>
          <w:bCs/>
          <w:sz w:val="28"/>
          <w:szCs w:val="28"/>
          <w:lang w:val="es-419"/>
        </w:rPr>
        <w:t>(</w:t>
      </w:r>
      <w:r w:rsidRPr="00A9453A">
        <w:rPr>
          <w:rFonts w:cstheme="minorHAnsi"/>
          <w:bCs/>
          <w:sz w:val="28"/>
          <w:szCs w:val="28"/>
          <w:lang w:val="es-419"/>
        </w:rPr>
        <w:t>"Configuración de preferencias de idioma"</w:t>
      </w:r>
      <w:r>
        <w:rPr>
          <w:rFonts w:cstheme="minorHAnsi"/>
          <w:bCs/>
          <w:sz w:val="28"/>
          <w:szCs w:val="28"/>
          <w:lang w:val="es-419"/>
        </w:rPr>
        <w:t>)</w:t>
      </w:r>
      <w:r w:rsidRPr="00A9453A">
        <w:rPr>
          <w:rFonts w:cstheme="minorHAnsi"/>
          <w:bCs/>
          <w:sz w:val="28"/>
          <w:szCs w:val="28"/>
          <w:lang w:val="es-419"/>
        </w:rPr>
        <w:t xml:space="preserve"> o en el enlace “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Accounts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Settings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>” ("Configuración de cuentas"</w:t>
      </w:r>
      <w:r>
        <w:rPr>
          <w:rFonts w:cstheme="minorHAnsi"/>
          <w:bCs/>
          <w:sz w:val="28"/>
          <w:szCs w:val="28"/>
          <w:lang w:val="es-419"/>
        </w:rPr>
        <w:t>)</w:t>
      </w:r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r>
        <w:rPr>
          <w:rFonts w:cstheme="minorHAnsi"/>
          <w:bCs/>
          <w:sz w:val="28"/>
          <w:szCs w:val="28"/>
          <w:lang w:val="es-419"/>
        </w:rPr>
        <w:t>en</w:t>
      </w:r>
      <w:r w:rsidRPr="00A9453A">
        <w:rPr>
          <w:rFonts w:cstheme="minorHAnsi"/>
          <w:bCs/>
          <w:sz w:val="28"/>
          <w:szCs w:val="28"/>
          <w:lang w:val="es-419"/>
        </w:rPr>
        <w:t xml:space="preserve"> la pantalla principal de BARD.</w:t>
      </w:r>
    </w:p>
    <w:p w14:paraId="142B34C6" w14:textId="22E6F1E3" w:rsidR="00C47A95" w:rsidRDefault="00A9453A" w:rsidP="00A9453A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  <w:r w:rsidRPr="00A9453A">
        <w:rPr>
          <w:rFonts w:cstheme="minorHAnsi"/>
          <w:bCs/>
          <w:sz w:val="28"/>
          <w:szCs w:val="28"/>
          <w:lang w:val="es-419"/>
        </w:rPr>
        <w:t xml:space="preserve">• </w:t>
      </w:r>
      <w:r>
        <w:rPr>
          <w:rFonts w:cstheme="minorHAnsi"/>
          <w:bCs/>
          <w:sz w:val="28"/>
          <w:szCs w:val="28"/>
          <w:lang w:val="es-419"/>
        </w:rPr>
        <w:t>Seleccione</w:t>
      </w:r>
      <w:r w:rsidRPr="00A9453A">
        <w:rPr>
          <w:rFonts w:cstheme="minorHAnsi"/>
          <w:bCs/>
          <w:sz w:val="28"/>
          <w:szCs w:val="28"/>
          <w:lang w:val="es-419"/>
        </w:rPr>
        <w:t xml:space="preserve"> más de un idioma de búsqueda predeterminado si desea ve</w:t>
      </w:r>
      <w:r>
        <w:rPr>
          <w:rFonts w:cstheme="minorHAnsi"/>
          <w:bCs/>
          <w:sz w:val="28"/>
          <w:szCs w:val="28"/>
          <w:lang w:val="es-419"/>
        </w:rPr>
        <w:t>r títulos en más de un idioma. Usted p</w:t>
      </w:r>
      <w:r w:rsidRPr="00A9453A">
        <w:rPr>
          <w:rFonts w:cstheme="minorHAnsi"/>
          <w:bCs/>
          <w:sz w:val="28"/>
          <w:szCs w:val="28"/>
          <w:lang w:val="es-419"/>
        </w:rPr>
        <w:t>uede actualizar esta configuración en cualquier momento, o puede especificar un idioma diferente mientras busca a través del menú desplegable adyacente al campo de búsqueda en la pantalla principal de BARD.</w:t>
      </w:r>
    </w:p>
    <w:p w14:paraId="0E9A374A" w14:textId="48AF6487" w:rsidR="00A9453A" w:rsidRDefault="00A9453A" w:rsidP="00A9453A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  <w:r w:rsidRPr="00A9453A">
        <w:rPr>
          <w:rFonts w:cstheme="minorHAnsi"/>
          <w:bCs/>
          <w:sz w:val="28"/>
          <w:szCs w:val="28"/>
          <w:lang w:val="es-419"/>
        </w:rPr>
        <w:t xml:space="preserve">• Su configuración de idioma predeterminada se extenderá a las opciones de navegación de la colección en la pantalla principal de BARD, </w:t>
      </w:r>
      <w:r>
        <w:rPr>
          <w:rFonts w:cstheme="minorHAnsi"/>
          <w:bCs/>
          <w:sz w:val="28"/>
          <w:szCs w:val="28"/>
          <w:lang w:val="es-419"/>
        </w:rPr>
        <w:t xml:space="preserve">tales </w:t>
      </w:r>
      <w:r w:rsidRPr="00A9453A">
        <w:rPr>
          <w:rFonts w:cstheme="minorHAnsi"/>
          <w:bCs/>
          <w:sz w:val="28"/>
          <w:szCs w:val="28"/>
          <w:lang w:val="es-419"/>
        </w:rPr>
        <w:t xml:space="preserve">como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Browse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by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Author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Last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Name</w:t>
      </w:r>
      <w:proofErr w:type="spellEnd"/>
      <w:r>
        <w:rPr>
          <w:rFonts w:cstheme="minorHAnsi"/>
          <w:bCs/>
          <w:sz w:val="28"/>
          <w:szCs w:val="28"/>
          <w:lang w:val="es-419"/>
        </w:rPr>
        <w:t xml:space="preserve"> (Buscar</w:t>
      </w:r>
      <w:r w:rsidRPr="00A9453A">
        <w:rPr>
          <w:rFonts w:cstheme="minorHAnsi"/>
          <w:bCs/>
          <w:sz w:val="28"/>
          <w:szCs w:val="28"/>
          <w:lang w:val="es-419"/>
        </w:rPr>
        <w:t xml:space="preserve"> por apellido del autor</w:t>
      </w:r>
      <w:r>
        <w:rPr>
          <w:rFonts w:cstheme="minorHAnsi"/>
          <w:bCs/>
          <w:sz w:val="28"/>
          <w:szCs w:val="28"/>
          <w:lang w:val="es-419"/>
        </w:rPr>
        <w:t>)</w:t>
      </w:r>
      <w:r w:rsidRPr="00A9453A">
        <w:rPr>
          <w:rFonts w:cstheme="minorHAnsi"/>
          <w:bCs/>
          <w:sz w:val="28"/>
          <w:szCs w:val="28"/>
          <w:lang w:val="es-419"/>
        </w:rPr>
        <w:t xml:space="preserve">,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Browse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by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Title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r>
        <w:rPr>
          <w:rFonts w:cstheme="minorHAnsi"/>
          <w:bCs/>
          <w:sz w:val="28"/>
          <w:szCs w:val="28"/>
          <w:lang w:val="es-419"/>
        </w:rPr>
        <w:t xml:space="preserve">(Buscar </w:t>
      </w:r>
      <w:r w:rsidRPr="00A9453A">
        <w:rPr>
          <w:rFonts w:cstheme="minorHAnsi"/>
          <w:bCs/>
          <w:sz w:val="28"/>
          <w:szCs w:val="28"/>
          <w:lang w:val="es-419"/>
        </w:rPr>
        <w:t>por título</w:t>
      </w:r>
      <w:r>
        <w:rPr>
          <w:rFonts w:cstheme="minorHAnsi"/>
          <w:bCs/>
          <w:sz w:val="28"/>
          <w:szCs w:val="28"/>
          <w:lang w:val="es-419"/>
        </w:rPr>
        <w:t>)</w:t>
      </w:r>
      <w:r w:rsidRPr="00A9453A">
        <w:rPr>
          <w:rFonts w:cstheme="minorHAnsi"/>
          <w:bCs/>
          <w:sz w:val="28"/>
          <w:szCs w:val="28"/>
          <w:lang w:val="es-419"/>
        </w:rPr>
        <w:t xml:space="preserve"> y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Browse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by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Subject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r>
        <w:rPr>
          <w:rFonts w:cstheme="minorHAnsi"/>
          <w:bCs/>
          <w:sz w:val="28"/>
          <w:szCs w:val="28"/>
          <w:lang w:val="es-419"/>
        </w:rPr>
        <w:t>(Busc</w:t>
      </w:r>
      <w:r w:rsidRPr="00A9453A">
        <w:rPr>
          <w:rFonts w:cstheme="minorHAnsi"/>
          <w:bCs/>
          <w:sz w:val="28"/>
          <w:szCs w:val="28"/>
          <w:lang w:val="es-419"/>
        </w:rPr>
        <w:t>ar por tema</w:t>
      </w:r>
      <w:r>
        <w:rPr>
          <w:rFonts w:cstheme="minorHAnsi"/>
          <w:bCs/>
          <w:sz w:val="28"/>
          <w:szCs w:val="28"/>
          <w:lang w:val="es-419"/>
        </w:rPr>
        <w:t>)</w:t>
      </w:r>
      <w:r w:rsidRPr="00A9453A">
        <w:rPr>
          <w:rFonts w:cstheme="minorHAnsi"/>
          <w:bCs/>
          <w:sz w:val="28"/>
          <w:szCs w:val="28"/>
          <w:lang w:val="es-419"/>
        </w:rPr>
        <w:t xml:space="preserve">, así como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Recently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Added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Books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and Magazines </w:t>
      </w:r>
      <w:r>
        <w:rPr>
          <w:rFonts w:cstheme="minorHAnsi"/>
          <w:bCs/>
          <w:sz w:val="28"/>
          <w:szCs w:val="28"/>
          <w:lang w:val="es-419"/>
        </w:rPr>
        <w:t>(</w:t>
      </w:r>
      <w:r w:rsidRPr="00A9453A">
        <w:rPr>
          <w:rFonts w:cstheme="minorHAnsi"/>
          <w:bCs/>
          <w:sz w:val="28"/>
          <w:szCs w:val="28"/>
          <w:lang w:val="es-419"/>
        </w:rPr>
        <w:t>Libros y revistas agregados recientemente</w:t>
      </w:r>
      <w:r>
        <w:rPr>
          <w:rFonts w:cstheme="minorHAnsi"/>
          <w:bCs/>
          <w:sz w:val="28"/>
          <w:szCs w:val="28"/>
          <w:lang w:val="es-419"/>
        </w:rPr>
        <w:t>)</w:t>
      </w:r>
      <w:r w:rsidRPr="00A9453A">
        <w:rPr>
          <w:rFonts w:cstheme="minorHAnsi"/>
          <w:bCs/>
          <w:sz w:val="28"/>
          <w:szCs w:val="28"/>
          <w:lang w:val="es-419"/>
        </w:rPr>
        <w:t>.</w:t>
      </w:r>
    </w:p>
    <w:p w14:paraId="0BB070C1" w14:textId="74AD04A9" w:rsidR="00A9453A" w:rsidRDefault="00A9453A" w:rsidP="00A9453A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  <w:r>
        <w:rPr>
          <w:rFonts w:cstheme="minorHAnsi"/>
          <w:bCs/>
          <w:sz w:val="28"/>
          <w:szCs w:val="28"/>
          <w:lang w:val="es-419"/>
        </w:rPr>
        <w:t>•</w:t>
      </w:r>
      <w:r w:rsidRPr="00A9453A">
        <w:rPr>
          <w:rFonts w:cstheme="minorHAnsi"/>
          <w:bCs/>
          <w:sz w:val="28"/>
          <w:szCs w:val="28"/>
          <w:lang w:val="es-419"/>
        </w:rPr>
        <w:t xml:space="preserve"> Si</w:t>
      </w:r>
      <w:r>
        <w:rPr>
          <w:rFonts w:cstheme="minorHAnsi"/>
          <w:bCs/>
          <w:sz w:val="28"/>
          <w:szCs w:val="28"/>
          <w:lang w:val="es-419"/>
        </w:rPr>
        <w:t xml:space="preserve"> usted selecciona</w:t>
      </w:r>
      <w:r w:rsidRPr="00A9453A">
        <w:rPr>
          <w:rFonts w:cstheme="minorHAnsi"/>
          <w:bCs/>
          <w:sz w:val="28"/>
          <w:szCs w:val="28"/>
          <w:lang w:val="es-419"/>
        </w:rPr>
        <w:t xml:space="preserve"> idiomas</w:t>
      </w:r>
      <w:r>
        <w:rPr>
          <w:rFonts w:cstheme="minorHAnsi"/>
          <w:bCs/>
          <w:sz w:val="28"/>
          <w:szCs w:val="28"/>
          <w:lang w:val="es-419"/>
        </w:rPr>
        <w:t xml:space="preserve"> múltiples,</w:t>
      </w:r>
      <w:r w:rsidRPr="00A9453A">
        <w:rPr>
          <w:rFonts w:cstheme="minorHAnsi"/>
          <w:bCs/>
          <w:sz w:val="28"/>
          <w:szCs w:val="28"/>
          <w:lang w:val="es-419"/>
        </w:rPr>
        <w:t xml:space="preserve"> o </w:t>
      </w:r>
      <w:r>
        <w:rPr>
          <w:rFonts w:cstheme="minorHAnsi"/>
          <w:bCs/>
          <w:sz w:val="28"/>
          <w:szCs w:val="28"/>
          <w:lang w:val="es-419"/>
        </w:rPr>
        <w:t xml:space="preserve">si </w:t>
      </w:r>
      <w:r w:rsidRPr="00A9453A">
        <w:rPr>
          <w:rFonts w:cstheme="minorHAnsi"/>
          <w:bCs/>
          <w:sz w:val="28"/>
          <w:szCs w:val="28"/>
          <w:lang w:val="es-419"/>
        </w:rPr>
        <w:t>no establece sus preferencias de idioma, un menú desplegable de filtro de idioma en las pantallas de resultados de búsqueda mostrará el número de libros en cada idioma</w:t>
      </w:r>
      <w:r>
        <w:rPr>
          <w:rFonts w:cstheme="minorHAnsi"/>
          <w:bCs/>
          <w:sz w:val="28"/>
          <w:szCs w:val="28"/>
          <w:lang w:val="es-419"/>
        </w:rPr>
        <w:t>,</w:t>
      </w:r>
      <w:r w:rsidRPr="00A9453A">
        <w:rPr>
          <w:rFonts w:cstheme="minorHAnsi"/>
          <w:bCs/>
          <w:sz w:val="28"/>
          <w:szCs w:val="28"/>
          <w:lang w:val="es-419"/>
        </w:rPr>
        <w:t xml:space="preserve"> y le permitirá filtrar los resultados por idioma. Eso solo </w:t>
      </w:r>
      <w:r>
        <w:rPr>
          <w:rFonts w:cstheme="minorHAnsi"/>
          <w:bCs/>
          <w:sz w:val="28"/>
          <w:szCs w:val="28"/>
          <w:lang w:val="es-419"/>
        </w:rPr>
        <w:t>aparecerá</w:t>
      </w:r>
      <w:r w:rsidRPr="00A9453A">
        <w:rPr>
          <w:rFonts w:cstheme="minorHAnsi"/>
          <w:bCs/>
          <w:sz w:val="28"/>
          <w:szCs w:val="28"/>
          <w:lang w:val="es-419"/>
        </w:rPr>
        <w:t xml:space="preserve"> cuando haya más de un idioma presente </w:t>
      </w:r>
      <w:r>
        <w:rPr>
          <w:rFonts w:cstheme="minorHAnsi"/>
          <w:bCs/>
          <w:sz w:val="28"/>
          <w:szCs w:val="28"/>
          <w:lang w:val="es-419"/>
        </w:rPr>
        <w:t>en los resultados de búsqueda. Por el momento, l</w:t>
      </w:r>
      <w:r w:rsidRPr="00A9453A">
        <w:rPr>
          <w:rFonts w:cstheme="minorHAnsi"/>
          <w:bCs/>
          <w:sz w:val="28"/>
          <w:szCs w:val="28"/>
          <w:lang w:val="es-419"/>
        </w:rPr>
        <w:t xml:space="preserve">a configuración de su preferencia de idioma no afectará al menú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Recently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Added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menu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</w:t>
      </w:r>
      <w:r>
        <w:rPr>
          <w:rFonts w:cstheme="minorHAnsi"/>
          <w:bCs/>
          <w:sz w:val="28"/>
          <w:szCs w:val="28"/>
          <w:lang w:val="es-419"/>
        </w:rPr>
        <w:t>(</w:t>
      </w:r>
      <w:r w:rsidRPr="00A9453A">
        <w:rPr>
          <w:rFonts w:cstheme="minorHAnsi"/>
          <w:bCs/>
          <w:sz w:val="28"/>
          <w:szCs w:val="28"/>
          <w:lang w:val="es-419"/>
        </w:rPr>
        <w:t>Agregado recientemente</w:t>
      </w:r>
      <w:r>
        <w:rPr>
          <w:rFonts w:cstheme="minorHAnsi"/>
          <w:bCs/>
          <w:sz w:val="28"/>
          <w:szCs w:val="28"/>
          <w:lang w:val="es-419"/>
        </w:rPr>
        <w:t>)</w:t>
      </w:r>
      <w:r w:rsidRPr="00A9453A">
        <w:rPr>
          <w:rFonts w:cstheme="minorHAnsi"/>
          <w:bCs/>
          <w:sz w:val="28"/>
          <w:szCs w:val="28"/>
          <w:lang w:val="es-419"/>
        </w:rPr>
        <w:t xml:space="preserve"> en BARD Mobile</w:t>
      </w:r>
      <w:r>
        <w:rPr>
          <w:rFonts w:cstheme="minorHAnsi"/>
          <w:bCs/>
          <w:sz w:val="28"/>
          <w:szCs w:val="28"/>
          <w:lang w:val="es-419"/>
        </w:rPr>
        <w:t>.</w:t>
      </w:r>
    </w:p>
    <w:p w14:paraId="314A0252" w14:textId="612E2F43" w:rsidR="0058334A" w:rsidRPr="00E83EE3" w:rsidRDefault="0058334A" w:rsidP="00597C1C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</w:p>
    <w:p w14:paraId="43D81A2C" w14:textId="3161B5C5" w:rsidR="00A9453A" w:rsidRPr="00A9453A" w:rsidRDefault="00A9453A" w:rsidP="00597C1C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  <w:r w:rsidRPr="00A9453A">
        <w:rPr>
          <w:rFonts w:cstheme="minorHAnsi"/>
          <w:bCs/>
          <w:sz w:val="28"/>
          <w:szCs w:val="28"/>
          <w:lang w:val="es-419"/>
        </w:rPr>
        <w:t xml:space="preserve">Por favor, </w:t>
      </w:r>
      <w:proofErr w:type="spellStart"/>
      <w:r w:rsidRPr="00A9453A">
        <w:rPr>
          <w:rFonts w:cstheme="minorHAnsi"/>
          <w:bCs/>
          <w:sz w:val="28"/>
          <w:szCs w:val="28"/>
          <w:lang w:val="es-419"/>
        </w:rPr>
        <w:t>comuniquese</w:t>
      </w:r>
      <w:proofErr w:type="spellEnd"/>
      <w:r w:rsidRPr="00A9453A">
        <w:rPr>
          <w:rFonts w:cstheme="minorHAnsi"/>
          <w:bCs/>
          <w:sz w:val="28"/>
          <w:szCs w:val="28"/>
          <w:lang w:val="es-419"/>
        </w:rPr>
        <w:t xml:space="preserve"> con su biblioteca local</w:t>
      </w:r>
      <w:r>
        <w:rPr>
          <w:rFonts w:cstheme="minorHAnsi"/>
          <w:bCs/>
          <w:sz w:val="28"/>
          <w:szCs w:val="28"/>
          <w:lang w:val="es-419"/>
        </w:rPr>
        <w:t xml:space="preserve"> de L</w:t>
      </w:r>
      <w:r w:rsidRPr="00A9453A">
        <w:rPr>
          <w:rFonts w:cstheme="minorHAnsi"/>
          <w:bCs/>
          <w:sz w:val="28"/>
          <w:szCs w:val="28"/>
          <w:lang w:val="es-419"/>
        </w:rPr>
        <w:t xml:space="preserve">ibros </w:t>
      </w:r>
      <w:r>
        <w:rPr>
          <w:rFonts w:cstheme="minorHAnsi"/>
          <w:bCs/>
          <w:sz w:val="28"/>
          <w:szCs w:val="28"/>
          <w:lang w:val="es-419"/>
        </w:rPr>
        <w:t>P</w:t>
      </w:r>
      <w:r w:rsidRPr="00A9453A">
        <w:rPr>
          <w:rFonts w:cstheme="minorHAnsi"/>
          <w:bCs/>
          <w:sz w:val="28"/>
          <w:szCs w:val="28"/>
          <w:lang w:val="es-419"/>
        </w:rPr>
        <w:t xml:space="preserve">arlantes si desea ayuda para establecer </w:t>
      </w:r>
      <w:r>
        <w:rPr>
          <w:rFonts w:cstheme="minorHAnsi"/>
          <w:bCs/>
          <w:sz w:val="28"/>
          <w:szCs w:val="28"/>
          <w:lang w:val="es-419"/>
        </w:rPr>
        <w:t xml:space="preserve">sus </w:t>
      </w:r>
      <w:r w:rsidRPr="00A9453A">
        <w:rPr>
          <w:rFonts w:cstheme="minorHAnsi"/>
          <w:bCs/>
          <w:sz w:val="28"/>
          <w:szCs w:val="28"/>
          <w:lang w:val="es-419"/>
        </w:rPr>
        <w:t>preferencias de idioma en BARD.</w:t>
      </w:r>
    </w:p>
    <w:p w14:paraId="629E189D" w14:textId="77777777" w:rsidR="00A9453A" w:rsidRDefault="00A9453A" w:rsidP="00597C1C">
      <w:pPr>
        <w:pStyle w:val="Heading3"/>
        <w:spacing w:line="276" w:lineRule="auto"/>
        <w:rPr>
          <w:rFonts w:cstheme="minorHAnsi"/>
          <w:b w:val="0"/>
          <w:bCs/>
          <w:color w:val="auto"/>
          <w:sz w:val="28"/>
          <w:szCs w:val="28"/>
          <w:lang w:val="es-419"/>
        </w:rPr>
      </w:pPr>
    </w:p>
    <w:p w14:paraId="395AF0A5" w14:textId="4B504C16" w:rsidR="00C47A95" w:rsidRPr="00A9453A" w:rsidRDefault="00A9453A" w:rsidP="00597C1C">
      <w:pPr>
        <w:pStyle w:val="Heading2"/>
        <w:spacing w:line="276" w:lineRule="auto"/>
        <w:rPr>
          <w:lang w:val="es-419"/>
        </w:rPr>
      </w:pPr>
      <w:r w:rsidRPr="00A9453A">
        <w:rPr>
          <w:lang w:val="es-419"/>
        </w:rPr>
        <w:t>Noticias desde la Biblioteca R</w:t>
      </w:r>
      <w:r>
        <w:rPr>
          <w:lang w:val="es-419"/>
        </w:rPr>
        <w:t xml:space="preserve">egional de Florida </w:t>
      </w:r>
    </w:p>
    <w:p w14:paraId="47D4DA58" w14:textId="77777777" w:rsidR="00C47A95" w:rsidRPr="00B20928" w:rsidRDefault="00C47A95" w:rsidP="00597C1C">
      <w:pPr>
        <w:spacing w:after="0" w:line="276" w:lineRule="auto"/>
        <w:rPr>
          <w:rFonts w:ascii="Arial" w:hAnsi="Arial" w:cs="Arial"/>
          <w:sz w:val="16"/>
          <w:szCs w:val="16"/>
          <w:lang w:val="es-419"/>
        </w:rPr>
      </w:pPr>
    </w:p>
    <w:p w14:paraId="2DA6DB40" w14:textId="77777777" w:rsidR="00FA57C0" w:rsidRPr="004555FB" w:rsidRDefault="00FA57C0" w:rsidP="00597C1C">
      <w:pPr>
        <w:pStyle w:val="Heading3"/>
        <w:spacing w:line="276" w:lineRule="auto"/>
        <w:rPr>
          <w:lang w:val="es-419"/>
        </w:rPr>
      </w:pPr>
      <w:r w:rsidRPr="004555FB">
        <w:rPr>
          <w:lang w:val="es-419"/>
        </w:rPr>
        <w:t xml:space="preserve">The Friends of Library Access </w:t>
      </w:r>
    </w:p>
    <w:p w14:paraId="4D83087A" w14:textId="239C8174" w:rsidR="00DA69CC" w:rsidRPr="00DA69CC" w:rsidRDefault="00E83EE3" w:rsidP="00DA69CC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  <w:r w:rsidRPr="004555FB">
        <w:rPr>
          <w:rFonts w:cstheme="minorHAnsi"/>
          <w:bCs/>
          <w:sz w:val="28"/>
          <w:szCs w:val="28"/>
        </w:rPr>
        <w:lastRenderedPageBreak/>
        <w:t>The Friends of Library Access</w:t>
      </w:r>
      <w:r w:rsidR="004555FB" w:rsidRPr="004555FB">
        <w:rPr>
          <w:rFonts w:cstheme="minorHAnsi"/>
          <w:bCs/>
          <w:sz w:val="28"/>
          <w:szCs w:val="28"/>
        </w:rPr>
        <w:t xml:space="preserve">, Inc. </w:t>
      </w:r>
      <w:r w:rsidR="004555FB" w:rsidRPr="004555FB">
        <w:rPr>
          <w:rFonts w:cstheme="minorHAnsi"/>
          <w:bCs/>
          <w:sz w:val="28"/>
          <w:szCs w:val="28"/>
          <w:lang w:val="es-419"/>
        </w:rPr>
        <w:t>(</w:t>
      </w:r>
      <w:r w:rsidR="004555FB">
        <w:rPr>
          <w:rFonts w:cstheme="minorHAnsi"/>
          <w:bCs/>
          <w:sz w:val="28"/>
          <w:szCs w:val="28"/>
          <w:lang w:val="es-419"/>
        </w:rPr>
        <w:t>Amigos de Acceso a la Biblioteca</w:t>
      </w:r>
      <w:r w:rsidR="00B02055">
        <w:rPr>
          <w:rFonts w:cstheme="minorHAnsi"/>
          <w:bCs/>
          <w:sz w:val="28"/>
          <w:szCs w:val="28"/>
          <w:lang w:val="es-419"/>
        </w:rPr>
        <w:t xml:space="preserve">) </w:t>
      </w:r>
      <w:r w:rsidRPr="00E83EE3">
        <w:rPr>
          <w:rFonts w:cstheme="minorHAnsi"/>
          <w:bCs/>
          <w:sz w:val="28"/>
          <w:szCs w:val="28"/>
          <w:lang w:val="es-419"/>
        </w:rPr>
        <w:t xml:space="preserve">es una corporación sin fines de lucro que ayuda a </w:t>
      </w:r>
      <w:r w:rsidR="004555FB">
        <w:rPr>
          <w:rFonts w:cstheme="minorHAnsi"/>
          <w:bCs/>
          <w:sz w:val="28"/>
          <w:szCs w:val="28"/>
          <w:lang w:val="es-419"/>
        </w:rPr>
        <w:t xml:space="preserve">la </w:t>
      </w:r>
      <w:r w:rsidRPr="00E83EE3">
        <w:rPr>
          <w:rFonts w:cstheme="minorHAnsi"/>
          <w:bCs/>
          <w:sz w:val="28"/>
          <w:szCs w:val="28"/>
          <w:lang w:val="es-419"/>
        </w:rPr>
        <w:t xml:space="preserve">Biblioteca de </w:t>
      </w:r>
      <w:r w:rsidR="004555FB">
        <w:rPr>
          <w:rFonts w:cstheme="minorHAnsi"/>
          <w:bCs/>
          <w:sz w:val="28"/>
          <w:szCs w:val="28"/>
          <w:lang w:val="es-419"/>
        </w:rPr>
        <w:t xml:space="preserve">Braille y </w:t>
      </w:r>
      <w:r w:rsidRPr="00E83EE3">
        <w:rPr>
          <w:rFonts w:cstheme="minorHAnsi"/>
          <w:bCs/>
          <w:sz w:val="28"/>
          <w:szCs w:val="28"/>
          <w:lang w:val="es-419"/>
        </w:rPr>
        <w:t xml:space="preserve">Libros Parlantes </w:t>
      </w:r>
      <w:r w:rsidR="004555FB">
        <w:rPr>
          <w:rFonts w:cstheme="minorHAnsi"/>
          <w:bCs/>
          <w:sz w:val="28"/>
          <w:szCs w:val="28"/>
          <w:lang w:val="es-419"/>
        </w:rPr>
        <w:t xml:space="preserve">de Florida, ubicada en Daytona Beach, </w:t>
      </w:r>
      <w:r w:rsidRPr="00E83EE3">
        <w:rPr>
          <w:rFonts w:cstheme="minorHAnsi"/>
          <w:bCs/>
          <w:sz w:val="28"/>
          <w:szCs w:val="28"/>
          <w:lang w:val="es-419"/>
        </w:rPr>
        <w:t xml:space="preserve">a servir personas </w:t>
      </w:r>
      <w:r w:rsidR="00DA69CC">
        <w:rPr>
          <w:rFonts w:cstheme="minorHAnsi"/>
          <w:bCs/>
          <w:sz w:val="28"/>
          <w:szCs w:val="28"/>
          <w:lang w:val="es-419"/>
        </w:rPr>
        <w:t xml:space="preserve">en </w:t>
      </w:r>
      <w:r w:rsidRPr="00E83EE3">
        <w:rPr>
          <w:rFonts w:cstheme="minorHAnsi"/>
          <w:bCs/>
          <w:sz w:val="28"/>
          <w:szCs w:val="28"/>
          <w:lang w:val="es-419"/>
        </w:rPr>
        <w:t>el estado</w:t>
      </w:r>
      <w:r w:rsidR="00DA69CC">
        <w:rPr>
          <w:rFonts w:cstheme="minorHAnsi"/>
          <w:bCs/>
          <w:sz w:val="28"/>
          <w:szCs w:val="28"/>
          <w:lang w:val="es-419"/>
        </w:rPr>
        <w:t xml:space="preserve"> </w:t>
      </w:r>
      <w:r w:rsidR="00B02055">
        <w:rPr>
          <w:rFonts w:cstheme="minorHAnsi"/>
          <w:bCs/>
          <w:sz w:val="28"/>
          <w:szCs w:val="28"/>
          <w:lang w:val="es-419"/>
        </w:rPr>
        <w:t>de Florida</w:t>
      </w:r>
      <w:r w:rsidRPr="00E83EE3">
        <w:rPr>
          <w:rFonts w:cstheme="minorHAnsi"/>
          <w:bCs/>
          <w:sz w:val="28"/>
          <w:szCs w:val="28"/>
          <w:lang w:val="es-419"/>
        </w:rPr>
        <w:t xml:space="preserve"> que no pueden leer la </w:t>
      </w:r>
      <w:r w:rsidR="004555FB">
        <w:rPr>
          <w:rFonts w:cstheme="minorHAnsi"/>
          <w:bCs/>
          <w:sz w:val="28"/>
          <w:szCs w:val="28"/>
          <w:lang w:val="es-419"/>
        </w:rPr>
        <w:t>letra impresa</w:t>
      </w:r>
      <w:r w:rsidRPr="00E83EE3">
        <w:rPr>
          <w:rFonts w:cstheme="minorHAnsi"/>
          <w:bCs/>
          <w:sz w:val="28"/>
          <w:szCs w:val="28"/>
          <w:lang w:val="es-419"/>
        </w:rPr>
        <w:t xml:space="preserve"> conv</w:t>
      </w:r>
      <w:r w:rsidR="00DA69CC">
        <w:rPr>
          <w:rFonts w:cstheme="minorHAnsi"/>
          <w:bCs/>
          <w:sz w:val="28"/>
          <w:szCs w:val="28"/>
          <w:lang w:val="es-419"/>
        </w:rPr>
        <w:t xml:space="preserve">encional.  Nuestra misión </w:t>
      </w:r>
      <w:r w:rsidR="00D96E63">
        <w:rPr>
          <w:rFonts w:cstheme="minorHAnsi"/>
          <w:bCs/>
          <w:sz w:val="28"/>
          <w:szCs w:val="28"/>
          <w:lang w:val="es-419"/>
        </w:rPr>
        <w:t xml:space="preserve">es la educación </w:t>
      </w:r>
      <w:proofErr w:type="spellStart"/>
      <w:r w:rsidR="00D96E63">
        <w:rPr>
          <w:rFonts w:cstheme="minorHAnsi"/>
          <w:bCs/>
          <w:sz w:val="28"/>
          <w:szCs w:val="28"/>
          <w:lang w:val="es-419"/>
        </w:rPr>
        <w:t>publica</w:t>
      </w:r>
      <w:proofErr w:type="spellEnd"/>
      <w:r w:rsidR="00D96E63">
        <w:rPr>
          <w:rFonts w:cstheme="minorHAnsi"/>
          <w:bCs/>
          <w:sz w:val="28"/>
          <w:szCs w:val="28"/>
          <w:lang w:val="es-419"/>
        </w:rPr>
        <w:t xml:space="preserve"> y la promoción, además de concienciar a todas personas con discapacidades</w:t>
      </w:r>
      <w:r w:rsidR="00174369">
        <w:rPr>
          <w:rFonts w:cstheme="minorHAnsi"/>
          <w:bCs/>
          <w:sz w:val="28"/>
          <w:szCs w:val="28"/>
          <w:lang w:val="es-419"/>
        </w:rPr>
        <w:t xml:space="preserve"> de lectura</w:t>
      </w:r>
      <w:r w:rsidR="00DA69CC">
        <w:rPr>
          <w:rFonts w:cstheme="minorHAnsi"/>
          <w:bCs/>
          <w:sz w:val="28"/>
          <w:szCs w:val="28"/>
          <w:lang w:val="es-419"/>
        </w:rPr>
        <w:t xml:space="preserve"> sobre</w:t>
      </w:r>
      <w:r w:rsidRPr="00E83EE3">
        <w:rPr>
          <w:rFonts w:cstheme="minorHAnsi"/>
          <w:bCs/>
          <w:sz w:val="28"/>
          <w:szCs w:val="28"/>
          <w:lang w:val="es-419"/>
        </w:rPr>
        <w:t xml:space="preserve"> los maravillosos servicios disponibles para ellos a través de </w:t>
      </w:r>
      <w:r w:rsidR="00174369">
        <w:rPr>
          <w:rFonts w:cstheme="minorHAnsi"/>
          <w:bCs/>
          <w:sz w:val="28"/>
          <w:szCs w:val="28"/>
          <w:lang w:val="es-419"/>
        </w:rPr>
        <w:t>esta</w:t>
      </w:r>
      <w:r w:rsidRPr="00E83EE3">
        <w:rPr>
          <w:rFonts w:cstheme="minorHAnsi"/>
          <w:bCs/>
          <w:sz w:val="28"/>
          <w:szCs w:val="28"/>
          <w:lang w:val="es-419"/>
        </w:rPr>
        <w:t xml:space="preserve"> Biblioteca </w:t>
      </w:r>
      <w:r w:rsidR="00DA69CC">
        <w:rPr>
          <w:rFonts w:cstheme="minorHAnsi"/>
          <w:bCs/>
          <w:sz w:val="28"/>
          <w:szCs w:val="28"/>
          <w:lang w:val="es-419"/>
        </w:rPr>
        <w:t>de Braille y Libros P</w:t>
      </w:r>
      <w:r w:rsidRPr="00E83EE3">
        <w:rPr>
          <w:rFonts w:cstheme="minorHAnsi"/>
          <w:bCs/>
          <w:sz w:val="28"/>
          <w:szCs w:val="28"/>
          <w:lang w:val="es-419"/>
        </w:rPr>
        <w:t>arlantes.</w:t>
      </w:r>
      <w:r w:rsidR="00DA69CC">
        <w:rPr>
          <w:rFonts w:cstheme="minorHAnsi"/>
          <w:bCs/>
          <w:sz w:val="28"/>
          <w:szCs w:val="28"/>
          <w:lang w:val="es-419"/>
        </w:rPr>
        <w:t xml:space="preserve"> También ayudamos financiera</w:t>
      </w:r>
      <w:r w:rsidR="00174369">
        <w:rPr>
          <w:rFonts w:cstheme="minorHAnsi"/>
          <w:bCs/>
          <w:sz w:val="28"/>
          <w:szCs w:val="28"/>
          <w:lang w:val="es-419"/>
        </w:rPr>
        <w:t>mente</w:t>
      </w:r>
      <w:r w:rsidR="00DA69CC" w:rsidRPr="00DA69CC">
        <w:rPr>
          <w:rFonts w:cstheme="minorHAnsi"/>
          <w:bCs/>
          <w:sz w:val="28"/>
          <w:szCs w:val="28"/>
          <w:lang w:val="es-419"/>
        </w:rPr>
        <w:t xml:space="preserve"> con la provisión de</w:t>
      </w:r>
      <w:r w:rsidR="00DA69CC">
        <w:rPr>
          <w:rFonts w:cstheme="minorHAnsi"/>
          <w:bCs/>
          <w:sz w:val="28"/>
          <w:szCs w:val="28"/>
          <w:lang w:val="es-419"/>
        </w:rPr>
        <w:t xml:space="preserve"> medios accesibles, incluyendo </w:t>
      </w:r>
      <w:r w:rsidR="00DA69CC" w:rsidRPr="00DA69CC">
        <w:rPr>
          <w:rFonts w:cstheme="minorHAnsi"/>
          <w:bCs/>
          <w:sz w:val="28"/>
          <w:szCs w:val="28"/>
          <w:lang w:val="es-419"/>
        </w:rPr>
        <w:t>materiales</w:t>
      </w:r>
      <w:r w:rsidR="00DA69CC">
        <w:rPr>
          <w:rFonts w:cstheme="minorHAnsi"/>
          <w:bCs/>
          <w:sz w:val="28"/>
          <w:szCs w:val="28"/>
          <w:lang w:val="es-419"/>
        </w:rPr>
        <w:t xml:space="preserve"> en b</w:t>
      </w:r>
      <w:r w:rsidR="00DA69CC" w:rsidRPr="00DA69CC">
        <w:rPr>
          <w:rFonts w:cstheme="minorHAnsi"/>
          <w:bCs/>
          <w:sz w:val="28"/>
          <w:szCs w:val="28"/>
          <w:lang w:val="es-419"/>
        </w:rPr>
        <w:t xml:space="preserve">raille, grabados y electrónicos. </w:t>
      </w:r>
    </w:p>
    <w:p w14:paraId="36E90A63" w14:textId="77777777" w:rsidR="00DA69CC" w:rsidRPr="00DA69CC" w:rsidRDefault="00DA69CC" w:rsidP="00DA69CC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</w:p>
    <w:p w14:paraId="4D5DC5AE" w14:textId="7CA41E10" w:rsidR="005B1108" w:rsidRPr="005B1108" w:rsidRDefault="00DA69CC" w:rsidP="005B1108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  <w:r w:rsidRPr="00DA69CC">
        <w:rPr>
          <w:rFonts w:cstheme="minorHAnsi"/>
          <w:bCs/>
          <w:sz w:val="28"/>
          <w:szCs w:val="28"/>
          <w:lang w:val="es-419"/>
        </w:rPr>
        <w:t xml:space="preserve">Desde su creación en 1992, hemos ayudado a </w:t>
      </w:r>
      <w:r w:rsidR="00BF3D48">
        <w:rPr>
          <w:rFonts w:cstheme="minorHAnsi"/>
          <w:bCs/>
          <w:sz w:val="28"/>
          <w:szCs w:val="28"/>
          <w:lang w:val="es-419"/>
        </w:rPr>
        <w:t>la</w:t>
      </w:r>
      <w:r w:rsidRPr="00DA69CC">
        <w:rPr>
          <w:rFonts w:cstheme="minorHAnsi"/>
          <w:bCs/>
          <w:sz w:val="28"/>
          <w:szCs w:val="28"/>
          <w:lang w:val="es-419"/>
        </w:rPr>
        <w:t xml:space="preserve"> Biblioteca </w:t>
      </w:r>
      <w:r w:rsidR="00BF3D48">
        <w:rPr>
          <w:rFonts w:cstheme="minorHAnsi"/>
          <w:bCs/>
          <w:sz w:val="28"/>
          <w:szCs w:val="28"/>
          <w:lang w:val="es-419"/>
        </w:rPr>
        <w:t>de B</w:t>
      </w:r>
      <w:r w:rsidRPr="00DA69CC">
        <w:rPr>
          <w:rFonts w:cstheme="minorHAnsi"/>
          <w:bCs/>
          <w:sz w:val="28"/>
          <w:szCs w:val="28"/>
          <w:lang w:val="es-419"/>
        </w:rPr>
        <w:t xml:space="preserve">raille y </w:t>
      </w:r>
      <w:r w:rsidR="00BF3D48">
        <w:rPr>
          <w:rFonts w:cstheme="minorHAnsi"/>
          <w:bCs/>
          <w:sz w:val="28"/>
          <w:szCs w:val="28"/>
          <w:lang w:val="es-419"/>
        </w:rPr>
        <w:t>Libros Parlantes</w:t>
      </w:r>
      <w:r w:rsidRPr="00DA69CC">
        <w:rPr>
          <w:rFonts w:cstheme="minorHAnsi"/>
          <w:bCs/>
          <w:sz w:val="28"/>
          <w:szCs w:val="28"/>
          <w:lang w:val="es-419"/>
        </w:rPr>
        <w:t xml:space="preserve"> a continuar su servicio de excelencia </w:t>
      </w:r>
      <w:r w:rsidR="00BF3D48">
        <w:rPr>
          <w:rFonts w:cstheme="minorHAnsi"/>
          <w:bCs/>
          <w:sz w:val="28"/>
          <w:szCs w:val="28"/>
          <w:lang w:val="es-419"/>
        </w:rPr>
        <w:t xml:space="preserve">mediante </w:t>
      </w:r>
      <w:r w:rsidRPr="00DA69CC">
        <w:rPr>
          <w:rFonts w:cstheme="minorHAnsi"/>
          <w:bCs/>
          <w:sz w:val="28"/>
          <w:szCs w:val="28"/>
          <w:lang w:val="es-419"/>
        </w:rPr>
        <w:t>compras de equipos clave</w:t>
      </w:r>
      <w:r w:rsidR="00BF3D48">
        <w:rPr>
          <w:rFonts w:cstheme="minorHAnsi"/>
          <w:bCs/>
          <w:sz w:val="28"/>
          <w:szCs w:val="28"/>
          <w:lang w:val="es-419"/>
        </w:rPr>
        <w:t>s</w:t>
      </w:r>
      <w:r w:rsidRPr="00DA69CC">
        <w:rPr>
          <w:rFonts w:cstheme="minorHAnsi"/>
          <w:bCs/>
          <w:sz w:val="28"/>
          <w:szCs w:val="28"/>
          <w:lang w:val="es-419"/>
        </w:rPr>
        <w:t xml:space="preserve"> y </w:t>
      </w:r>
      <w:r w:rsidR="00BF3D48">
        <w:rPr>
          <w:rFonts w:cstheme="minorHAnsi"/>
          <w:bCs/>
          <w:sz w:val="28"/>
          <w:szCs w:val="28"/>
          <w:lang w:val="es-419"/>
        </w:rPr>
        <w:t xml:space="preserve">de </w:t>
      </w:r>
      <w:r w:rsidR="005B1108">
        <w:rPr>
          <w:rFonts w:cstheme="minorHAnsi"/>
          <w:bCs/>
          <w:sz w:val="28"/>
          <w:szCs w:val="28"/>
          <w:lang w:val="es-419"/>
        </w:rPr>
        <w:t xml:space="preserve">actividades comunitarias.  Para mostrar </w:t>
      </w:r>
      <w:proofErr w:type="spellStart"/>
      <w:r w:rsidR="005B1108">
        <w:rPr>
          <w:rFonts w:cstheme="minorHAnsi"/>
          <w:bCs/>
          <w:sz w:val="28"/>
          <w:szCs w:val="28"/>
          <w:lang w:val="es-419"/>
        </w:rPr>
        <w:t>apreci</w:t>
      </w:r>
      <w:r w:rsidR="005C6A9C">
        <w:rPr>
          <w:rFonts w:cstheme="minorHAnsi"/>
          <w:bCs/>
          <w:sz w:val="28"/>
          <w:szCs w:val="28"/>
          <w:lang w:val="es-419"/>
        </w:rPr>
        <w:t>aci</w:t>
      </w:r>
      <w:r w:rsidR="005B1108">
        <w:rPr>
          <w:rFonts w:cstheme="minorHAnsi"/>
          <w:bCs/>
          <w:sz w:val="28"/>
          <w:szCs w:val="28"/>
          <w:lang w:val="es-419"/>
        </w:rPr>
        <w:t>on</w:t>
      </w:r>
      <w:proofErr w:type="spellEnd"/>
      <w:r w:rsidR="005B1108">
        <w:rPr>
          <w:rFonts w:cstheme="minorHAnsi"/>
          <w:bCs/>
          <w:sz w:val="28"/>
          <w:szCs w:val="28"/>
          <w:lang w:val="es-419"/>
        </w:rPr>
        <w:t xml:space="preserve"> a los voluntarios, hemos patrocinado un Almuerzo Anual de A</w:t>
      </w:r>
      <w:r w:rsidRPr="00DA69CC">
        <w:rPr>
          <w:rFonts w:cstheme="minorHAnsi"/>
          <w:bCs/>
          <w:sz w:val="28"/>
          <w:szCs w:val="28"/>
          <w:lang w:val="es-419"/>
        </w:rPr>
        <w:t>gradecimiento</w:t>
      </w:r>
      <w:r w:rsidR="005B1108">
        <w:rPr>
          <w:rFonts w:cstheme="minorHAnsi"/>
          <w:bCs/>
          <w:sz w:val="28"/>
          <w:szCs w:val="28"/>
          <w:lang w:val="es-419"/>
        </w:rPr>
        <w:t xml:space="preserve"> al Voluntario, y</w:t>
      </w:r>
      <w:r w:rsidRPr="00DA69CC">
        <w:rPr>
          <w:rFonts w:cstheme="minorHAnsi"/>
          <w:bCs/>
          <w:sz w:val="28"/>
          <w:szCs w:val="28"/>
          <w:lang w:val="es-419"/>
        </w:rPr>
        <w:t xml:space="preserve"> </w:t>
      </w:r>
      <w:r w:rsidR="005B1108">
        <w:rPr>
          <w:rFonts w:cstheme="minorHAnsi"/>
          <w:bCs/>
          <w:sz w:val="28"/>
          <w:szCs w:val="28"/>
          <w:lang w:val="es-419"/>
        </w:rPr>
        <w:t xml:space="preserve">proporcionado otras </w:t>
      </w:r>
      <w:r w:rsidR="005B1108" w:rsidRPr="005B1108">
        <w:rPr>
          <w:rFonts w:cstheme="minorHAnsi"/>
          <w:bCs/>
          <w:sz w:val="28"/>
          <w:szCs w:val="28"/>
          <w:lang w:val="es-419"/>
        </w:rPr>
        <w:t xml:space="preserve">actividades continuas y premios </w:t>
      </w:r>
      <w:r w:rsidR="005B1108">
        <w:rPr>
          <w:rFonts w:cstheme="minorHAnsi"/>
          <w:bCs/>
          <w:sz w:val="28"/>
          <w:szCs w:val="28"/>
          <w:lang w:val="es-419"/>
        </w:rPr>
        <w:t>en reconocimiento de</w:t>
      </w:r>
      <w:r w:rsidR="005B1108" w:rsidRPr="005B1108">
        <w:rPr>
          <w:rFonts w:cstheme="minorHAnsi"/>
          <w:bCs/>
          <w:sz w:val="28"/>
          <w:szCs w:val="28"/>
          <w:lang w:val="es-419"/>
        </w:rPr>
        <w:t xml:space="preserve"> su servicio invaluable.  También hemos ayudado a </w:t>
      </w:r>
      <w:r w:rsidR="005B1108">
        <w:rPr>
          <w:rFonts w:cstheme="minorHAnsi"/>
          <w:bCs/>
          <w:sz w:val="28"/>
          <w:szCs w:val="28"/>
          <w:lang w:val="es-419"/>
        </w:rPr>
        <w:t xml:space="preserve">otras </w:t>
      </w:r>
      <w:r w:rsidR="005B1108" w:rsidRPr="005B1108">
        <w:rPr>
          <w:rFonts w:cstheme="minorHAnsi"/>
          <w:bCs/>
          <w:sz w:val="28"/>
          <w:szCs w:val="28"/>
          <w:lang w:val="es-419"/>
        </w:rPr>
        <w:t xml:space="preserve">organizaciones de </w:t>
      </w:r>
      <w:r w:rsidR="005B1108">
        <w:rPr>
          <w:rFonts w:cstheme="minorHAnsi"/>
          <w:bCs/>
          <w:sz w:val="28"/>
          <w:szCs w:val="28"/>
          <w:lang w:val="es-419"/>
        </w:rPr>
        <w:t xml:space="preserve">consumidores a </w:t>
      </w:r>
      <w:r w:rsidR="005B1108" w:rsidRPr="005B1108">
        <w:rPr>
          <w:rFonts w:cstheme="minorHAnsi"/>
          <w:bCs/>
          <w:sz w:val="28"/>
          <w:szCs w:val="28"/>
          <w:lang w:val="es-419"/>
        </w:rPr>
        <w:t>promo</w:t>
      </w:r>
      <w:r w:rsidR="005B1108">
        <w:rPr>
          <w:rFonts w:cstheme="minorHAnsi"/>
          <w:bCs/>
          <w:sz w:val="28"/>
          <w:szCs w:val="28"/>
          <w:lang w:val="es-419"/>
        </w:rPr>
        <w:t>ver</w:t>
      </w:r>
      <w:r w:rsidR="005B1108" w:rsidRPr="005B1108">
        <w:rPr>
          <w:rFonts w:cstheme="minorHAnsi"/>
          <w:bCs/>
          <w:sz w:val="28"/>
          <w:szCs w:val="28"/>
          <w:lang w:val="es-419"/>
        </w:rPr>
        <w:t xml:space="preserve"> exitosa</w:t>
      </w:r>
      <w:r w:rsidR="005B1108">
        <w:rPr>
          <w:rFonts w:cstheme="minorHAnsi"/>
          <w:bCs/>
          <w:sz w:val="28"/>
          <w:szCs w:val="28"/>
          <w:lang w:val="es-419"/>
        </w:rPr>
        <w:t>mente la continuación de las Bibliotecas S</w:t>
      </w:r>
      <w:r w:rsidR="005B1108" w:rsidRPr="005B1108">
        <w:rPr>
          <w:rFonts w:cstheme="minorHAnsi"/>
          <w:bCs/>
          <w:sz w:val="28"/>
          <w:szCs w:val="28"/>
          <w:lang w:val="es-419"/>
        </w:rPr>
        <w:t>ubregionales de Braille y Libros Parlantes.</w:t>
      </w:r>
    </w:p>
    <w:p w14:paraId="704F8DDA" w14:textId="77A1460D" w:rsidR="00FA57C0" w:rsidRPr="00B20928" w:rsidRDefault="00FA57C0" w:rsidP="00597C1C">
      <w:pPr>
        <w:spacing w:after="0" w:line="276" w:lineRule="auto"/>
        <w:rPr>
          <w:rFonts w:cstheme="minorHAnsi"/>
          <w:bCs/>
          <w:sz w:val="16"/>
          <w:szCs w:val="16"/>
          <w:lang w:val="es-419"/>
        </w:rPr>
      </w:pPr>
    </w:p>
    <w:p w14:paraId="2793015D" w14:textId="1C7D59FF" w:rsidR="00FA57C0" w:rsidRPr="00B20928" w:rsidRDefault="00174369" w:rsidP="00B20928">
      <w:pPr>
        <w:rPr>
          <w:rFonts w:cstheme="minorHAnsi"/>
          <w:bCs/>
          <w:sz w:val="28"/>
          <w:szCs w:val="28"/>
          <w:lang w:val="es-419"/>
        </w:rPr>
      </w:pPr>
      <w:r>
        <w:rPr>
          <w:rFonts w:cstheme="minorHAnsi"/>
          <w:bCs/>
          <w:sz w:val="28"/>
          <w:szCs w:val="28"/>
          <w:lang w:val="es-419"/>
        </w:rPr>
        <w:t xml:space="preserve">Todos </w:t>
      </w:r>
      <w:proofErr w:type="spellStart"/>
      <w:r>
        <w:rPr>
          <w:rFonts w:cstheme="minorHAnsi"/>
          <w:bCs/>
          <w:sz w:val="28"/>
          <w:szCs w:val="28"/>
          <w:lang w:val="es-419"/>
        </w:rPr>
        <w:t>estan</w:t>
      </w:r>
      <w:proofErr w:type="spellEnd"/>
      <w:r w:rsidR="00D27417">
        <w:rPr>
          <w:rFonts w:cstheme="minorHAnsi"/>
          <w:bCs/>
          <w:sz w:val="28"/>
          <w:szCs w:val="28"/>
          <w:lang w:val="es-419"/>
        </w:rPr>
        <w:t xml:space="preserve"> bienvenid</w:t>
      </w:r>
      <w:r>
        <w:rPr>
          <w:rFonts w:cstheme="minorHAnsi"/>
          <w:bCs/>
          <w:sz w:val="28"/>
          <w:szCs w:val="28"/>
          <w:lang w:val="es-419"/>
        </w:rPr>
        <w:t>os</w:t>
      </w:r>
      <w:r w:rsidR="00D27417">
        <w:rPr>
          <w:rFonts w:cstheme="minorHAnsi"/>
          <w:bCs/>
          <w:sz w:val="28"/>
          <w:szCs w:val="28"/>
          <w:lang w:val="es-419"/>
        </w:rPr>
        <w:t xml:space="preserve"> a unirse a los </w:t>
      </w:r>
      <w:r w:rsidR="005B1108" w:rsidRPr="005B1108">
        <w:rPr>
          <w:rFonts w:cstheme="minorHAnsi"/>
          <w:bCs/>
          <w:sz w:val="28"/>
          <w:szCs w:val="28"/>
          <w:lang w:val="es-419"/>
        </w:rPr>
        <w:t xml:space="preserve">Amigos de </w:t>
      </w:r>
      <w:r w:rsidR="00D27417">
        <w:rPr>
          <w:rFonts w:cstheme="minorHAnsi"/>
          <w:bCs/>
          <w:sz w:val="28"/>
          <w:szCs w:val="28"/>
          <w:lang w:val="es-419"/>
        </w:rPr>
        <w:t>Acceso a</w:t>
      </w:r>
      <w:r w:rsidR="00D27417" w:rsidRPr="005B1108">
        <w:rPr>
          <w:rFonts w:cstheme="minorHAnsi"/>
          <w:bCs/>
          <w:sz w:val="28"/>
          <w:szCs w:val="28"/>
          <w:lang w:val="es-419"/>
        </w:rPr>
        <w:t xml:space="preserve"> </w:t>
      </w:r>
      <w:r w:rsidR="005B1108" w:rsidRPr="005B1108">
        <w:rPr>
          <w:rFonts w:cstheme="minorHAnsi"/>
          <w:bCs/>
          <w:sz w:val="28"/>
          <w:szCs w:val="28"/>
          <w:lang w:val="es-419"/>
        </w:rPr>
        <w:t xml:space="preserve">la Biblioteca.  Las cuotas son de diez dólares por año. Contamos con nuestros miembros para pagar generosamente las cuotas anuales y hacer donaciones para dar a los Amigos la capacidad de ayudar en la prestación de </w:t>
      </w:r>
      <w:r w:rsidR="00D27417">
        <w:rPr>
          <w:rFonts w:cstheme="minorHAnsi"/>
          <w:bCs/>
          <w:sz w:val="28"/>
          <w:szCs w:val="28"/>
          <w:lang w:val="es-419"/>
        </w:rPr>
        <w:t>servicios a los usuarios de la Biblioteca y demás</w:t>
      </w:r>
      <w:r w:rsidR="005B1108" w:rsidRPr="005B1108">
        <w:rPr>
          <w:rFonts w:cstheme="minorHAnsi"/>
          <w:bCs/>
          <w:sz w:val="28"/>
          <w:szCs w:val="28"/>
          <w:lang w:val="es-419"/>
        </w:rPr>
        <w:t xml:space="preserve"> personas con dificultades para acceder al texto impreso</w:t>
      </w:r>
      <w:r w:rsidR="00D27417">
        <w:rPr>
          <w:rFonts w:cstheme="minorHAnsi"/>
          <w:bCs/>
          <w:sz w:val="28"/>
          <w:szCs w:val="28"/>
          <w:lang w:val="es-419"/>
        </w:rPr>
        <w:t>,</w:t>
      </w:r>
      <w:r w:rsidR="005B1108" w:rsidRPr="005B1108">
        <w:rPr>
          <w:rFonts w:cstheme="minorHAnsi"/>
          <w:bCs/>
          <w:sz w:val="28"/>
          <w:szCs w:val="28"/>
          <w:lang w:val="es-419"/>
        </w:rPr>
        <w:t xml:space="preserve"> que necesitan y merecen igualdad de acceso a la información necesaria para la independencia, la educación, el empleo y el placer.  </w:t>
      </w:r>
    </w:p>
    <w:p w14:paraId="1D240FD1" w14:textId="55E9C007" w:rsidR="00D27417" w:rsidRDefault="00D27417" w:rsidP="00D27417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  <w:r w:rsidRPr="00D27417">
        <w:rPr>
          <w:rFonts w:cstheme="minorHAnsi"/>
          <w:bCs/>
          <w:sz w:val="28"/>
          <w:szCs w:val="28"/>
          <w:lang w:val="es-419"/>
        </w:rPr>
        <w:t xml:space="preserve">Nosotros, </w:t>
      </w:r>
      <w:r>
        <w:rPr>
          <w:rFonts w:cstheme="minorHAnsi"/>
          <w:bCs/>
          <w:sz w:val="28"/>
          <w:szCs w:val="28"/>
          <w:lang w:val="es-419"/>
        </w:rPr>
        <w:t xml:space="preserve">los </w:t>
      </w:r>
      <w:r w:rsidRPr="005B1108">
        <w:rPr>
          <w:rFonts w:cstheme="minorHAnsi"/>
          <w:bCs/>
          <w:sz w:val="28"/>
          <w:szCs w:val="28"/>
          <w:lang w:val="es-419"/>
        </w:rPr>
        <w:t xml:space="preserve">Amigos de </w:t>
      </w:r>
      <w:r>
        <w:rPr>
          <w:rFonts w:cstheme="minorHAnsi"/>
          <w:bCs/>
          <w:sz w:val="28"/>
          <w:szCs w:val="28"/>
          <w:lang w:val="es-419"/>
        </w:rPr>
        <w:t>Acceso a</w:t>
      </w:r>
      <w:r w:rsidRPr="005B1108">
        <w:rPr>
          <w:rFonts w:cstheme="minorHAnsi"/>
          <w:bCs/>
          <w:sz w:val="28"/>
          <w:szCs w:val="28"/>
          <w:lang w:val="es-419"/>
        </w:rPr>
        <w:t xml:space="preserve"> la Biblioteca</w:t>
      </w:r>
      <w:r>
        <w:rPr>
          <w:rFonts w:cstheme="minorHAnsi"/>
          <w:bCs/>
          <w:sz w:val="28"/>
          <w:szCs w:val="28"/>
          <w:lang w:val="es-419"/>
        </w:rPr>
        <w:t xml:space="preserve">, le invitamos </w:t>
      </w:r>
      <w:r w:rsidRPr="00D27417">
        <w:rPr>
          <w:rFonts w:cstheme="minorHAnsi"/>
          <w:bCs/>
          <w:sz w:val="28"/>
          <w:szCs w:val="28"/>
          <w:lang w:val="es-419"/>
        </w:rPr>
        <w:t>a unirse a nosotros mientras buscamos aumentar la disponibilidad de medios accesibles para los ciudadanos de la Flor</w:t>
      </w:r>
      <w:r>
        <w:rPr>
          <w:rFonts w:cstheme="minorHAnsi"/>
          <w:bCs/>
          <w:sz w:val="28"/>
          <w:szCs w:val="28"/>
          <w:lang w:val="es-419"/>
        </w:rPr>
        <w:t xml:space="preserve">ida </w:t>
      </w:r>
      <w:r w:rsidRPr="00D27417">
        <w:rPr>
          <w:rFonts w:cstheme="minorHAnsi"/>
          <w:bCs/>
          <w:sz w:val="28"/>
          <w:szCs w:val="28"/>
          <w:lang w:val="es-419"/>
        </w:rPr>
        <w:t>ciegos, con discapacidad visual, con discapacidad física y / o con discapacidad de lectura.</w:t>
      </w:r>
      <w:r w:rsidR="00B20928">
        <w:rPr>
          <w:rFonts w:cstheme="minorHAnsi"/>
          <w:bCs/>
          <w:sz w:val="28"/>
          <w:szCs w:val="28"/>
          <w:lang w:val="es-419"/>
        </w:rPr>
        <w:t xml:space="preserve">  </w:t>
      </w:r>
    </w:p>
    <w:p w14:paraId="0378B299" w14:textId="77777777" w:rsidR="00B20928" w:rsidRPr="00B20928" w:rsidRDefault="00B20928" w:rsidP="00D27417">
      <w:pPr>
        <w:spacing w:after="0" w:line="276" w:lineRule="auto"/>
        <w:rPr>
          <w:rFonts w:cstheme="minorHAnsi"/>
          <w:bCs/>
          <w:sz w:val="16"/>
          <w:szCs w:val="16"/>
          <w:lang w:val="es-419"/>
        </w:rPr>
      </w:pPr>
    </w:p>
    <w:p w14:paraId="0B7F8FC8" w14:textId="31D84E76" w:rsidR="00D27417" w:rsidRPr="00D27417" w:rsidRDefault="00D27417" w:rsidP="00D27417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  <w:r w:rsidRPr="00D27417">
        <w:rPr>
          <w:rFonts w:cstheme="minorHAnsi"/>
          <w:bCs/>
          <w:sz w:val="28"/>
          <w:szCs w:val="28"/>
          <w:lang w:val="es-419"/>
        </w:rPr>
        <w:t>Si está interesado en escuchar de qué se trata, puede asistir a cualquiera de nuestras reuniones de la junta</w:t>
      </w:r>
      <w:r>
        <w:rPr>
          <w:rFonts w:cstheme="minorHAnsi"/>
          <w:bCs/>
          <w:sz w:val="28"/>
          <w:szCs w:val="28"/>
          <w:lang w:val="es-419"/>
        </w:rPr>
        <w:t xml:space="preserve"> directiva</w:t>
      </w:r>
      <w:r w:rsidRPr="00D27417">
        <w:rPr>
          <w:rFonts w:cstheme="minorHAnsi"/>
          <w:bCs/>
          <w:sz w:val="28"/>
          <w:szCs w:val="28"/>
          <w:lang w:val="es-419"/>
        </w:rPr>
        <w:t>, que se celebran trimestralmente el segundo sábado de febrero, mayo, agosto y noviembre.</w:t>
      </w:r>
    </w:p>
    <w:p w14:paraId="73BC6D62" w14:textId="77777777" w:rsidR="00D27417" w:rsidRPr="00B20928" w:rsidRDefault="00D27417" w:rsidP="00D27417">
      <w:pPr>
        <w:spacing w:after="0" w:line="276" w:lineRule="auto"/>
        <w:rPr>
          <w:rFonts w:cstheme="minorHAnsi"/>
          <w:bCs/>
          <w:sz w:val="16"/>
          <w:szCs w:val="16"/>
          <w:lang w:val="es-419"/>
        </w:rPr>
      </w:pPr>
      <w:r w:rsidRPr="00D27417">
        <w:rPr>
          <w:rFonts w:cstheme="minorHAnsi"/>
          <w:bCs/>
          <w:sz w:val="28"/>
          <w:szCs w:val="28"/>
          <w:lang w:val="es-419"/>
        </w:rPr>
        <w:t xml:space="preserve"> </w:t>
      </w:r>
    </w:p>
    <w:p w14:paraId="7AB6A3A8" w14:textId="7D51A12D" w:rsidR="006603D7" w:rsidRDefault="00D27417" w:rsidP="00D27417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  <w:r w:rsidRPr="00D27417">
        <w:rPr>
          <w:rFonts w:cstheme="minorHAnsi"/>
          <w:bCs/>
          <w:sz w:val="28"/>
          <w:szCs w:val="28"/>
          <w:lang w:val="es-419"/>
        </w:rPr>
        <w:lastRenderedPageBreak/>
        <w:t xml:space="preserve">Para obtener más información, </w:t>
      </w:r>
      <w:r w:rsidR="00776140">
        <w:rPr>
          <w:rFonts w:cstheme="minorHAnsi"/>
          <w:bCs/>
          <w:sz w:val="28"/>
          <w:szCs w:val="28"/>
          <w:lang w:val="es-419"/>
        </w:rPr>
        <w:t xml:space="preserve">comuníquese con </w:t>
      </w:r>
      <w:r w:rsidRPr="00D27417">
        <w:rPr>
          <w:rFonts w:cstheme="minorHAnsi"/>
          <w:bCs/>
          <w:sz w:val="28"/>
          <w:szCs w:val="28"/>
          <w:lang w:val="es-419"/>
        </w:rPr>
        <w:t xml:space="preserve">Patricia A. Lipovsky, </w:t>
      </w:r>
      <w:r w:rsidR="006603D7">
        <w:rPr>
          <w:rFonts w:cstheme="minorHAnsi"/>
          <w:bCs/>
          <w:sz w:val="28"/>
          <w:szCs w:val="28"/>
          <w:lang w:val="es-419"/>
        </w:rPr>
        <w:t>Comité</w:t>
      </w:r>
      <w:r w:rsidRPr="00D27417">
        <w:rPr>
          <w:rFonts w:cstheme="minorHAnsi"/>
          <w:bCs/>
          <w:sz w:val="28"/>
          <w:szCs w:val="28"/>
          <w:lang w:val="es-419"/>
        </w:rPr>
        <w:t xml:space="preserve"> de Membresía y Alcance / Tesorera</w:t>
      </w:r>
      <w:r w:rsidR="006603D7">
        <w:rPr>
          <w:rFonts w:cstheme="minorHAnsi"/>
          <w:bCs/>
          <w:sz w:val="28"/>
          <w:szCs w:val="28"/>
          <w:lang w:val="es-419"/>
        </w:rPr>
        <w:t>,</w:t>
      </w:r>
      <w:r w:rsidRPr="00D27417">
        <w:rPr>
          <w:rFonts w:cstheme="minorHAnsi"/>
          <w:bCs/>
          <w:sz w:val="28"/>
          <w:szCs w:val="28"/>
          <w:lang w:val="es-419"/>
        </w:rPr>
        <w:t xml:space="preserve"> por correo electrónico a: plipovsky@cfl.rr.com, o por teléfono al (386) 255-0288.</w:t>
      </w:r>
      <w:r w:rsidR="00776140">
        <w:rPr>
          <w:rFonts w:cstheme="minorHAnsi"/>
          <w:bCs/>
          <w:sz w:val="28"/>
          <w:szCs w:val="28"/>
          <w:lang w:val="es-419"/>
        </w:rPr>
        <w:t xml:space="preserve"> </w:t>
      </w:r>
      <w:r w:rsidRPr="00D27417">
        <w:rPr>
          <w:rFonts w:cstheme="minorHAnsi"/>
          <w:bCs/>
          <w:sz w:val="28"/>
          <w:szCs w:val="28"/>
          <w:lang w:val="es-419"/>
        </w:rPr>
        <w:t xml:space="preserve">También puede visitar nuestro sitio web en </w:t>
      </w:r>
      <w:hyperlink r:id="rId10" w:history="1">
        <w:r w:rsidR="006603D7" w:rsidRPr="00177EBE">
          <w:rPr>
            <w:rStyle w:val="Hyperlink"/>
            <w:rFonts w:cstheme="minorHAnsi"/>
            <w:bCs/>
            <w:sz w:val="28"/>
            <w:szCs w:val="28"/>
            <w:lang w:val="es-419"/>
          </w:rPr>
          <w:t>www.friendsoflibraryaccessinc.org</w:t>
        </w:r>
      </w:hyperlink>
      <w:r w:rsidR="006603D7">
        <w:rPr>
          <w:rFonts w:cstheme="minorHAnsi"/>
          <w:bCs/>
          <w:sz w:val="28"/>
          <w:szCs w:val="28"/>
          <w:lang w:val="es-419"/>
        </w:rPr>
        <w:t>.</w:t>
      </w:r>
    </w:p>
    <w:p w14:paraId="3FA132B5" w14:textId="2623313B" w:rsidR="00F42BBC" w:rsidRDefault="00F42BBC" w:rsidP="00D27417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</w:p>
    <w:p w14:paraId="2529FF52" w14:textId="77777777" w:rsidR="00F42BBC" w:rsidRPr="00314E8E" w:rsidRDefault="00F42BBC" w:rsidP="00F42BBC">
      <w:pPr>
        <w:pStyle w:val="Heading3"/>
        <w:rPr>
          <w:lang w:val="es-419"/>
        </w:rPr>
      </w:pPr>
      <w:r>
        <w:rPr>
          <w:lang w:val="es-419"/>
        </w:rPr>
        <w:t>Aviso</w:t>
      </w:r>
      <w:r w:rsidRPr="00314E8E">
        <w:rPr>
          <w:lang w:val="es-419"/>
        </w:rPr>
        <w:t>s del e</w:t>
      </w:r>
      <w:r>
        <w:rPr>
          <w:lang w:val="es-419"/>
        </w:rPr>
        <w:t>q</w:t>
      </w:r>
      <w:r w:rsidRPr="00314E8E">
        <w:rPr>
          <w:lang w:val="es-419"/>
        </w:rPr>
        <w:t xml:space="preserve">uipo de Servicio al </w:t>
      </w:r>
      <w:r>
        <w:rPr>
          <w:lang w:val="es-419"/>
        </w:rPr>
        <w:t>Lector</w:t>
      </w:r>
    </w:p>
    <w:p w14:paraId="5734B279" w14:textId="77777777" w:rsidR="00F42BBC" w:rsidRPr="00B20928" w:rsidRDefault="00F42BBC" w:rsidP="00F42BBC">
      <w:pPr>
        <w:spacing w:after="0" w:line="276" w:lineRule="auto"/>
        <w:rPr>
          <w:rFonts w:cstheme="minorHAnsi"/>
          <w:bCs/>
          <w:iCs/>
          <w:sz w:val="16"/>
          <w:szCs w:val="16"/>
          <w:lang w:val="es-419"/>
        </w:rPr>
      </w:pPr>
    </w:p>
    <w:p w14:paraId="1BAFA2F4" w14:textId="22C4541A" w:rsidR="00F42BBC" w:rsidRPr="00314E8E" w:rsidRDefault="00F42BBC" w:rsidP="00F42BBC">
      <w:pPr>
        <w:spacing w:after="0" w:line="276" w:lineRule="auto"/>
        <w:rPr>
          <w:rFonts w:cstheme="minorHAnsi"/>
          <w:bCs/>
          <w:iCs/>
          <w:sz w:val="28"/>
          <w:szCs w:val="28"/>
          <w:lang w:val="es-419"/>
        </w:rPr>
      </w:pPr>
      <w:r w:rsidRPr="00314E8E">
        <w:rPr>
          <w:rFonts w:cstheme="minorHAnsi"/>
          <w:bCs/>
          <w:iCs/>
          <w:sz w:val="28"/>
          <w:szCs w:val="28"/>
          <w:lang w:val="es-419"/>
        </w:rPr>
        <w:t>• Cuando llame</w:t>
      </w:r>
      <w:r>
        <w:rPr>
          <w:rFonts w:cstheme="minorHAnsi"/>
          <w:bCs/>
          <w:iCs/>
          <w:sz w:val="28"/>
          <w:szCs w:val="28"/>
          <w:lang w:val="es-419"/>
        </w:rPr>
        <w:t xml:space="preserve"> a la Biblioteca</w:t>
      </w:r>
      <w:r w:rsidRPr="00314E8E">
        <w:rPr>
          <w:rFonts w:cstheme="minorHAnsi"/>
          <w:bCs/>
          <w:iCs/>
          <w:sz w:val="28"/>
          <w:szCs w:val="28"/>
          <w:lang w:val="es-419"/>
        </w:rPr>
        <w:t xml:space="preserve">, </w:t>
      </w:r>
      <w:r>
        <w:rPr>
          <w:rFonts w:cstheme="minorHAnsi"/>
          <w:bCs/>
          <w:iCs/>
          <w:sz w:val="28"/>
          <w:szCs w:val="28"/>
          <w:lang w:val="es-419"/>
        </w:rPr>
        <w:t>dej</w:t>
      </w:r>
      <w:r w:rsidR="009D0F4D">
        <w:rPr>
          <w:rFonts w:cstheme="minorHAnsi"/>
          <w:bCs/>
          <w:iCs/>
          <w:sz w:val="28"/>
          <w:szCs w:val="28"/>
          <w:lang w:val="es-419"/>
        </w:rPr>
        <w:t>e</w:t>
      </w:r>
      <w:r w:rsidRPr="00314E8E">
        <w:rPr>
          <w:rFonts w:cstheme="minorHAnsi"/>
          <w:bCs/>
          <w:iCs/>
          <w:sz w:val="28"/>
          <w:szCs w:val="28"/>
          <w:lang w:val="es-419"/>
        </w:rPr>
        <w:t xml:space="preserve"> el nombre del usuario, la ciudad en la que reside y el número de teléfono</w:t>
      </w:r>
      <w:r>
        <w:rPr>
          <w:rFonts w:cstheme="minorHAnsi"/>
          <w:bCs/>
          <w:iCs/>
          <w:sz w:val="28"/>
          <w:szCs w:val="28"/>
          <w:lang w:val="es-419"/>
        </w:rPr>
        <w:t xml:space="preserve"> para devolver la llamada.</w:t>
      </w:r>
    </w:p>
    <w:p w14:paraId="3C0B19B2" w14:textId="60DB2D8E" w:rsidR="00F42BBC" w:rsidRDefault="00F42BBC" w:rsidP="00F42BBC">
      <w:pPr>
        <w:spacing w:after="0" w:line="276" w:lineRule="auto"/>
        <w:rPr>
          <w:rFonts w:cstheme="minorHAnsi"/>
          <w:bCs/>
          <w:iCs/>
          <w:sz w:val="28"/>
          <w:szCs w:val="28"/>
          <w:lang w:val="es-419"/>
        </w:rPr>
      </w:pPr>
      <w:r>
        <w:rPr>
          <w:rFonts w:cstheme="minorHAnsi"/>
          <w:bCs/>
          <w:iCs/>
          <w:sz w:val="28"/>
          <w:szCs w:val="28"/>
          <w:lang w:val="es-419"/>
        </w:rPr>
        <w:t>• La B</w:t>
      </w:r>
      <w:r w:rsidRPr="00314E8E">
        <w:rPr>
          <w:rFonts w:cstheme="minorHAnsi"/>
          <w:bCs/>
          <w:iCs/>
          <w:sz w:val="28"/>
          <w:szCs w:val="28"/>
          <w:lang w:val="es-419"/>
        </w:rPr>
        <w:t>iblioteca</w:t>
      </w:r>
      <w:r>
        <w:rPr>
          <w:rFonts w:cstheme="minorHAnsi"/>
          <w:bCs/>
          <w:iCs/>
          <w:sz w:val="28"/>
          <w:szCs w:val="28"/>
          <w:lang w:val="es-419"/>
        </w:rPr>
        <w:t xml:space="preserve"> de Libros P</w:t>
      </w:r>
      <w:r w:rsidRPr="00314E8E">
        <w:rPr>
          <w:rFonts w:cstheme="minorHAnsi"/>
          <w:bCs/>
          <w:iCs/>
          <w:sz w:val="28"/>
          <w:szCs w:val="28"/>
          <w:lang w:val="es-419"/>
        </w:rPr>
        <w:t>arlante</w:t>
      </w:r>
      <w:r w:rsidR="009D0F4D">
        <w:rPr>
          <w:rFonts w:cstheme="minorHAnsi"/>
          <w:bCs/>
          <w:iCs/>
          <w:sz w:val="28"/>
          <w:szCs w:val="28"/>
          <w:lang w:val="es-419"/>
        </w:rPr>
        <w:t>s</w:t>
      </w:r>
      <w:r w:rsidRPr="00314E8E">
        <w:rPr>
          <w:rFonts w:cstheme="minorHAnsi"/>
          <w:bCs/>
          <w:iCs/>
          <w:sz w:val="28"/>
          <w:szCs w:val="28"/>
          <w:lang w:val="es-419"/>
        </w:rPr>
        <w:t xml:space="preserve"> principal en </w:t>
      </w:r>
      <w:proofErr w:type="spellStart"/>
      <w:r w:rsidRPr="00314E8E">
        <w:rPr>
          <w:rFonts w:cstheme="minorHAnsi"/>
          <w:bCs/>
          <w:iCs/>
          <w:sz w:val="28"/>
          <w:szCs w:val="28"/>
          <w:lang w:val="es-419"/>
        </w:rPr>
        <w:t>Daytona</w:t>
      </w:r>
      <w:proofErr w:type="spellEnd"/>
      <w:r w:rsidRPr="00314E8E">
        <w:rPr>
          <w:rFonts w:cstheme="minorHAnsi"/>
          <w:bCs/>
          <w:iCs/>
          <w:sz w:val="28"/>
          <w:szCs w:val="28"/>
          <w:lang w:val="es-419"/>
        </w:rPr>
        <w:t xml:space="preserve"> Beach </w:t>
      </w:r>
      <w:r>
        <w:rPr>
          <w:rFonts w:cstheme="minorHAnsi"/>
          <w:bCs/>
          <w:iCs/>
          <w:sz w:val="28"/>
          <w:szCs w:val="28"/>
          <w:lang w:val="es-419"/>
        </w:rPr>
        <w:t>sigue falta de personal; también ayuda a otras Bibliotecas de Libros P</w:t>
      </w:r>
      <w:r w:rsidRPr="00314E8E">
        <w:rPr>
          <w:rFonts w:cstheme="minorHAnsi"/>
          <w:bCs/>
          <w:iCs/>
          <w:sz w:val="28"/>
          <w:szCs w:val="28"/>
          <w:lang w:val="es-419"/>
        </w:rPr>
        <w:t xml:space="preserve">arlantes en el estado que también </w:t>
      </w:r>
      <w:r>
        <w:rPr>
          <w:rFonts w:cstheme="minorHAnsi"/>
          <w:bCs/>
          <w:iCs/>
          <w:sz w:val="28"/>
          <w:szCs w:val="28"/>
          <w:lang w:val="es-419"/>
        </w:rPr>
        <w:t>están faltas de</w:t>
      </w:r>
      <w:r w:rsidRPr="00314E8E">
        <w:rPr>
          <w:rFonts w:cstheme="minorHAnsi"/>
          <w:bCs/>
          <w:iCs/>
          <w:sz w:val="28"/>
          <w:szCs w:val="28"/>
          <w:lang w:val="es-419"/>
        </w:rPr>
        <w:t xml:space="preserve"> personal o </w:t>
      </w:r>
      <w:r>
        <w:rPr>
          <w:rFonts w:cstheme="minorHAnsi"/>
          <w:bCs/>
          <w:iCs/>
          <w:sz w:val="28"/>
          <w:szCs w:val="28"/>
          <w:lang w:val="es-419"/>
        </w:rPr>
        <w:t xml:space="preserve">que </w:t>
      </w:r>
      <w:r w:rsidRPr="00314E8E">
        <w:rPr>
          <w:rFonts w:cstheme="minorHAnsi"/>
          <w:bCs/>
          <w:iCs/>
          <w:sz w:val="28"/>
          <w:szCs w:val="28"/>
          <w:lang w:val="es-419"/>
        </w:rPr>
        <w:t xml:space="preserve">están cerradas </w:t>
      </w:r>
      <w:r>
        <w:rPr>
          <w:rFonts w:cstheme="minorHAnsi"/>
          <w:bCs/>
          <w:iCs/>
          <w:sz w:val="28"/>
          <w:szCs w:val="28"/>
          <w:lang w:val="es-419"/>
        </w:rPr>
        <w:t>por ahora.</w:t>
      </w:r>
    </w:p>
    <w:p w14:paraId="10E59E34" w14:textId="31BF9500" w:rsidR="00F42BBC" w:rsidRPr="00D920FB" w:rsidRDefault="00F42BBC" w:rsidP="00F42BBC">
      <w:pPr>
        <w:spacing w:after="0" w:line="276" w:lineRule="auto"/>
        <w:rPr>
          <w:rFonts w:cstheme="minorHAnsi"/>
          <w:bCs/>
          <w:iCs/>
          <w:sz w:val="28"/>
          <w:szCs w:val="28"/>
          <w:lang w:val="es-419"/>
        </w:rPr>
      </w:pPr>
      <w:r>
        <w:rPr>
          <w:rFonts w:cstheme="minorHAnsi"/>
          <w:bCs/>
          <w:iCs/>
          <w:sz w:val="28"/>
          <w:szCs w:val="28"/>
          <w:lang w:val="es-419"/>
        </w:rPr>
        <w:t>• Favor de tener</w:t>
      </w:r>
      <w:r w:rsidRPr="00D920FB">
        <w:rPr>
          <w:rFonts w:cstheme="minorHAnsi"/>
          <w:bCs/>
          <w:iCs/>
          <w:sz w:val="28"/>
          <w:szCs w:val="28"/>
          <w:lang w:val="es-419"/>
        </w:rPr>
        <w:t xml:space="preserve"> en cuenta que es posible que </w:t>
      </w:r>
      <w:r>
        <w:rPr>
          <w:rFonts w:cstheme="minorHAnsi"/>
          <w:bCs/>
          <w:iCs/>
          <w:sz w:val="28"/>
          <w:szCs w:val="28"/>
          <w:lang w:val="es-419"/>
        </w:rPr>
        <w:t>usted haya sido asignado a un nuevo A</w:t>
      </w:r>
      <w:r w:rsidRPr="00D920FB">
        <w:rPr>
          <w:rFonts w:cstheme="minorHAnsi"/>
          <w:bCs/>
          <w:iCs/>
          <w:sz w:val="28"/>
          <w:szCs w:val="28"/>
          <w:lang w:val="es-419"/>
        </w:rPr>
        <w:t>sesor</w:t>
      </w:r>
      <w:r>
        <w:rPr>
          <w:rFonts w:cstheme="minorHAnsi"/>
          <w:bCs/>
          <w:iCs/>
          <w:sz w:val="28"/>
          <w:szCs w:val="28"/>
          <w:lang w:val="es-419"/>
        </w:rPr>
        <w:t>(a) del Lector para ayudar equilibrar la carga de</w:t>
      </w:r>
      <w:r w:rsidRPr="00D920FB">
        <w:rPr>
          <w:rFonts w:cstheme="minorHAnsi"/>
          <w:bCs/>
          <w:iCs/>
          <w:sz w:val="28"/>
          <w:szCs w:val="28"/>
          <w:lang w:val="es-419"/>
        </w:rPr>
        <w:t xml:space="preserve"> caso</w:t>
      </w:r>
      <w:r>
        <w:rPr>
          <w:rFonts w:cstheme="minorHAnsi"/>
          <w:bCs/>
          <w:iCs/>
          <w:sz w:val="28"/>
          <w:szCs w:val="28"/>
          <w:lang w:val="es-419"/>
        </w:rPr>
        <w:t>s. Cada uno de los cuatro A</w:t>
      </w:r>
      <w:r w:rsidRPr="00D920FB">
        <w:rPr>
          <w:rFonts w:cstheme="minorHAnsi"/>
          <w:bCs/>
          <w:iCs/>
          <w:sz w:val="28"/>
          <w:szCs w:val="28"/>
          <w:lang w:val="es-419"/>
        </w:rPr>
        <w:t xml:space="preserve">sesores está </w:t>
      </w:r>
      <w:r>
        <w:rPr>
          <w:rFonts w:cstheme="minorHAnsi"/>
          <w:bCs/>
          <w:iCs/>
          <w:sz w:val="28"/>
          <w:szCs w:val="28"/>
          <w:lang w:val="es-419"/>
        </w:rPr>
        <w:t>entrenado para ayudarle</w:t>
      </w:r>
      <w:r w:rsidRPr="00D920FB">
        <w:rPr>
          <w:rFonts w:cstheme="minorHAnsi"/>
          <w:bCs/>
          <w:iCs/>
          <w:sz w:val="28"/>
          <w:szCs w:val="28"/>
          <w:lang w:val="es-419"/>
        </w:rPr>
        <w:t xml:space="preserve"> con </w:t>
      </w:r>
      <w:r>
        <w:rPr>
          <w:rFonts w:cstheme="minorHAnsi"/>
          <w:bCs/>
          <w:iCs/>
          <w:sz w:val="28"/>
          <w:szCs w:val="28"/>
          <w:lang w:val="es-419"/>
        </w:rPr>
        <w:t>sus</w:t>
      </w:r>
      <w:r w:rsidRPr="00D920FB">
        <w:rPr>
          <w:rFonts w:cstheme="minorHAnsi"/>
          <w:bCs/>
          <w:iCs/>
          <w:sz w:val="28"/>
          <w:szCs w:val="28"/>
          <w:lang w:val="es-419"/>
        </w:rPr>
        <w:t xml:space="preserve"> necesidades biblioteca</w:t>
      </w:r>
      <w:r>
        <w:rPr>
          <w:rFonts w:cstheme="minorHAnsi"/>
          <w:bCs/>
          <w:iCs/>
          <w:sz w:val="28"/>
          <w:szCs w:val="28"/>
          <w:lang w:val="es-419"/>
        </w:rPr>
        <w:t>rias. Ellos atienden a</w:t>
      </w:r>
      <w:r w:rsidRPr="00D920FB">
        <w:rPr>
          <w:rFonts w:cstheme="minorHAnsi"/>
          <w:bCs/>
          <w:iCs/>
          <w:sz w:val="28"/>
          <w:szCs w:val="28"/>
          <w:lang w:val="es-419"/>
        </w:rPr>
        <w:t xml:space="preserve"> </w:t>
      </w:r>
      <w:r>
        <w:rPr>
          <w:rFonts w:cstheme="minorHAnsi"/>
          <w:bCs/>
          <w:iCs/>
          <w:sz w:val="28"/>
          <w:szCs w:val="28"/>
          <w:lang w:val="es-419"/>
        </w:rPr>
        <w:t xml:space="preserve">las </w:t>
      </w:r>
      <w:r w:rsidRPr="00D920FB">
        <w:rPr>
          <w:rFonts w:cstheme="minorHAnsi"/>
          <w:bCs/>
          <w:iCs/>
          <w:sz w:val="28"/>
          <w:szCs w:val="28"/>
          <w:lang w:val="es-419"/>
        </w:rPr>
        <w:t>llama</w:t>
      </w:r>
      <w:r>
        <w:rPr>
          <w:rFonts w:cstheme="minorHAnsi"/>
          <w:bCs/>
          <w:iCs/>
          <w:sz w:val="28"/>
          <w:szCs w:val="28"/>
          <w:lang w:val="es-419"/>
        </w:rPr>
        <w:t>das en el orden en que se reciba</w:t>
      </w:r>
      <w:r w:rsidRPr="00D920FB">
        <w:rPr>
          <w:rFonts w:cstheme="minorHAnsi"/>
          <w:bCs/>
          <w:iCs/>
          <w:sz w:val="28"/>
          <w:szCs w:val="28"/>
          <w:lang w:val="es-419"/>
        </w:rPr>
        <w:t>n</w:t>
      </w:r>
      <w:r>
        <w:rPr>
          <w:rFonts w:cstheme="minorHAnsi"/>
          <w:bCs/>
          <w:iCs/>
          <w:sz w:val="28"/>
          <w:szCs w:val="28"/>
          <w:lang w:val="es-419"/>
        </w:rPr>
        <w:t>; y</w:t>
      </w:r>
      <w:r w:rsidRPr="00D920FB">
        <w:rPr>
          <w:rFonts w:cstheme="minorHAnsi"/>
          <w:bCs/>
          <w:iCs/>
          <w:sz w:val="28"/>
          <w:szCs w:val="28"/>
          <w:lang w:val="es-419"/>
        </w:rPr>
        <w:t xml:space="preserve"> le devolverán</w:t>
      </w:r>
      <w:r>
        <w:rPr>
          <w:rFonts w:cstheme="minorHAnsi"/>
          <w:bCs/>
          <w:iCs/>
          <w:sz w:val="28"/>
          <w:szCs w:val="28"/>
          <w:lang w:val="es-419"/>
        </w:rPr>
        <w:t xml:space="preserve"> su llamada, si usted así lo especifica</w:t>
      </w:r>
      <w:r w:rsidRPr="00D920FB">
        <w:rPr>
          <w:rFonts w:cstheme="minorHAnsi"/>
          <w:bCs/>
          <w:iCs/>
          <w:sz w:val="28"/>
          <w:szCs w:val="28"/>
          <w:lang w:val="es-419"/>
        </w:rPr>
        <w:t xml:space="preserve">. Si deja una solicitud </w:t>
      </w:r>
      <w:r>
        <w:rPr>
          <w:rFonts w:cstheme="minorHAnsi"/>
          <w:bCs/>
          <w:iCs/>
          <w:sz w:val="28"/>
          <w:szCs w:val="28"/>
          <w:lang w:val="es-419"/>
        </w:rPr>
        <w:t xml:space="preserve">por </w:t>
      </w:r>
      <w:r w:rsidRPr="00D920FB">
        <w:rPr>
          <w:rFonts w:cstheme="minorHAnsi"/>
          <w:bCs/>
          <w:iCs/>
          <w:sz w:val="28"/>
          <w:szCs w:val="28"/>
          <w:lang w:val="es-419"/>
        </w:rPr>
        <w:t>correo de voz,</w:t>
      </w:r>
      <w:r>
        <w:rPr>
          <w:rFonts w:cstheme="minorHAnsi"/>
          <w:bCs/>
          <w:iCs/>
          <w:sz w:val="28"/>
          <w:szCs w:val="28"/>
          <w:lang w:val="es-419"/>
        </w:rPr>
        <w:t xml:space="preserve"> su Asesor(a) completará su pedido y se enviará según su</w:t>
      </w:r>
      <w:r w:rsidRPr="00D920FB">
        <w:rPr>
          <w:rFonts w:cstheme="minorHAnsi"/>
          <w:bCs/>
          <w:iCs/>
          <w:sz w:val="28"/>
          <w:szCs w:val="28"/>
          <w:lang w:val="es-419"/>
        </w:rPr>
        <w:t>s indicaciones.</w:t>
      </w:r>
    </w:p>
    <w:p w14:paraId="53F2F0E1" w14:textId="77777777" w:rsidR="00F42BBC" w:rsidRDefault="00F42BBC" w:rsidP="00F42BBC">
      <w:pPr>
        <w:spacing w:after="0" w:line="276" w:lineRule="auto"/>
        <w:rPr>
          <w:rFonts w:cstheme="minorHAnsi"/>
          <w:bCs/>
          <w:iCs/>
          <w:sz w:val="28"/>
          <w:szCs w:val="28"/>
          <w:lang w:val="es-419"/>
        </w:rPr>
      </w:pPr>
      <w:r>
        <w:rPr>
          <w:rFonts w:cstheme="minorHAnsi"/>
          <w:bCs/>
          <w:iCs/>
          <w:sz w:val="28"/>
          <w:szCs w:val="28"/>
          <w:lang w:val="es-419"/>
        </w:rPr>
        <w:t>• Por favor, avíse</w:t>
      </w:r>
      <w:r w:rsidRPr="00D920FB">
        <w:rPr>
          <w:rFonts w:cstheme="minorHAnsi"/>
          <w:bCs/>
          <w:iCs/>
          <w:sz w:val="28"/>
          <w:szCs w:val="28"/>
          <w:lang w:val="es-419"/>
        </w:rPr>
        <w:t xml:space="preserve">nos si </w:t>
      </w:r>
      <w:r>
        <w:rPr>
          <w:rFonts w:cstheme="minorHAnsi"/>
          <w:bCs/>
          <w:iCs/>
          <w:sz w:val="28"/>
          <w:szCs w:val="28"/>
          <w:lang w:val="es-419"/>
        </w:rPr>
        <w:t xml:space="preserve">usted </w:t>
      </w:r>
      <w:r w:rsidRPr="00D920FB">
        <w:rPr>
          <w:rFonts w:cstheme="minorHAnsi"/>
          <w:bCs/>
          <w:iCs/>
          <w:sz w:val="28"/>
          <w:szCs w:val="28"/>
          <w:lang w:val="es-419"/>
        </w:rPr>
        <w:t>se muda o si cambia su número de teléfono o dirección de correo electrónico</w:t>
      </w:r>
      <w:r>
        <w:rPr>
          <w:rFonts w:cstheme="minorHAnsi"/>
          <w:bCs/>
          <w:iCs/>
          <w:sz w:val="28"/>
          <w:szCs w:val="28"/>
          <w:lang w:val="es-419"/>
        </w:rPr>
        <w:t>,</w:t>
      </w:r>
      <w:r w:rsidRPr="00D920FB">
        <w:rPr>
          <w:rFonts w:cstheme="minorHAnsi"/>
          <w:bCs/>
          <w:iCs/>
          <w:sz w:val="28"/>
          <w:szCs w:val="28"/>
          <w:lang w:val="es-419"/>
        </w:rPr>
        <w:t xml:space="preserve"> para que podamos actualizar su información</w:t>
      </w:r>
    </w:p>
    <w:p w14:paraId="2A0FC639" w14:textId="77777777" w:rsidR="00F42BBC" w:rsidRPr="00113573" w:rsidRDefault="00F42BBC" w:rsidP="00F42BBC">
      <w:pPr>
        <w:spacing w:after="0" w:line="276" w:lineRule="auto"/>
        <w:rPr>
          <w:rFonts w:cstheme="minorHAnsi"/>
          <w:bCs/>
          <w:iCs/>
          <w:sz w:val="28"/>
          <w:szCs w:val="28"/>
          <w:lang w:val="es-419"/>
        </w:rPr>
      </w:pPr>
      <w:r>
        <w:rPr>
          <w:rFonts w:cstheme="minorHAnsi"/>
          <w:bCs/>
          <w:iCs/>
          <w:sz w:val="28"/>
          <w:szCs w:val="28"/>
          <w:lang w:val="es-419"/>
        </w:rPr>
        <w:t>• Solamente se puede</w:t>
      </w:r>
      <w:r w:rsidRPr="00113573">
        <w:rPr>
          <w:rFonts w:cstheme="minorHAnsi"/>
          <w:bCs/>
          <w:iCs/>
          <w:sz w:val="28"/>
          <w:szCs w:val="28"/>
          <w:lang w:val="es-419"/>
        </w:rPr>
        <w:t xml:space="preserve"> prestar un </w:t>
      </w:r>
      <w:r>
        <w:rPr>
          <w:rFonts w:cstheme="minorHAnsi"/>
          <w:bCs/>
          <w:iCs/>
          <w:sz w:val="28"/>
          <w:szCs w:val="28"/>
          <w:lang w:val="es-419"/>
        </w:rPr>
        <w:t>reproductor por</w:t>
      </w:r>
      <w:r w:rsidRPr="00113573">
        <w:rPr>
          <w:rFonts w:cstheme="minorHAnsi"/>
          <w:bCs/>
          <w:iCs/>
          <w:sz w:val="28"/>
          <w:szCs w:val="28"/>
          <w:lang w:val="es-419"/>
        </w:rPr>
        <w:t xml:space="preserve"> usuario de la biblioteca. Si su </w:t>
      </w:r>
      <w:r>
        <w:rPr>
          <w:rFonts w:cstheme="minorHAnsi"/>
          <w:bCs/>
          <w:iCs/>
          <w:sz w:val="28"/>
          <w:szCs w:val="28"/>
          <w:lang w:val="es-419"/>
        </w:rPr>
        <w:t>equipo</w:t>
      </w:r>
      <w:r w:rsidRPr="00113573">
        <w:rPr>
          <w:rFonts w:cstheme="minorHAnsi"/>
          <w:bCs/>
          <w:iCs/>
          <w:sz w:val="28"/>
          <w:szCs w:val="28"/>
          <w:lang w:val="es-419"/>
        </w:rPr>
        <w:t xml:space="preserve"> tiene algún problema, </w:t>
      </w:r>
      <w:r>
        <w:rPr>
          <w:rFonts w:cstheme="minorHAnsi"/>
          <w:bCs/>
          <w:iCs/>
          <w:sz w:val="28"/>
          <w:szCs w:val="28"/>
          <w:lang w:val="es-419"/>
        </w:rPr>
        <w:t>favor de contactar</w:t>
      </w:r>
      <w:r w:rsidRPr="00113573">
        <w:rPr>
          <w:rFonts w:cstheme="minorHAnsi"/>
          <w:bCs/>
          <w:iCs/>
          <w:sz w:val="28"/>
          <w:szCs w:val="28"/>
          <w:lang w:val="es-419"/>
        </w:rPr>
        <w:t xml:space="preserve">nos para </w:t>
      </w:r>
      <w:r>
        <w:rPr>
          <w:rFonts w:cstheme="minorHAnsi"/>
          <w:bCs/>
          <w:iCs/>
          <w:sz w:val="28"/>
          <w:szCs w:val="28"/>
          <w:lang w:val="es-419"/>
        </w:rPr>
        <w:t xml:space="preserve">enviarle </w:t>
      </w:r>
      <w:r w:rsidRPr="00113573">
        <w:rPr>
          <w:rFonts w:cstheme="minorHAnsi"/>
          <w:bCs/>
          <w:iCs/>
          <w:sz w:val="28"/>
          <w:szCs w:val="28"/>
          <w:lang w:val="es-419"/>
        </w:rPr>
        <w:t>un reemplazo.</w:t>
      </w:r>
    </w:p>
    <w:p w14:paraId="3A34546C" w14:textId="1DC3E26B" w:rsidR="00F42BBC" w:rsidRPr="00113573" w:rsidRDefault="00F42BBC" w:rsidP="00F42BBC">
      <w:pPr>
        <w:spacing w:after="0" w:line="276" w:lineRule="auto"/>
        <w:rPr>
          <w:rFonts w:cstheme="minorHAnsi"/>
          <w:bCs/>
          <w:iCs/>
          <w:sz w:val="28"/>
          <w:szCs w:val="28"/>
          <w:lang w:val="es-419"/>
        </w:rPr>
      </w:pPr>
      <w:r w:rsidRPr="00113573">
        <w:rPr>
          <w:rFonts w:cstheme="minorHAnsi"/>
          <w:bCs/>
          <w:iCs/>
          <w:sz w:val="28"/>
          <w:szCs w:val="28"/>
          <w:lang w:val="es-419"/>
        </w:rPr>
        <w:t xml:space="preserve">• A medida que se acercan </w:t>
      </w:r>
      <w:r>
        <w:rPr>
          <w:rFonts w:cstheme="minorHAnsi"/>
          <w:bCs/>
          <w:iCs/>
          <w:sz w:val="28"/>
          <w:szCs w:val="28"/>
          <w:lang w:val="es-419"/>
        </w:rPr>
        <w:t>los días festivos</w:t>
      </w:r>
      <w:r w:rsidRPr="00113573">
        <w:rPr>
          <w:rFonts w:cstheme="minorHAnsi"/>
          <w:bCs/>
          <w:iCs/>
          <w:sz w:val="28"/>
          <w:szCs w:val="28"/>
          <w:lang w:val="es-419"/>
        </w:rPr>
        <w:t xml:space="preserve">, </w:t>
      </w:r>
      <w:r>
        <w:rPr>
          <w:rFonts w:cstheme="minorHAnsi"/>
          <w:bCs/>
          <w:iCs/>
          <w:sz w:val="28"/>
          <w:szCs w:val="28"/>
          <w:lang w:val="es-419"/>
        </w:rPr>
        <w:t xml:space="preserve">se anticipa que </w:t>
      </w:r>
      <w:proofErr w:type="gramStart"/>
      <w:r>
        <w:rPr>
          <w:rFonts w:cstheme="minorHAnsi"/>
          <w:bCs/>
          <w:iCs/>
          <w:sz w:val="28"/>
          <w:szCs w:val="28"/>
          <w:lang w:val="es-419"/>
        </w:rPr>
        <w:t>puedan</w:t>
      </w:r>
      <w:proofErr w:type="gramEnd"/>
      <w:r>
        <w:rPr>
          <w:rFonts w:cstheme="minorHAnsi"/>
          <w:bCs/>
          <w:iCs/>
          <w:sz w:val="28"/>
          <w:szCs w:val="28"/>
          <w:lang w:val="es-419"/>
        </w:rPr>
        <w:t xml:space="preserve"> haber</w:t>
      </w:r>
      <w:r w:rsidRPr="00113573">
        <w:rPr>
          <w:rFonts w:cstheme="minorHAnsi"/>
          <w:bCs/>
          <w:iCs/>
          <w:sz w:val="28"/>
          <w:szCs w:val="28"/>
          <w:lang w:val="es-419"/>
        </w:rPr>
        <w:t xml:space="preserve"> retrasos en el servicio </w:t>
      </w:r>
      <w:r>
        <w:rPr>
          <w:rFonts w:cstheme="minorHAnsi"/>
          <w:bCs/>
          <w:iCs/>
          <w:sz w:val="28"/>
          <w:szCs w:val="28"/>
          <w:lang w:val="es-419"/>
        </w:rPr>
        <w:t>de correo,</w:t>
      </w:r>
      <w:r w:rsidRPr="00113573">
        <w:rPr>
          <w:rFonts w:cstheme="minorHAnsi"/>
          <w:bCs/>
          <w:iCs/>
          <w:sz w:val="28"/>
          <w:szCs w:val="28"/>
          <w:lang w:val="es-419"/>
        </w:rPr>
        <w:t xml:space="preserve"> que</w:t>
      </w:r>
      <w:r>
        <w:rPr>
          <w:rFonts w:cstheme="minorHAnsi"/>
          <w:bCs/>
          <w:iCs/>
          <w:sz w:val="28"/>
          <w:szCs w:val="28"/>
          <w:lang w:val="es-419"/>
        </w:rPr>
        <w:t xml:space="preserve"> podrán </w:t>
      </w:r>
      <w:proofErr w:type="spellStart"/>
      <w:r>
        <w:rPr>
          <w:rFonts w:cstheme="minorHAnsi"/>
          <w:bCs/>
          <w:iCs/>
          <w:sz w:val="28"/>
          <w:szCs w:val="28"/>
          <w:lang w:val="es-419"/>
        </w:rPr>
        <w:t>atrazar</w:t>
      </w:r>
      <w:proofErr w:type="spellEnd"/>
      <w:r w:rsidRPr="00113573">
        <w:rPr>
          <w:rFonts w:cstheme="minorHAnsi"/>
          <w:bCs/>
          <w:iCs/>
          <w:sz w:val="28"/>
          <w:szCs w:val="28"/>
          <w:lang w:val="es-419"/>
        </w:rPr>
        <w:t xml:space="preserve"> las en</w:t>
      </w:r>
      <w:r>
        <w:rPr>
          <w:rFonts w:cstheme="minorHAnsi"/>
          <w:bCs/>
          <w:iCs/>
          <w:sz w:val="28"/>
          <w:szCs w:val="28"/>
          <w:lang w:val="es-419"/>
        </w:rPr>
        <w:t>trega de sus libros y materiales.</w:t>
      </w:r>
    </w:p>
    <w:p w14:paraId="0497734D" w14:textId="592BF4A2" w:rsidR="00F42BBC" w:rsidRPr="00113573" w:rsidRDefault="00F42BBC" w:rsidP="00F42BBC">
      <w:pPr>
        <w:spacing w:after="0" w:line="276" w:lineRule="auto"/>
        <w:rPr>
          <w:rFonts w:cstheme="minorHAnsi"/>
          <w:bCs/>
          <w:iCs/>
          <w:sz w:val="28"/>
          <w:szCs w:val="28"/>
          <w:lang w:val="es-419"/>
        </w:rPr>
      </w:pPr>
      <w:r w:rsidRPr="00113573">
        <w:rPr>
          <w:rFonts w:cstheme="minorHAnsi"/>
          <w:bCs/>
          <w:iCs/>
          <w:sz w:val="28"/>
          <w:szCs w:val="28"/>
          <w:lang w:val="es-419"/>
        </w:rPr>
        <w:t xml:space="preserve">• </w:t>
      </w:r>
      <w:r>
        <w:rPr>
          <w:rFonts w:cstheme="minorHAnsi"/>
          <w:bCs/>
          <w:iCs/>
          <w:sz w:val="28"/>
          <w:szCs w:val="28"/>
          <w:lang w:val="es-419"/>
        </w:rPr>
        <w:t>Favor de comun</w:t>
      </w:r>
      <w:r w:rsidR="007D461A">
        <w:rPr>
          <w:rFonts w:cstheme="minorHAnsi"/>
          <w:bCs/>
          <w:iCs/>
          <w:sz w:val="28"/>
          <w:szCs w:val="28"/>
          <w:lang w:val="es-419"/>
        </w:rPr>
        <w:t>i</w:t>
      </w:r>
      <w:r>
        <w:rPr>
          <w:rFonts w:cstheme="minorHAnsi"/>
          <w:bCs/>
          <w:iCs/>
          <w:sz w:val="28"/>
          <w:szCs w:val="28"/>
          <w:lang w:val="es-419"/>
        </w:rPr>
        <w:t>carse con su Biblioteca de Libros P</w:t>
      </w:r>
      <w:r w:rsidRPr="00113573">
        <w:rPr>
          <w:rFonts w:cstheme="minorHAnsi"/>
          <w:bCs/>
          <w:iCs/>
          <w:sz w:val="28"/>
          <w:szCs w:val="28"/>
          <w:lang w:val="es-419"/>
        </w:rPr>
        <w:t xml:space="preserve">arlantes </w:t>
      </w:r>
      <w:r>
        <w:rPr>
          <w:rFonts w:cstheme="minorHAnsi"/>
          <w:bCs/>
          <w:iCs/>
          <w:sz w:val="28"/>
          <w:szCs w:val="28"/>
          <w:lang w:val="es-419"/>
        </w:rPr>
        <w:t>local</w:t>
      </w:r>
      <w:r w:rsidRPr="00113573">
        <w:rPr>
          <w:rFonts w:cstheme="minorHAnsi"/>
          <w:bCs/>
          <w:iCs/>
          <w:sz w:val="28"/>
          <w:szCs w:val="28"/>
          <w:lang w:val="es-419"/>
        </w:rPr>
        <w:t xml:space="preserve"> </w:t>
      </w:r>
      <w:r>
        <w:rPr>
          <w:rFonts w:cstheme="minorHAnsi"/>
          <w:bCs/>
          <w:iCs/>
          <w:sz w:val="28"/>
          <w:szCs w:val="28"/>
          <w:lang w:val="es-419"/>
        </w:rPr>
        <w:t>con cualquier pregunta</w:t>
      </w:r>
      <w:r w:rsidRPr="00113573">
        <w:rPr>
          <w:rFonts w:cstheme="minorHAnsi"/>
          <w:bCs/>
          <w:iCs/>
          <w:sz w:val="28"/>
          <w:szCs w:val="28"/>
          <w:lang w:val="es-419"/>
        </w:rPr>
        <w:t xml:space="preserve"> o </w:t>
      </w:r>
      <w:r>
        <w:rPr>
          <w:rFonts w:cstheme="minorHAnsi"/>
          <w:bCs/>
          <w:iCs/>
          <w:sz w:val="28"/>
          <w:szCs w:val="28"/>
          <w:lang w:val="es-419"/>
        </w:rPr>
        <w:t>inquietud</w:t>
      </w:r>
      <w:r w:rsidRPr="00113573">
        <w:rPr>
          <w:rFonts w:cstheme="minorHAnsi"/>
          <w:bCs/>
          <w:iCs/>
          <w:sz w:val="28"/>
          <w:szCs w:val="28"/>
          <w:lang w:val="es-419"/>
        </w:rPr>
        <w:t xml:space="preserve">. </w:t>
      </w:r>
    </w:p>
    <w:p w14:paraId="6C6BD3FE" w14:textId="0F770F39" w:rsidR="00D27417" w:rsidRPr="00D27417" w:rsidRDefault="00D27417" w:rsidP="00D27417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  <w:r w:rsidRPr="00D27417">
        <w:rPr>
          <w:rFonts w:cstheme="minorHAnsi"/>
          <w:bCs/>
          <w:sz w:val="28"/>
          <w:szCs w:val="28"/>
          <w:lang w:val="es-419"/>
        </w:rPr>
        <w:t xml:space="preserve"> </w:t>
      </w:r>
    </w:p>
    <w:p w14:paraId="0D199968" w14:textId="5DE00FF5" w:rsidR="00FF3B84" w:rsidRPr="009574C0" w:rsidRDefault="009574C0" w:rsidP="00597C1C">
      <w:pPr>
        <w:pStyle w:val="Heading3"/>
        <w:spacing w:line="276" w:lineRule="auto"/>
        <w:rPr>
          <w:lang w:val="es-419"/>
        </w:rPr>
      </w:pPr>
      <w:r w:rsidRPr="009574C0">
        <w:rPr>
          <w:lang w:val="es-419"/>
        </w:rPr>
        <w:t xml:space="preserve">Cartuchos de libros múltiples </w:t>
      </w:r>
    </w:p>
    <w:p w14:paraId="038ADD50" w14:textId="316EB1C3" w:rsidR="00070AA2" w:rsidRPr="009574C0" w:rsidRDefault="006603D7" w:rsidP="006603D7">
      <w:pPr>
        <w:spacing w:after="0" w:line="276" w:lineRule="auto"/>
        <w:rPr>
          <w:rFonts w:cstheme="minorHAnsi"/>
          <w:bCs/>
          <w:sz w:val="28"/>
          <w:szCs w:val="28"/>
          <w:lang w:val="es-419"/>
        </w:rPr>
      </w:pPr>
      <w:r w:rsidRPr="009574C0">
        <w:rPr>
          <w:rFonts w:cstheme="minorHAnsi"/>
          <w:bCs/>
          <w:sz w:val="28"/>
          <w:szCs w:val="28"/>
          <w:lang w:val="es-419"/>
        </w:rPr>
        <w:t xml:space="preserve">¡Hemos creado colecciones con múltiples títulos de autores populares, listos para </w:t>
      </w:r>
      <w:r w:rsidR="009574C0">
        <w:rPr>
          <w:rFonts w:cstheme="minorHAnsi"/>
          <w:bCs/>
          <w:sz w:val="28"/>
          <w:szCs w:val="28"/>
          <w:lang w:val="es-419"/>
        </w:rPr>
        <w:t>escuchar</w:t>
      </w:r>
      <w:r w:rsidRPr="009574C0">
        <w:rPr>
          <w:rFonts w:cstheme="minorHAnsi"/>
          <w:bCs/>
          <w:sz w:val="28"/>
          <w:szCs w:val="28"/>
          <w:lang w:val="es-419"/>
        </w:rPr>
        <w:t xml:space="preserve"> en un solo cartucho!</w:t>
      </w:r>
      <w:r w:rsidR="00B20928">
        <w:rPr>
          <w:rFonts w:cstheme="minorHAnsi"/>
          <w:bCs/>
          <w:sz w:val="28"/>
          <w:szCs w:val="28"/>
          <w:lang w:val="es-419"/>
        </w:rPr>
        <w:t xml:space="preserve"> </w:t>
      </w:r>
    </w:p>
    <w:p w14:paraId="2FEBDC1D" w14:textId="77777777" w:rsidR="009574C0" w:rsidRPr="00B20928" w:rsidRDefault="009574C0" w:rsidP="00597C1C">
      <w:pPr>
        <w:spacing w:after="0" w:line="276" w:lineRule="auto"/>
        <w:rPr>
          <w:rFonts w:cstheme="minorHAnsi"/>
          <w:b/>
          <w:bCs/>
          <w:sz w:val="16"/>
          <w:szCs w:val="16"/>
          <w:lang w:val="es-419"/>
        </w:rPr>
      </w:pPr>
    </w:p>
    <w:p w14:paraId="78F5E376" w14:textId="74E9AC8C" w:rsidR="0082579C" w:rsidRPr="00582844" w:rsidRDefault="0082579C" w:rsidP="00597C1C">
      <w:pPr>
        <w:spacing w:after="0" w:line="276" w:lineRule="auto"/>
        <w:rPr>
          <w:rFonts w:cstheme="minorHAnsi"/>
          <w:i/>
          <w:iCs/>
          <w:sz w:val="28"/>
          <w:szCs w:val="28"/>
          <w:lang w:val="es-419"/>
        </w:rPr>
      </w:pPr>
      <w:r w:rsidRPr="00582844">
        <w:rPr>
          <w:rFonts w:cstheme="minorHAnsi"/>
          <w:b/>
          <w:bCs/>
          <w:sz w:val="28"/>
          <w:szCs w:val="28"/>
          <w:lang w:val="es-419"/>
        </w:rPr>
        <w:t xml:space="preserve">David </w:t>
      </w:r>
      <w:proofErr w:type="spellStart"/>
      <w:r w:rsidRPr="00582844">
        <w:rPr>
          <w:rFonts w:cstheme="minorHAnsi"/>
          <w:b/>
          <w:bCs/>
          <w:sz w:val="28"/>
          <w:szCs w:val="28"/>
          <w:lang w:val="es-419"/>
        </w:rPr>
        <w:t>Baldacci</w:t>
      </w:r>
      <w:proofErr w:type="spellEnd"/>
      <w:r w:rsidRPr="00582844">
        <w:rPr>
          <w:rFonts w:cstheme="minorHAnsi"/>
          <w:b/>
          <w:bCs/>
          <w:sz w:val="28"/>
          <w:szCs w:val="28"/>
          <w:lang w:val="es-419"/>
        </w:rPr>
        <w:t xml:space="preserve"> FDB03976</w:t>
      </w:r>
      <w:r w:rsidR="00152B2D" w:rsidRPr="00582844">
        <w:rPr>
          <w:rFonts w:cstheme="minorHAnsi"/>
          <w:b/>
          <w:bCs/>
          <w:sz w:val="28"/>
          <w:szCs w:val="28"/>
          <w:lang w:val="es-419"/>
        </w:rPr>
        <w:t xml:space="preserve">. </w:t>
      </w:r>
      <w:r w:rsidRPr="00582844">
        <w:rPr>
          <w:rFonts w:cstheme="minorHAnsi"/>
          <w:i/>
          <w:iCs/>
          <w:sz w:val="28"/>
          <w:szCs w:val="28"/>
          <w:lang w:val="es-419"/>
        </w:rPr>
        <w:t>Los olvidados</w:t>
      </w:r>
      <w:r w:rsidR="00B5390D">
        <w:rPr>
          <w:rFonts w:cstheme="minorHAnsi"/>
          <w:i/>
          <w:iCs/>
          <w:sz w:val="28"/>
          <w:szCs w:val="28"/>
          <w:lang w:val="es-419"/>
        </w:rPr>
        <w:t>;</w:t>
      </w:r>
      <w:r w:rsidR="00152B2D" w:rsidRPr="00582844">
        <w:rPr>
          <w:rFonts w:cstheme="minorHAnsi"/>
          <w:i/>
          <w:iCs/>
          <w:sz w:val="28"/>
          <w:szCs w:val="28"/>
          <w:lang w:val="es-419"/>
        </w:rPr>
        <w:t xml:space="preserve"> </w:t>
      </w:r>
      <w:r w:rsidRPr="00582844">
        <w:rPr>
          <w:rFonts w:cstheme="minorHAnsi"/>
          <w:i/>
          <w:iCs/>
          <w:sz w:val="28"/>
          <w:szCs w:val="28"/>
          <w:lang w:val="es-419"/>
        </w:rPr>
        <w:t>Memoria Total</w:t>
      </w:r>
    </w:p>
    <w:p w14:paraId="62A742F4" w14:textId="77777777" w:rsidR="009574C0" w:rsidRPr="009574C0" w:rsidRDefault="009574C0" w:rsidP="00597C1C">
      <w:pPr>
        <w:spacing w:after="0" w:line="276" w:lineRule="auto"/>
        <w:rPr>
          <w:rFonts w:cstheme="minorHAnsi"/>
          <w:b/>
          <w:bCs/>
          <w:sz w:val="16"/>
          <w:szCs w:val="16"/>
          <w:lang w:val="es-419"/>
        </w:rPr>
      </w:pPr>
    </w:p>
    <w:p w14:paraId="13AAAE47" w14:textId="6B09098E" w:rsidR="0082579C" w:rsidRPr="00582844" w:rsidRDefault="0082579C" w:rsidP="00597C1C">
      <w:pPr>
        <w:spacing w:after="0" w:line="276" w:lineRule="auto"/>
        <w:rPr>
          <w:rFonts w:cstheme="minorHAnsi"/>
          <w:i/>
          <w:iCs/>
          <w:sz w:val="28"/>
          <w:szCs w:val="28"/>
          <w:lang w:val="es-419"/>
        </w:rPr>
      </w:pPr>
      <w:r w:rsidRPr="00582844">
        <w:rPr>
          <w:rFonts w:cstheme="minorHAnsi"/>
          <w:b/>
          <w:bCs/>
          <w:sz w:val="28"/>
          <w:szCs w:val="28"/>
          <w:lang w:val="es-419"/>
        </w:rPr>
        <w:t>Dan Brown FDB03977</w:t>
      </w:r>
      <w:r w:rsidR="00152B2D" w:rsidRPr="00582844">
        <w:rPr>
          <w:rFonts w:cstheme="minorHAnsi"/>
          <w:sz w:val="28"/>
          <w:szCs w:val="28"/>
          <w:lang w:val="es-419"/>
        </w:rPr>
        <w:t xml:space="preserve">. </w:t>
      </w:r>
      <w:r w:rsidR="00101772">
        <w:rPr>
          <w:rFonts w:cstheme="minorHAnsi"/>
          <w:i/>
          <w:iCs/>
          <w:sz w:val="28"/>
          <w:szCs w:val="28"/>
          <w:lang w:val="es-419"/>
        </w:rPr>
        <w:t>Á</w:t>
      </w:r>
      <w:r w:rsidRPr="00582844">
        <w:rPr>
          <w:rFonts w:cstheme="minorHAnsi"/>
          <w:i/>
          <w:iCs/>
          <w:sz w:val="28"/>
          <w:szCs w:val="28"/>
          <w:lang w:val="es-419"/>
        </w:rPr>
        <w:t>ngeles y demonios</w:t>
      </w:r>
      <w:r w:rsidR="00B5390D">
        <w:rPr>
          <w:rFonts w:cstheme="minorHAnsi"/>
          <w:i/>
          <w:iCs/>
          <w:sz w:val="28"/>
          <w:szCs w:val="28"/>
          <w:lang w:val="es-419"/>
        </w:rPr>
        <w:t>;</w:t>
      </w:r>
      <w:r w:rsidR="00152B2D" w:rsidRPr="00582844">
        <w:rPr>
          <w:rFonts w:cstheme="minorHAnsi"/>
          <w:i/>
          <w:iCs/>
          <w:sz w:val="28"/>
          <w:szCs w:val="28"/>
          <w:lang w:val="es-419"/>
        </w:rPr>
        <w:t xml:space="preserve"> El código Da Vinc</w:t>
      </w:r>
      <w:r w:rsidR="00B5390D">
        <w:rPr>
          <w:rFonts w:cstheme="minorHAnsi"/>
          <w:i/>
          <w:iCs/>
          <w:sz w:val="28"/>
          <w:szCs w:val="28"/>
          <w:lang w:val="es-419"/>
        </w:rPr>
        <w:t>i;</w:t>
      </w:r>
      <w:r w:rsidR="00152B2D" w:rsidRPr="00582844">
        <w:rPr>
          <w:rFonts w:cstheme="minorHAnsi"/>
          <w:i/>
          <w:iCs/>
          <w:sz w:val="28"/>
          <w:szCs w:val="28"/>
          <w:lang w:val="es-419"/>
        </w:rPr>
        <w:t xml:space="preserve"> El símbolo perdido</w:t>
      </w:r>
      <w:r w:rsidR="00B5390D">
        <w:rPr>
          <w:rFonts w:cstheme="minorHAnsi"/>
          <w:i/>
          <w:iCs/>
          <w:sz w:val="28"/>
          <w:szCs w:val="28"/>
          <w:lang w:val="es-419"/>
        </w:rPr>
        <w:t>;</w:t>
      </w:r>
      <w:r w:rsidR="00152B2D" w:rsidRPr="00582844">
        <w:rPr>
          <w:rFonts w:cstheme="minorHAnsi"/>
          <w:i/>
          <w:iCs/>
          <w:sz w:val="28"/>
          <w:szCs w:val="28"/>
          <w:lang w:val="es-419"/>
        </w:rPr>
        <w:t xml:space="preserve"> Inferno: una novela</w:t>
      </w:r>
      <w:r w:rsidR="00B5390D">
        <w:rPr>
          <w:rFonts w:cstheme="minorHAnsi"/>
          <w:i/>
          <w:iCs/>
          <w:sz w:val="28"/>
          <w:szCs w:val="28"/>
          <w:lang w:val="es-419"/>
        </w:rPr>
        <w:t>;</w:t>
      </w:r>
      <w:r w:rsidR="00152B2D" w:rsidRPr="00582844">
        <w:rPr>
          <w:rFonts w:cstheme="minorHAnsi"/>
          <w:i/>
          <w:iCs/>
          <w:sz w:val="28"/>
          <w:szCs w:val="28"/>
          <w:lang w:val="es-419"/>
        </w:rPr>
        <w:t xml:space="preserve"> </w:t>
      </w:r>
      <w:r w:rsidRPr="00582844">
        <w:rPr>
          <w:rFonts w:cstheme="minorHAnsi"/>
          <w:i/>
          <w:iCs/>
          <w:sz w:val="28"/>
          <w:szCs w:val="28"/>
          <w:lang w:val="es-419"/>
        </w:rPr>
        <w:t>La conspiración</w:t>
      </w:r>
      <w:r w:rsidR="00B5390D">
        <w:rPr>
          <w:rFonts w:cstheme="minorHAnsi"/>
          <w:i/>
          <w:iCs/>
          <w:sz w:val="28"/>
          <w:szCs w:val="28"/>
          <w:lang w:val="es-419"/>
        </w:rPr>
        <w:t>;</w:t>
      </w:r>
      <w:r w:rsidR="00152B2D" w:rsidRPr="00582844">
        <w:rPr>
          <w:rFonts w:cstheme="minorHAnsi"/>
          <w:i/>
          <w:iCs/>
          <w:sz w:val="28"/>
          <w:szCs w:val="28"/>
          <w:lang w:val="es-419"/>
        </w:rPr>
        <w:t xml:space="preserve"> </w:t>
      </w:r>
      <w:r w:rsidRPr="00582844">
        <w:rPr>
          <w:rFonts w:cstheme="minorHAnsi"/>
          <w:i/>
          <w:iCs/>
          <w:sz w:val="28"/>
          <w:szCs w:val="28"/>
          <w:lang w:val="es-419"/>
        </w:rPr>
        <w:t>Origen: una novela</w:t>
      </w:r>
      <w:r w:rsidR="00B5390D">
        <w:rPr>
          <w:rFonts w:cstheme="minorHAnsi"/>
          <w:i/>
          <w:iCs/>
          <w:sz w:val="28"/>
          <w:szCs w:val="28"/>
          <w:lang w:val="es-419"/>
        </w:rPr>
        <w:t>;</w:t>
      </w:r>
      <w:r w:rsidR="00152B2D" w:rsidRPr="00582844">
        <w:rPr>
          <w:rFonts w:cstheme="minorHAnsi"/>
          <w:i/>
          <w:iCs/>
          <w:sz w:val="28"/>
          <w:szCs w:val="28"/>
          <w:lang w:val="es-419"/>
        </w:rPr>
        <w:t xml:space="preserve"> </w:t>
      </w:r>
      <w:r w:rsidRPr="00582844">
        <w:rPr>
          <w:rFonts w:cstheme="minorHAnsi"/>
          <w:i/>
          <w:iCs/>
          <w:sz w:val="28"/>
          <w:szCs w:val="28"/>
          <w:lang w:val="es-419"/>
        </w:rPr>
        <w:t>La fortaleza digital</w:t>
      </w:r>
    </w:p>
    <w:p w14:paraId="15ECA746" w14:textId="77777777" w:rsidR="0082579C" w:rsidRPr="009574C0" w:rsidRDefault="0082579C" w:rsidP="00597C1C">
      <w:pPr>
        <w:spacing w:after="0" w:line="276" w:lineRule="auto"/>
        <w:rPr>
          <w:rFonts w:cstheme="minorHAnsi"/>
          <w:sz w:val="16"/>
          <w:szCs w:val="16"/>
          <w:lang w:val="es-419"/>
        </w:rPr>
      </w:pPr>
    </w:p>
    <w:p w14:paraId="726E5412" w14:textId="52CB676C" w:rsidR="0082579C" w:rsidRPr="00582844" w:rsidRDefault="0082579C" w:rsidP="00597C1C">
      <w:pPr>
        <w:spacing w:after="0" w:line="276" w:lineRule="auto"/>
        <w:rPr>
          <w:rFonts w:cstheme="minorHAnsi"/>
          <w:i/>
          <w:iCs/>
          <w:sz w:val="28"/>
          <w:szCs w:val="28"/>
          <w:lang w:val="es-419"/>
        </w:rPr>
      </w:pPr>
      <w:r w:rsidRPr="00582844">
        <w:rPr>
          <w:rFonts w:cstheme="minorHAnsi"/>
          <w:b/>
          <w:bCs/>
          <w:sz w:val="28"/>
          <w:szCs w:val="28"/>
          <w:lang w:val="es-419"/>
        </w:rPr>
        <w:lastRenderedPageBreak/>
        <w:t>Bruce W. Cameron FDB03978</w:t>
      </w:r>
      <w:r w:rsidR="00963A32" w:rsidRPr="00582844">
        <w:rPr>
          <w:rFonts w:cstheme="minorHAnsi"/>
          <w:b/>
          <w:bCs/>
          <w:sz w:val="28"/>
          <w:szCs w:val="28"/>
          <w:lang w:val="es-419"/>
        </w:rPr>
        <w:t xml:space="preserve">. </w:t>
      </w:r>
      <w:r w:rsidRPr="00582844">
        <w:rPr>
          <w:rFonts w:cstheme="minorHAnsi"/>
          <w:i/>
          <w:iCs/>
          <w:sz w:val="28"/>
          <w:szCs w:val="28"/>
          <w:lang w:val="es-419"/>
        </w:rPr>
        <w:t>La razón de estar contigo</w:t>
      </w:r>
      <w:r w:rsidR="00B5390D">
        <w:rPr>
          <w:rFonts w:cstheme="minorHAnsi"/>
          <w:i/>
          <w:iCs/>
          <w:sz w:val="28"/>
          <w:szCs w:val="28"/>
          <w:lang w:val="es-419"/>
        </w:rPr>
        <w:t>;</w:t>
      </w:r>
      <w:r w:rsidR="00963A32" w:rsidRPr="00582844">
        <w:rPr>
          <w:rFonts w:cstheme="minorHAnsi"/>
          <w:i/>
          <w:iCs/>
          <w:sz w:val="28"/>
          <w:szCs w:val="28"/>
          <w:lang w:val="es-419"/>
        </w:rPr>
        <w:t xml:space="preserve"> </w:t>
      </w:r>
      <w:r w:rsidRPr="00582844">
        <w:rPr>
          <w:rFonts w:cstheme="minorHAnsi"/>
          <w:i/>
          <w:iCs/>
          <w:sz w:val="28"/>
          <w:szCs w:val="28"/>
          <w:lang w:val="es-419"/>
        </w:rPr>
        <w:t>La razón de estar contigo: el regreso a casa</w:t>
      </w:r>
      <w:r w:rsidR="00B5390D">
        <w:rPr>
          <w:rFonts w:cstheme="minorHAnsi"/>
          <w:i/>
          <w:iCs/>
          <w:sz w:val="28"/>
          <w:szCs w:val="28"/>
          <w:lang w:val="es-419"/>
        </w:rPr>
        <w:t>;</w:t>
      </w:r>
      <w:r w:rsidR="00963A32" w:rsidRPr="00582844">
        <w:rPr>
          <w:rFonts w:cstheme="minorHAnsi"/>
          <w:i/>
          <w:iCs/>
          <w:sz w:val="28"/>
          <w:szCs w:val="28"/>
          <w:lang w:val="es-419"/>
        </w:rPr>
        <w:t xml:space="preserve"> </w:t>
      </w:r>
      <w:r w:rsidRPr="00582844">
        <w:rPr>
          <w:rFonts w:cstheme="minorHAnsi"/>
          <w:i/>
          <w:iCs/>
          <w:sz w:val="28"/>
          <w:szCs w:val="28"/>
          <w:lang w:val="es-419"/>
        </w:rPr>
        <w:t>La razón de estar contigo: un nuevo viaje</w:t>
      </w:r>
    </w:p>
    <w:p w14:paraId="0D9C1A6C" w14:textId="77777777" w:rsidR="0082579C" w:rsidRPr="009574C0" w:rsidRDefault="0082579C" w:rsidP="00597C1C">
      <w:pPr>
        <w:spacing w:after="0" w:line="276" w:lineRule="auto"/>
        <w:rPr>
          <w:rFonts w:cstheme="minorHAnsi"/>
          <w:sz w:val="16"/>
          <w:szCs w:val="16"/>
          <w:lang w:val="es-419"/>
        </w:rPr>
      </w:pPr>
    </w:p>
    <w:p w14:paraId="41F437A3" w14:textId="10FE39EF" w:rsidR="0082579C" w:rsidRPr="00582844" w:rsidRDefault="0082579C" w:rsidP="00597C1C">
      <w:pPr>
        <w:spacing w:after="0" w:line="276" w:lineRule="auto"/>
        <w:rPr>
          <w:rFonts w:cstheme="minorHAnsi"/>
          <w:sz w:val="28"/>
          <w:szCs w:val="28"/>
          <w:lang w:val="es-419"/>
        </w:rPr>
      </w:pPr>
      <w:r w:rsidRPr="00582844">
        <w:rPr>
          <w:rFonts w:cstheme="minorHAnsi"/>
          <w:b/>
          <w:bCs/>
          <w:sz w:val="28"/>
          <w:szCs w:val="28"/>
          <w:lang w:val="es-419"/>
        </w:rPr>
        <w:t xml:space="preserve">Lisa </w:t>
      </w:r>
      <w:proofErr w:type="spellStart"/>
      <w:r w:rsidRPr="00582844">
        <w:rPr>
          <w:rFonts w:cstheme="minorHAnsi"/>
          <w:b/>
          <w:bCs/>
          <w:sz w:val="28"/>
          <w:szCs w:val="28"/>
          <w:lang w:val="es-419"/>
        </w:rPr>
        <w:t>Kleypas</w:t>
      </w:r>
      <w:proofErr w:type="spellEnd"/>
      <w:r w:rsidRPr="00582844">
        <w:rPr>
          <w:rFonts w:cstheme="minorHAnsi"/>
          <w:b/>
          <w:bCs/>
          <w:sz w:val="28"/>
          <w:szCs w:val="28"/>
          <w:lang w:val="es-419"/>
        </w:rPr>
        <w:t xml:space="preserve"> FDB03979</w:t>
      </w:r>
      <w:r w:rsidR="00963A32" w:rsidRPr="00582844">
        <w:rPr>
          <w:rFonts w:cstheme="minorHAnsi"/>
          <w:b/>
          <w:bCs/>
          <w:sz w:val="28"/>
          <w:szCs w:val="28"/>
          <w:lang w:val="es-419"/>
        </w:rPr>
        <w:t xml:space="preserve">. </w:t>
      </w:r>
      <w:r w:rsidRPr="00582844">
        <w:rPr>
          <w:rFonts w:cstheme="minorHAnsi"/>
          <w:i/>
          <w:iCs/>
          <w:sz w:val="28"/>
          <w:szCs w:val="28"/>
          <w:lang w:val="es-419"/>
        </w:rPr>
        <w:t xml:space="preserve">Casarse con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el</w:t>
      </w:r>
      <w:proofErr w:type="spellEnd"/>
      <w:r w:rsidR="00B5390D">
        <w:rPr>
          <w:rFonts w:cstheme="minorHAnsi"/>
          <w:i/>
          <w:iCs/>
          <w:sz w:val="28"/>
          <w:szCs w:val="28"/>
          <w:lang w:val="es-419"/>
        </w:rPr>
        <w:t>;</w:t>
      </w:r>
      <w:r w:rsidR="00963A32" w:rsidRPr="00582844">
        <w:rPr>
          <w:rFonts w:cstheme="minorHAnsi"/>
          <w:i/>
          <w:iCs/>
          <w:sz w:val="28"/>
          <w:szCs w:val="28"/>
          <w:lang w:val="es-419"/>
        </w:rPr>
        <w:t xml:space="preserve"> </w:t>
      </w:r>
      <w:r w:rsidRPr="00582844">
        <w:rPr>
          <w:rFonts w:cstheme="minorHAnsi"/>
          <w:i/>
          <w:iCs/>
          <w:sz w:val="28"/>
          <w:szCs w:val="28"/>
          <w:lang w:val="es-419"/>
        </w:rPr>
        <w:t>Un seductor sin corazón</w:t>
      </w:r>
      <w:r w:rsidR="00B5390D">
        <w:rPr>
          <w:rFonts w:cstheme="minorHAnsi"/>
          <w:i/>
          <w:iCs/>
          <w:sz w:val="28"/>
          <w:szCs w:val="28"/>
          <w:lang w:val="es-419"/>
        </w:rPr>
        <w:t>;</w:t>
      </w:r>
      <w:r w:rsidR="00963A32" w:rsidRPr="00582844">
        <w:rPr>
          <w:rFonts w:cstheme="minorHAnsi"/>
          <w:i/>
          <w:iCs/>
          <w:sz w:val="28"/>
          <w:szCs w:val="28"/>
          <w:lang w:val="es-419"/>
        </w:rPr>
        <w:t xml:space="preserve"> </w:t>
      </w:r>
      <w:r w:rsidRPr="00582844">
        <w:rPr>
          <w:rFonts w:cstheme="minorHAnsi"/>
          <w:i/>
          <w:iCs/>
          <w:sz w:val="28"/>
          <w:szCs w:val="28"/>
          <w:lang w:val="es-419"/>
        </w:rPr>
        <w:t>El diablo en primaver</w:t>
      </w:r>
      <w:r w:rsidR="00B5390D">
        <w:rPr>
          <w:rFonts w:cstheme="minorHAnsi"/>
          <w:i/>
          <w:iCs/>
          <w:sz w:val="28"/>
          <w:szCs w:val="28"/>
          <w:lang w:val="es-419"/>
        </w:rPr>
        <w:t>a;</w:t>
      </w:r>
      <w:r w:rsidR="00963A32" w:rsidRPr="00582844">
        <w:rPr>
          <w:rFonts w:cstheme="minorHAnsi"/>
          <w:i/>
          <w:iCs/>
          <w:sz w:val="28"/>
          <w:szCs w:val="28"/>
          <w:lang w:val="es-419"/>
        </w:rPr>
        <w:t xml:space="preserve"> </w:t>
      </w:r>
      <w:r w:rsidRPr="00582844">
        <w:rPr>
          <w:rFonts w:cstheme="minorHAnsi"/>
          <w:i/>
          <w:iCs/>
          <w:sz w:val="28"/>
          <w:szCs w:val="28"/>
          <w:lang w:val="es-419"/>
        </w:rPr>
        <w:t>Como dos extraños</w:t>
      </w:r>
      <w:r w:rsidRPr="00582844">
        <w:rPr>
          <w:rFonts w:cstheme="minorHAnsi"/>
          <w:sz w:val="28"/>
          <w:szCs w:val="28"/>
          <w:lang w:val="es-419"/>
        </w:rPr>
        <w:t xml:space="preserve"> </w:t>
      </w:r>
    </w:p>
    <w:p w14:paraId="51074952" w14:textId="77777777" w:rsidR="0082579C" w:rsidRPr="009574C0" w:rsidRDefault="0082579C" w:rsidP="00597C1C">
      <w:pPr>
        <w:spacing w:after="0" w:line="276" w:lineRule="auto"/>
        <w:rPr>
          <w:rFonts w:cstheme="minorHAnsi"/>
          <w:sz w:val="16"/>
          <w:szCs w:val="16"/>
          <w:lang w:val="es-419"/>
        </w:rPr>
      </w:pPr>
    </w:p>
    <w:p w14:paraId="4E8678EB" w14:textId="4661125D" w:rsidR="0082579C" w:rsidRPr="00582844" w:rsidRDefault="0082579C" w:rsidP="00597C1C">
      <w:pPr>
        <w:spacing w:after="0" w:line="276" w:lineRule="auto"/>
        <w:rPr>
          <w:rFonts w:cstheme="minorHAnsi"/>
          <w:i/>
          <w:iCs/>
          <w:sz w:val="28"/>
          <w:szCs w:val="28"/>
          <w:lang w:val="es-419"/>
        </w:rPr>
      </w:pPr>
      <w:r w:rsidRPr="00582844">
        <w:rPr>
          <w:rFonts w:cstheme="minorHAnsi"/>
          <w:b/>
          <w:bCs/>
          <w:sz w:val="28"/>
          <w:szCs w:val="28"/>
          <w:lang w:val="es-419"/>
        </w:rPr>
        <w:t xml:space="preserve">Robert </w:t>
      </w:r>
      <w:proofErr w:type="spellStart"/>
      <w:r w:rsidRPr="00582844">
        <w:rPr>
          <w:rFonts w:cstheme="minorHAnsi"/>
          <w:b/>
          <w:bCs/>
          <w:sz w:val="28"/>
          <w:szCs w:val="28"/>
          <w:lang w:val="es-419"/>
        </w:rPr>
        <w:t>Ludlum</w:t>
      </w:r>
      <w:proofErr w:type="spellEnd"/>
      <w:r w:rsidRPr="00582844">
        <w:rPr>
          <w:rFonts w:cstheme="minorHAnsi"/>
          <w:b/>
          <w:bCs/>
          <w:sz w:val="28"/>
          <w:szCs w:val="28"/>
          <w:lang w:val="es-419"/>
        </w:rPr>
        <w:t xml:space="preserve"> FDB03980</w:t>
      </w:r>
      <w:r w:rsidR="00963A32" w:rsidRPr="00582844">
        <w:rPr>
          <w:rFonts w:cstheme="minorHAnsi"/>
          <w:b/>
          <w:bCs/>
          <w:sz w:val="28"/>
          <w:szCs w:val="28"/>
          <w:lang w:val="es-419"/>
        </w:rPr>
        <w:t xml:space="preserve">. </w:t>
      </w:r>
      <w:r w:rsidRPr="00582844">
        <w:rPr>
          <w:rFonts w:cstheme="minorHAnsi"/>
          <w:i/>
          <w:iCs/>
          <w:sz w:val="28"/>
          <w:szCs w:val="28"/>
          <w:lang w:val="es-419"/>
        </w:rPr>
        <w:t xml:space="preserve">El caso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bourne</w:t>
      </w:r>
      <w:proofErr w:type="spellEnd"/>
      <w:r w:rsidR="00B5390D">
        <w:rPr>
          <w:rFonts w:cstheme="minorHAnsi"/>
          <w:i/>
          <w:iCs/>
          <w:sz w:val="28"/>
          <w:szCs w:val="28"/>
          <w:lang w:val="es-419"/>
        </w:rPr>
        <w:t>;</w:t>
      </w:r>
      <w:r w:rsidR="00963A32" w:rsidRPr="00582844">
        <w:rPr>
          <w:rFonts w:cstheme="minorHAnsi"/>
          <w:i/>
          <w:iCs/>
          <w:sz w:val="28"/>
          <w:szCs w:val="28"/>
          <w:lang w:val="es-419"/>
        </w:rPr>
        <w:t xml:space="preserve"> </w:t>
      </w:r>
      <w:r w:rsidRPr="00582844">
        <w:rPr>
          <w:rFonts w:cstheme="minorHAnsi"/>
          <w:i/>
          <w:iCs/>
          <w:sz w:val="28"/>
          <w:szCs w:val="28"/>
          <w:lang w:val="es-419"/>
        </w:rPr>
        <w:t>El enigma de Parsifal</w:t>
      </w:r>
      <w:r w:rsidR="00B5390D">
        <w:rPr>
          <w:rFonts w:cstheme="minorHAnsi"/>
          <w:i/>
          <w:iCs/>
          <w:sz w:val="28"/>
          <w:szCs w:val="28"/>
          <w:lang w:val="es-419"/>
        </w:rPr>
        <w:t>;</w:t>
      </w:r>
      <w:r w:rsidR="00963A32" w:rsidRPr="00582844">
        <w:rPr>
          <w:rFonts w:cstheme="minorHAnsi"/>
          <w:i/>
          <w:iCs/>
          <w:sz w:val="28"/>
          <w:szCs w:val="28"/>
          <w:lang w:val="es-419"/>
        </w:rPr>
        <w:t xml:space="preserve"> </w:t>
      </w:r>
      <w:r w:rsidRPr="00582844">
        <w:rPr>
          <w:rFonts w:cstheme="minorHAnsi"/>
          <w:i/>
          <w:iCs/>
          <w:sz w:val="28"/>
          <w:szCs w:val="28"/>
          <w:lang w:val="es-419"/>
        </w:rPr>
        <w:t xml:space="preserve">Trece en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Zurich</w:t>
      </w:r>
      <w:proofErr w:type="spellEnd"/>
    </w:p>
    <w:p w14:paraId="6800C2BA" w14:textId="09CB6145" w:rsidR="00DF5FCE" w:rsidRPr="009574C0" w:rsidRDefault="00DF5FCE" w:rsidP="00597C1C">
      <w:pPr>
        <w:spacing w:after="0" w:line="276" w:lineRule="auto"/>
        <w:rPr>
          <w:rFonts w:cstheme="minorHAnsi"/>
          <w:sz w:val="16"/>
          <w:szCs w:val="16"/>
          <w:lang w:val="es-419"/>
        </w:rPr>
      </w:pPr>
    </w:p>
    <w:p w14:paraId="334CC266" w14:textId="7A10FBB3" w:rsidR="0082579C" w:rsidRPr="00582844" w:rsidRDefault="0082579C" w:rsidP="00597C1C">
      <w:pPr>
        <w:spacing w:after="0" w:line="276" w:lineRule="auto"/>
        <w:rPr>
          <w:rFonts w:cstheme="minorHAnsi"/>
          <w:i/>
          <w:iCs/>
          <w:sz w:val="28"/>
          <w:szCs w:val="28"/>
          <w:lang w:val="es-419"/>
        </w:rPr>
      </w:pPr>
      <w:r w:rsidRPr="00582844">
        <w:rPr>
          <w:rFonts w:cstheme="minorHAnsi"/>
          <w:b/>
          <w:bCs/>
          <w:sz w:val="28"/>
          <w:szCs w:val="28"/>
          <w:lang w:val="es-419"/>
        </w:rPr>
        <w:t>Maria Dueñas. FDB03969</w:t>
      </w:r>
      <w:r w:rsidRPr="00582844">
        <w:rPr>
          <w:rFonts w:cstheme="minorHAnsi"/>
          <w:sz w:val="28"/>
          <w:szCs w:val="28"/>
          <w:lang w:val="es-419"/>
        </w:rPr>
        <w:t xml:space="preserve">. </w:t>
      </w:r>
      <w:r w:rsidRPr="00582844">
        <w:rPr>
          <w:rFonts w:cstheme="minorHAnsi"/>
          <w:i/>
          <w:iCs/>
          <w:sz w:val="28"/>
          <w:szCs w:val="28"/>
          <w:lang w:val="es-419"/>
        </w:rPr>
        <w:t xml:space="preserve">El tiempo entre costuras: una novela;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Mision</w:t>
      </w:r>
      <w:proofErr w:type="spellEnd"/>
      <w:r w:rsidRPr="00582844">
        <w:rPr>
          <w:rFonts w:cstheme="minorHAnsi"/>
          <w:i/>
          <w:iCs/>
          <w:sz w:val="28"/>
          <w:szCs w:val="28"/>
          <w:lang w:val="es-419"/>
        </w:rPr>
        <w:t xml:space="preserve"> olvido; La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templaza</w:t>
      </w:r>
      <w:proofErr w:type="spellEnd"/>
      <w:r w:rsidRPr="00582844">
        <w:rPr>
          <w:rFonts w:cstheme="minorHAnsi"/>
          <w:i/>
          <w:iCs/>
          <w:sz w:val="28"/>
          <w:szCs w:val="28"/>
          <w:lang w:val="es-419"/>
        </w:rPr>
        <w:t>: Una novela; Las hijas del Capitán</w:t>
      </w:r>
    </w:p>
    <w:p w14:paraId="56D2ECC0" w14:textId="77777777" w:rsidR="0082579C" w:rsidRPr="009574C0" w:rsidRDefault="0082579C" w:rsidP="00597C1C">
      <w:pPr>
        <w:spacing w:after="0" w:line="276" w:lineRule="auto"/>
        <w:rPr>
          <w:rFonts w:cstheme="minorHAnsi"/>
          <w:i/>
          <w:iCs/>
          <w:sz w:val="16"/>
          <w:szCs w:val="16"/>
          <w:lang w:val="es-419"/>
        </w:rPr>
      </w:pPr>
    </w:p>
    <w:p w14:paraId="22CA99E6" w14:textId="2000B171" w:rsidR="0082579C" w:rsidRPr="00582844" w:rsidRDefault="0082579C" w:rsidP="00597C1C">
      <w:pPr>
        <w:spacing w:after="0" w:line="276" w:lineRule="auto"/>
        <w:rPr>
          <w:rFonts w:cstheme="minorHAnsi"/>
          <w:i/>
          <w:iCs/>
          <w:sz w:val="28"/>
          <w:szCs w:val="28"/>
          <w:lang w:val="es-419"/>
        </w:rPr>
      </w:pPr>
      <w:r w:rsidRPr="00582844">
        <w:rPr>
          <w:rFonts w:cstheme="minorHAnsi"/>
          <w:b/>
          <w:bCs/>
          <w:sz w:val="28"/>
          <w:szCs w:val="28"/>
          <w:lang w:val="es-419"/>
        </w:rPr>
        <w:t>Ken Follett. FDB03970</w:t>
      </w:r>
      <w:r w:rsidRPr="00582844">
        <w:rPr>
          <w:rFonts w:cstheme="minorHAnsi"/>
          <w:sz w:val="28"/>
          <w:szCs w:val="28"/>
          <w:lang w:val="es-419"/>
        </w:rPr>
        <w:t xml:space="preserve">. </w:t>
      </w:r>
      <w:r w:rsidRPr="00582844">
        <w:rPr>
          <w:rFonts w:cstheme="minorHAnsi"/>
          <w:i/>
          <w:iCs/>
          <w:sz w:val="28"/>
          <w:szCs w:val="28"/>
          <w:lang w:val="es-419"/>
        </w:rPr>
        <w:t xml:space="preserve">El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escandalo</w:t>
      </w:r>
      <w:proofErr w:type="spellEnd"/>
      <w:r w:rsidRPr="00582844">
        <w:rPr>
          <w:rFonts w:cstheme="minorHAnsi"/>
          <w:i/>
          <w:iCs/>
          <w:sz w:val="28"/>
          <w:szCs w:val="28"/>
          <w:lang w:val="es-419"/>
        </w:rPr>
        <w:t xml:space="preserve"> Modigliani; La isla de las tormentas; </w:t>
      </w:r>
      <w:r w:rsidR="00B5390D">
        <w:rPr>
          <w:rFonts w:cstheme="minorHAnsi"/>
          <w:i/>
          <w:iCs/>
          <w:sz w:val="28"/>
          <w:szCs w:val="28"/>
          <w:lang w:val="es-419"/>
        </w:rPr>
        <w:t>H</w:t>
      </w:r>
      <w:r w:rsidRPr="00582844">
        <w:rPr>
          <w:rFonts w:cstheme="minorHAnsi"/>
          <w:i/>
          <w:iCs/>
          <w:sz w:val="28"/>
          <w:szCs w:val="28"/>
          <w:lang w:val="es-419"/>
        </w:rPr>
        <w:t xml:space="preserve">ombre de San Petersburgo; Un mundo sin fin; </w:t>
      </w:r>
      <w:r w:rsidR="00B5390D">
        <w:rPr>
          <w:rFonts w:cstheme="minorHAnsi"/>
          <w:i/>
          <w:iCs/>
          <w:sz w:val="28"/>
          <w:szCs w:val="28"/>
          <w:lang w:val="es-419"/>
        </w:rPr>
        <w:t>P</w:t>
      </w:r>
      <w:r w:rsidRPr="00582844">
        <w:rPr>
          <w:rFonts w:cstheme="minorHAnsi"/>
          <w:i/>
          <w:iCs/>
          <w:sz w:val="28"/>
          <w:szCs w:val="28"/>
          <w:lang w:val="es-419"/>
        </w:rPr>
        <w:t xml:space="preserve">ilares de la tierra; La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caida</w:t>
      </w:r>
      <w:proofErr w:type="spellEnd"/>
      <w:r w:rsidRPr="00582844">
        <w:rPr>
          <w:rFonts w:cstheme="minorHAnsi"/>
          <w:i/>
          <w:iCs/>
          <w:sz w:val="28"/>
          <w:szCs w:val="28"/>
          <w:lang w:val="es-419"/>
        </w:rPr>
        <w:t xml:space="preserve"> de los gigantes; El invierno del mundo; Una columna de fuego; El umbral de la eternidad</w:t>
      </w:r>
    </w:p>
    <w:p w14:paraId="58129049" w14:textId="77777777" w:rsidR="0082579C" w:rsidRPr="009574C0" w:rsidRDefault="0082579C" w:rsidP="00597C1C">
      <w:pPr>
        <w:spacing w:after="0" w:line="276" w:lineRule="auto"/>
        <w:rPr>
          <w:rFonts w:cstheme="minorHAnsi"/>
          <w:sz w:val="16"/>
          <w:szCs w:val="16"/>
          <w:lang w:val="es-419"/>
        </w:rPr>
      </w:pPr>
    </w:p>
    <w:p w14:paraId="517ED409" w14:textId="77D42D55" w:rsidR="0082579C" w:rsidRPr="00582844" w:rsidRDefault="0082579C" w:rsidP="00597C1C">
      <w:pPr>
        <w:spacing w:after="0" w:line="276" w:lineRule="auto"/>
        <w:rPr>
          <w:rFonts w:cstheme="minorHAnsi"/>
          <w:i/>
          <w:iCs/>
          <w:sz w:val="28"/>
          <w:szCs w:val="28"/>
          <w:lang w:val="es-419"/>
        </w:rPr>
      </w:pPr>
      <w:r w:rsidRPr="00582844">
        <w:rPr>
          <w:rFonts w:cstheme="minorHAnsi"/>
          <w:b/>
          <w:bCs/>
          <w:sz w:val="28"/>
          <w:szCs w:val="28"/>
          <w:lang w:val="es-419"/>
        </w:rPr>
        <w:t>Plinio Apuleyo Mendoza</w:t>
      </w:r>
      <w:r w:rsidR="00AF13EF">
        <w:rPr>
          <w:rFonts w:cstheme="minorHAnsi"/>
          <w:b/>
          <w:bCs/>
          <w:sz w:val="28"/>
          <w:szCs w:val="28"/>
          <w:lang w:val="es-419"/>
        </w:rPr>
        <w:t>.</w:t>
      </w:r>
      <w:r w:rsidRPr="00582844">
        <w:rPr>
          <w:rFonts w:cstheme="minorHAnsi"/>
          <w:b/>
          <w:bCs/>
          <w:sz w:val="28"/>
          <w:szCs w:val="28"/>
          <w:lang w:val="es-419"/>
        </w:rPr>
        <w:t xml:space="preserve"> FDB03971.</w:t>
      </w:r>
      <w:r w:rsidRPr="00582844">
        <w:rPr>
          <w:rFonts w:cstheme="minorHAnsi"/>
          <w:sz w:val="28"/>
          <w:szCs w:val="28"/>
          <w:lang w:val="es-419"/>
        </w:rPr>
        <w:t xml:space="preserve"> </w:t>
      </w:r>
      <w:r w:rsidRPr="00582844">
        <w:rPr>
          <w:rFonts w:cstheme="minorHAnsi"/>
          <w:i/>
          <w:iCs/>
          <w:sz w:val="28"/>
          <w:szCs w:val="28"/>
          <w:lang w:val="es-419"/>
        </w:rPr>
        <w:t>El olor de la guayaba: conversaciones; Manual del perfecto idiota latinoamericano; El regreso del idiota; Ultimas noticias del nuevo idiota iberoamericano</w:t>
      </w:r>
    </w:p>
    <w:p w14:paraId="394D774A" w14:textId="77777777" w:rsidR="00FC0F63" w:rsidRPr="009574C0" w:rsidRDefault="00FC0F63" w:rsidP="00597C1C">
      <w:pPr>
        <w:spacing w:after="0" w:line="276" w:lineRule="auto"/>
        <w:rPr>
          <w:rFonts w:cstheme="minorHAnsi"/>
          <w:sz w:val="16"/>
          <w:szCs w:val="16"/>
          <w:lang w:val="es-419"/>
        </w:rPr>
      </w:pPr>
    </w:p>
    <w:p w14:paraId="0999420D" w14:textId="1E7552D2" w:rsidR="0082579C" w:rsidRDefault="0082579C" w:rsidP="00597C1C">
      <w:pPr>
        <w:spacing w:after="0" w:line="276" w:lineRule="auto"/>
        <w:rPr>
          <w:rFonts w:cstheme="minorHAnsi"/>
          <w:i/>
          <w:iCs/>
          <w:sz w:val="28"/>
          <w:szCs w:val="28"/>
          <w:lang w:val="es-419"/>
        </w:rPr>
      </w:pPr>
      <w:r w:rsidRPr="00582844">
        <w:rPr>
          <w:rFonts w:cstheme="minorHAnsi"/>
          <w:b/>
          <w:bCs/>
          <w:sz w:val="28"/>
          <w:szCs w:val="28"/>
          <w:lang w:val="es-419"/>
        </w:rPr>
        <w:t>Arturo Perez-Reverte FDB03972</w:t>
      </w:r>
      <w:r w:rsidRPr="00582844">
        <w:rPr>
          <w:rFonts w:cstheme="minorHAnsi"/>
          <w:sz w:val="28"/>
          <w:szCs w:val="28"/>
          <w:lang w:val="es-419"/>
        </w:rPr>
        <w:t xml:space="preserve">. </w:t>
      </w:r>
      <w:r w:rsidRPr="00582844">
        <w:rPr>
          <w:rFonts w:cstheme="minorHAnsi"/>
          <w:i/>
          <w:iCs/>
          <w:sz w:val="28"/>
          <w:szCs w:val="28"/>
          <w:lang w:val="es-419"/>
        </w:rPr>
        <w:t xml:space="preserve">Hombres Buenos; Falco; Eva; Los perros duros no bailan; Una historia de </w:t>
      </w:r>
      <w:r w:rsidR="00FF3377">
        <w:rPr>
          <w:rFonts w:cstheme="minorHAnsi"/>
          <w:i/>
          <w:iCs/>
          <w:sz w:val="28"/>
          <w:szCs w:val="28"/>
          <w:lang w:val="es-419"/>
        </w:rPr>
        <w:t>España</w:t>
      </w:r>
    </w:p>
    <w:p w14:paraId="79E33F4F" w14:textId="15F70308" w:rsidR="00FF3377" w:rsidRDefault="00FF3377" w:rsidP="00597C1C">
      <w:pPr>
        <w:spacing w:after="0" w:line="276" w:lineRule="auto"/>
        <w:rPr>
          <w:rFonts w:cstheme="minorHAnsi"/>
          <w:i/>
          <w:iCs/>
          <w:sz w:val="28"/>
          <w:szCs w:val="28"/>
          <w:lang w:val="es-419"/>
        </w:rPr>
      </w:pPr>
    </w:p>
    <w:p w14:paraId="58186E69" w14:textId="11F4C4A4" w:rsidR="00FF3377" w:rsidRPr="00582844" w:rsidRDefault="00FF3377" w:rsidP="00FF3377">
      <w:pPr>
        <w:spacing w:after="0" w:line="276" w:lineRule="auto"/>
        <w:rPr>
          <w:rFonts w:cstheme="minorHAnsi"/>
          <w:i/>
          <w:iCs/>
          <w:sz w:val="28"/>
          <w:szCs w:val="28"/>
          <w:lang w:val="es-419"/>
        </w:rPr>
      </w:pPr>
      <w:r w:rsidRPr="00582844">
        <w:rPr>
          <w:rFonts w:cstheme="minorHAnsi"/>
          <w:b/>
          <w:bCs/>
          <w:sz w:val="28"/>
          <w:szCs w:val="28"/>
          <w:lang w:val="es-419"/>
        </w:rPr>
        <w:t>Mario Vargas Llosa FDB03973.</w:t>
      </w:r>
      <w:r w:rsidRPr="00582844">
        <w:rPr>
          <w:rFonts w:cstheme="minorHAnsi"/>
          <w:sz w:val="28"/>
          <w:szCs w:val="28"/>
          <w:lang w:val="es-419"/>
        </w:rPr>
        <w:t xml:space="preserve"> </w:t>
      </w:r>
      <w:r w:rsidRPr="00582844">
        <w:rPr>
          <w:rFonts w:cstheme="minorHAnsi"/>
          <w:i/>
          <w:iCs/>
          <w:sz w:val="28"/>
          <w:szCs w:val="28"/>
          <w:lang w:val="es-419"/>
        </w:rPr>
        <w:t xml:space="preserve">Los jefes; La ciudad y los perros; La casa verde;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Conversacion</w:t>
      </w:r>
      <w:proofErr w:type="spellEnd"/>
      <w:r w:rsidRPr="00582844">
        <w:rPr>
          <w:rFonts w:cstheme="minorHAnsi"/>
          <w:i/>
          <w:iCs/>
          <w:sz w:val="28"/>
          <w:szCs w:val="28"/>
          <w:lang w:val="es-419"/>
        </w:rPr>
        <w:t xml:space="preserve"> en la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cathedral</w:t>
      </w:r>
      <w:proofErr w:type="spellEnd"/>
      <w:r w:rsidRPr="00582844">
        <w:rPr>
          <w:rFonts w:cstheme="minorHAnsi"/>
          <w:i/>
          <w:iCs/>
          <w:sz w:val="28"/>
          <w:szCs w:val="28"/>
          <w:lang w:val="es-419"/>
        </w:rPr>
        <w:t xml:space="preserve">; La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tia</w:t>
      </w:r>
      <w:proofErr w:type="spellEnd"/>
      <w:r w:rsidRPr="00582844">
        <w:rPr>
          <w:rFonts w:cstheme="minorHAnsi"/>
          <w:i/>
          <w:iCs/>
          <w:sz w:val="28"/>
          <w:szCs w:val="28"/>
          <w:lang w:val="es-419"/>
        </w:rPr>
        <w:t xml:space="preserve"> Julia y el escribidor; La guerra del fin del mundo: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edicion</w:t>
      </w:r>
      <w:proofErr w:type="spellEnd"/>
      <w:r w:rsidRPr="00582844">
        <w:rPr>
          <w:rFonts w:cstheme="minorHAnsi"/>
          <w:i/>
          <w:iCs/>
          <w:sz w:val="28"/>
          <w:szCs w:val="28"/>
          <w:lang w:val="es-419"/>
        </w:rPr>
        <w:t xml:space="preserve"> definitiv</w:t>
      </w:r>
      <w:r w:rsidR="00AF13EF">
        <w:rPr>
          <w:rFonts w:cstheme="minorHAnsi"/>
          <w:i/>
          <w:iCs/>
          <w:sz w:val="28"/>
          <w:szCs w:val="28"/>
          <w:lang w:val="es-419"/>
        </w:rPr>
        <w:t>a</w:t>
      </w:r>
      <w:r w:rsidRPr="00582844">
        <w:rPr>
          <w:rFonts w:cstheme="minorHAnsi"/>
          <w:i/>
          <w:iCs/>
          <w:sz w:val="28"/>
          <w:szCs w:val="28"/>
          <w:lang w:val="es-419"/>
        </w:rPr>
        <w:t xml:space="preserve">; Elogio de la madrasta; Lituma en los Andes; Los cuadernos de don Rigoberto; La fiesta del Chivo; El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paraiso</w:t>
      </w:r>
      <w:proofErr w:type="spellEnd"/>
      <w:r w:rsidRPr="00582844">
        <w:rPr>
          <w:rFonts w:cstheme="minorHAnsi"/>
          <w:i/>
          <w:iCs/>
          <w:sz w:val="28"/>
          <w:szCs w:val="28"/>
          <w:lang w:val="es-419"/>
        </w:rPr>
        <w:t xml:space="preserve"> en la otra esquina; Travesuras de la niña mala; Sables y utopías: visiones de América Latina; El hablador; El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sueno</w:t>
      </w:r>
      <w:proofErr w:type="spellEnd"/>
      <w:r w:rsidRPr="00582844">
        <w:rPr>
          <w:rFonts w:cstheme="minorHAnsi"/>
          <w:i/>
          <w:iCs/>
          <w:sz w:val="28"/>
          <w:szCs w:val="28"/>
          <w:lang w:val="es-419"/>
        </w:rPr>
        <w:t xml:space="preserve"> del celta; Cartas a un joven novelista; La civilización del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espectaculo</w:t>
      </w:r>
      <w:proofErr w:type="spellEnd"/>
      <w:r w:rsidRPr="00582844">
        <w:rPr>
          <w:rFonts w:cstheme="minorHAnsi"/>
          <w:i/>
          <w:iCs/>
          <w:sz w:val="28"/>
          <w:szCs w:val="28"/>
          <w:lang w:val="es-419"/>
        </w:rPr>
        <w:t xml:space="preserve">; El </w:t>
      </w:r>
      <w:proofErr w:type="spellStart"/>
      <w:r w:rsidRPr="00582844">
        <w:rPr>
          <w:rFonts w:cstheme="minorHAnsi"/>
          <w:i/>
          <w:iCs/>
          <w:sz w:val="28"/>
          <w:szCs w:val="28"/>
          <w:lang w:val="es-419"/>
        </w:rPr>
        <w:t>heroe</w:t>
      </w:r>
      <w:proofErr w:type="spellEnd"/>
      <w:r w:rsidRPr="00582844">
        <w:rPr>
          <w:rFonts w:cstheme="minorHAnsi"/>
          <w:i/>
          <w:iCs/>
          <w:sz w:val="28"/>
          <w:szCs w:val="28"/>
          <w:lang w:val="es-419"/>
        </w:rPr>
        <w:t xml:space="preserve"> discret</w:t>
      </w:r>
      <w:r w:rsidR="007D6C48">
        <w:rPr>
          <w:rFonts w:cstheme="minorHAnsi"/>
          <w:i/>
          <w:iCs/>
          <w:sz w:val="28"/>
          <w:szCs w:val="28"/>
          <w:lang w:val="es-419"/>
        </w:rPr>
        <w:t>o</w:t>
      </w:r>
      <w:r w:rsidRPr="00582844">
        <w:rPr>
          <w:rFonts w:cstheme="minorHAnsi"/>
          <w:i/>
          <w:iCs/>
          <w:sz w:val="28"/>
          <w:szCs w:val="28"/>
          <w:lang w:val="es-419"/>
        </w:rPr>
        <w:t>; La literatura es mi venganza; Cinco esquinas; La llamada de la tribu</w:t>
      </w:r>
    </w:p>
    <w:p w14:paraId="403BFAFC" w14:textId="77777777" w:rsidR="00FF3377" w:rsidRPr="00582844" w:rsidRDefault="00FF3377" w:rsidP="00597C1C">
      <w:pPr>
        <w:spacing w:after="0" w:line="276" w:lineRule="auto"/>
        <w:rPr>
          <w:rFonts w:cstheme="minorHAnsi"/>
          <w:i/>
          <w:iCs/>
          <w:sz w:val="28"/>
          <w:szCs w:val="28"/>
          <w:lang w:val="es-419"/>
        </w:rPr>
      </w:pPr>
    </w:p>
    <w:p w14:paraId="20D90E6B" w14:textId="77777777" w:rsidR="00FC0F63" w:rsidRPr="009574C0" w:rsidRDefault="00FC0F63" w:rsidP="00597C1C">
      <w:pPr>
        <w:spacing w:after="0" w:line="276" w:lineRule="auto"/>
        <w:rPr>
          <w:rFonts w:cstheme="minorHAnsi"/>
          <w:sz w:val="16"/>
          <w:szCs w:val="16"/>
          <w:lang w:val="es-419"/>
        </w:rPr>
      </w:pPr>
    </w:p>
    <w:p w14:paraId="1D9ED44E" w14:textId="62625379" w:rsidR="008844D7" w:rsidRPr="00A9453A" w:rsidRDefault="008844D7" w:rsidP="008844D7">
      <w:pPr>
        <w:pStyle w:val="Heading2"/>
        <w:spacing w:line="276" w:lineRule="auto"/>
        <w:rPr>
          <w:lang w:val="es-419"/>
        </w:rPr>
      </w:pPr>
      <w:r>
        <w:rPr>
          <w:lang w:val="es-419"/>
        </w:rPr>
        <w:t>Algunos títulos en españ</w:t>
      </w:r>
      <w:r w:rsidRPr="00A9453A">
        <w:rPr>
          <w:lang w:val="es-419"/>
        </w:rPr>
        <w:t>o</w:t>
      </w:r>
      <w:r>
        <w:rPr>
          <w:lang w:val="es-419"/>
        </w:rPr>
        <w:t xml:space="preserve">l  </w:t>
      </w:r>
    </w:p>
    <w:p w14:paraId="1F81BDFB" w14:textId="4742E41A" w:rsidR="008844D7" w:rsidRPr="008844D7" w:rsidRDefault="008844D7" w:rsidP="008844D7">
      <w:pPr>
        <w:rPr>
          <w:sz w:val="28"/>
          <w:szCs w:val="28"/>
        </w:rPr>
      </w:pPr>
      <w:r w:rsidRPr="00545152">
        <w:rPr>
          <w:b/>
          <w:i/>
          <w:sz w:val="28"/>
          <w:szCs w:val="28"/>
          <w:lang w:val="es-419"/>
        </w:rPr>
        <w:t xml:space="preserve">América: La </w:t>
      </w:r>
      <w:proofErr w:type="spellStart"/>
      <w:r w:rsidRPr="00545152">
        <w:rPr>
          <w:b/>
          <w:i/>
          <w:sz w:val="28"/>
          <w:szCs w:val="28"/>
          <w:lang w:val="es-419"/>
        </w:rPr>
        <w:t>útima</w:t>
      </w:r>
      <w:proofErr w:type="spellEnd"/>
      <w:r w:rsidRPr="00545152">
        <w:rPr>
          <w:b/>
          <w:i/>
          <w:sz w:val="28"/>
          <w:szCs w:val="28"/>
          <w:lang w:val="es-419"/>
        </w:rPr>
        <w:t xml:space="preserve"> esperanza; </w:t>
      </w:r>
      <w:proofErr w:type="spellStart"/>
      <w:r w:rsidRPr="00545152">
        <w:rPr>
          <w:b/>
          <w:i/>
          <w:sz w:val="28"/>
          <w:szCs w:val="28"/>
          <w:lang w:val="es-419"/>
        </w:rPr>
        <w:t>Volúmen</w:t>
      </w:r>
      <w:proofErr w:type="spellEnd"/>
      <w:r w:rsidRPr="00545152">
        <w:rPr>
          <w:b/>
          <w:i/>
          <w:sz w:val="28"/>
          <w:szCs w:val="28"/>
          <w:lang w:val="es-419"/>
        </w:rPr>
        <w:t xml:space="preserve"> II, Desde un mundo en guerra hasta el triunfo de la libertad, 1914-1989</w:t>
      </w:r>
      <w:r w:rsidRPr="008844D7">
        <w:rPr>
          <w:b/>
          <w:sz w:val="28"/>
          <w:szCs w:val="28"/>
          <w:lang w:val="es-419"/>
        </w:rPr>
        <w:t xml:space="preserve"> DB080982</w:t>
      </w:r>
      <w:r w:rsidRPr="008844D7">
        <w:rPr>
          <w:sz w:val="28"/>
          <w:szCs w:val="28"/>
          <w:lang w:val="es-419"/>
        </w:rPr>
        <w:t xml:space="preserve"> por William J</w:t>
      </w:r>
      <w:r w:rsidRPr="008844D7">
        <w:rPr>
          <w:sz w:val="28"/>
          <w:szCs w:val="28"/>
          <w:lang w:val="es-419"/>
        </w:rPr>
        <w:tab/>
        <w:t xml:space="preserve">Bennett. </w:t>
      </w:r>
      <w:proofErr w:type="spellStart"/>
      <w:r w:rsidRPr="008844D7">
        <w:rPr>
          <w:sz w:val="28"/>
          <w:szCs w:val="28"/>
        </w:rPr>
        <w:t>Narrado</w:t>
      </w:r>
      <w:proofErr w:type="spellEnd"/>
      <w:r w:rsidRPr="008844D7">
        <w:rPr>
          <w:sz w:val="28"/>
          <w:szCs w:val="28"/>
        </w:rPr>
        <w:t xml:space="preserve"> por Peter </w:t>
      </w:r>
      <w:r>
        <w:rPr>
          <w:sz w:val="28"/>
          <w:szCs w:val="28"/>
        </w:rPr>
        <w:t xml:space="preserve">Pereyra. </w:t>
      </w:r>
      <w:r w:rsidR="003E48FA" w:rsidRPr="003E48FA">
        <w:rPr>
          <w:sz w:val="28"/>
          <w:szCs w:val="28"/>
          <w:lang w:val="es-419"/>
        </w:rPr>
        <w:t xml:space="preserve">30 horas, 49 </w:t>
      </w:r>
      <w:proofErr w:type="spellStart"/>
      <w:proofErr w:type="gramStart"/>
      <w:r w:rsidR="003E48FA" w:rsidRPr="003E48FA">
        <w:rPr>
          <w:sz w:val="28"/>
          <w:szCs w:val="28"/>
          <w:lang w:val="es-419"/>
        </w:rPr>
        <w:t>minutos.</w:t>
      </w:r>
      <w:r w:rsidRPr="003E48FA">
        <w:rPr>
          <w:sz w:val="28"/>
          <w:szCs w:val="28"/>
          <w:lang w:val="es-419"/>
        </w:rPr>
        <w:t>El</w:t>
      </w:r>
      <w:proofErr w:type="spellEnd"/>
      <w:proofErr w:type="gramEnd"/>
      <w:r w:rsidRPr="003E48FA">
        <w:rPr>
          <w:sz w:val="28"/>
          <w:szCs w:val="28"/>
          <w:lang w:val="es-419"/>
        </w:rPr>
        <w:t xml:space="preserve"> anterior Secretario de </w:t>
      </w:r>
      <w:proofErr w:type="spellStart"/>
      <w:r w:rsidRPr="003E48FA">
        <w:rPr>
          <w:sz w:val="28"/>
          <w:szCs w:val="28"/>
          <w:lang w:val="es-419"/>
        </w:rPr>
        <w:t>Educacion</w:t>
      </w:r>
      <w:proofErr w:type="spellEnd"/>
      <w:r w:rsidRPr="003E48FA">
        <w:rPr>
          <w:sz w:val="28"/>
          <w:szCs w:val="28"/>
          <w:lang w:val="es-419"/>
        </w:rPr>
        <w:t xml:space="preserve"> en la </w:t>
      </w:r>
      <w:proofErr w:type="spellStart"/>
      <w:r w:rsidRPr="003E48FA">
        <w:rPr>
          <w:sz w:val="28"/>
          <w:szCs w:val="28"/>
          <w:lang w:val="es-419"/>
        </w:rPr>
        <w:t>administraci</w:t>
      </w:r>
      <w:r w:rsidR="009D0F4D">
        <w:rPr>
          <w:sz w:val="28"/>
          <w:szCs w:val="28"/>
          <w:lang w:val="es-419"/>
        </w:rPr>
        <w:t>ò</w:t>
      </w:r>
      <w:r w:rsidRPr="003E48FA">
        <w:rPr>
          <w:sz w:val="28"/>
          <w:szCs w:val="28"/>
          <w:lang w:val="es-419"/>
        </w:rPr>
        <w:t>n</w:t>
      </w:r>
      <w:proofErr w:type="spellEnd"/>
      <w:r w:rsidRPr="003E48FA">
        <w:rPr>
          <w:sz w:val="28"/>
          <w:szCs w:val="28"/>
          <w:lang w:val="es-419"/>
        </w:rPr>
        <w:t xml:space="preserve"> del Presidente Reagan </w:t>
      </w:r>
      <w:r w:rsidR="003E48FA" w:rsidRPr="003E48FA">
        <w:rPr>
          <w:sz w:val="28"/>
          <w:szCs w:val="28"/>
          <w:lang w:val="es-419"/>
        </w:rPr>
        <w:t xml:space="preserve">narra la historia de los Estados Unidos, desde la Primera Guerra Mundial hasta el final de la Guerra Fría, destacando los eventos históricos positivos </w:t>
      </w:r>
      <w:r w:rsidR="003E48FA" w:rsidRPr="003E48FA">
        <w:rPr>
          <w:sz w:val="28"/>
          <w:szCs w:val="28"/>
          <w:lang w:val="es-419"/>
        </w:rPr>
        <w:lastRenderedPageBreak/>
        <w:t xml:space="preserve">que condujeron a una mayor libertad e igualdad. Violencia. Para lectores mayores de secundaria y mayores. </w:t>
      </w:r>
      <w:proofErr w:type="spellStart"/>
      <w:r w:rsidR="003E48FA" w:rsidRPr="003E48FA">
        <w:rPr>
          <w:sz w:val="28"/>
          <w:szCs w:val="28"/>
        </w:rPr>
        <w:t>Traducido</w:t>
      </w:r>
      <w:proofErr w:type="spellEnd"/>
      <w:r w:rsidR="003E48FA" w:rsidRPr="003E48FA">
        <w:rPr>
          <w:sz w:val="28"/>
          <w:szCs w:val="28"/>
        </w:rPr>
        <w:t xml:space="preserve"> </w:t>
      </w:r>
      <w:r w:rsidR="003E48FA">
        <w:rPr>
          <w:sz w:val="28"/>
          <w:szCs w:val="28"/>
        </w:rPr>
        <w:t xml:space="preserve">del </w:t>
      </w:r>
      <w:proofErr w:type="spellStart"/>
      <w:r w:rsidR="003E48FA">
        <w:rPr>
          <w:sz w:val="28"/>
          <w:szCs w:val="28"/>
        </w:rPr>
        <w:t>inlés</w:t>
      </w:r>
      <w:proofErr w:type="spellEnd"/>
      <w:r w:rsidR="003E48FA" w:rsidRPr="003E48FA">
        <w:rPr>
          <w:sz w:val="28"/>
          <w:szCs w:val="28"/>
        </w:rPr>
        <w:t xml:space="preserve">. </w:t>
      </w:r>
      <w:r w:rsidR="003E48FA">
        <w:rPr>
          <w:sz w:val="28"/>
          <w:szCs w:val="28"/>
        </w:rPr>
        <w:t xml:space="preserve">2006. </w:t>
      </w:r>
    </w:p>
    <w:p w14:paraId="4F61F83C" w14:textId="52CB497F" w:rsidR="008844D7" w:rsidRPr="003E48FA" w:rsidRDefault="003E48FA" w:rsidP="008844D7">
      <w:pPr>
        <w:rPr>
          <w:sz w:val="28"/>
          <w:szCs w:val="28"/>
          <w:lang w:val="es-419"/>
        </w:rPr>
      </w:pPr>
      <w:r w:rsidRPr="00545152">
        <w:rPr>
          <w:b/>
          <w:i/>
          <w:sz w:val="28"/>
          <w:szCs w:val="28"/>
          <w:lang w:val="es-419"/>
        </w:rPr>
        <w:t>La buena hija</w:t>
      </w:r>
      <w:r w:rsidRPr="003E48FA">
        <w:rPr>
          <w:b/>
          <w:sz w:val="28"/>
          <w:szCs w:val="28"/>
          <w:lang w:val="es-419"/>
        </w:rPr>
        <w:t xml:space="preserve"> </w:t>
      </w:r>
      <w:r w:rsidR="008844D7" w:rsidRPr="003E48FA">
        <w:rPr>
          <w:b/>
          <w:sz w:val="28"/>
          <w:szCs w:val="28"/>
          <w:lang w:val="es-419"/>
        </w:rPr>
        <w:t>DB085981</w:t>
      </w:r>
      <w:r w:rsidR="008844D7" w:rsidRPr="003E48FA">
        <w:rPr>
          <w:b/>
          <w:sz w:val="28"/>
          <w:szCs w:val="28"/>
          <w:lang w:val="es-419"/>
        </w:rPr>
        <w:tab/>
      </w:r>
      <w:r>
        <w:rPr>
          <w:sz w:val="28"/>
          <w:szCs w:val="28"/>
          <w:lang w:val="es-419"/>
        </w:rPr>
        <w:t xml:space="preserve">por Karin </w:t>
      </w:r>
      <w:proofErr w:type="spellStart"/>
      <w:r>
        <w:rPr>
          <w:sz w:val="28"/>
          <w:szCs w:val="28"/>
          <w:lang w:val="es-419"/>
        </w:rPr>
        <w:t>Slaughter</w:t>
      </w:r>
      <w:proofErr w:type="spellEnd"/>
      <w:r>
        <w:rPr>
          <w:sz w:val="28"/>
          <w:szCs w:val="28"/>
          <w:lang w:val="es-419"/>
        </w:rPr>
        <w:t xml:space="preserve">. </w:t>
      </w:r>
      <w:r w:rsidR="00545152">
        <w:rPr>
          <w:sz w:val="28"/>
          <w:szCs w:val="28"/>
          <w:lang w:val="es-419"/>
        </w:rPr>
        <w:t xml:space="preserve">Narrado por </w:t>
      </w:r>
      <w:proofErr w:type="spellStart"/>
      <w:r w:rsidR="00545152" w:rsidRPr="00545152">
        <w:rPr>
          <w:sz w:val="28"/>
          <w:szCs w:val="28"/>
          <w:lang w:val="es-419"/>
        </w:rPr>
        <w:t>María</w:t>
      </w:r>
      <w:proofErr w:type="spellEnd"/>
      <w:r w:rsidR="00545152" w:rsidRPr="008844D7">
        <w:rPr>
          <w:sz w:val="28"/>
          <w:szCs w:val="28"/>
          <w:lang w:val="es-419"/>
        </w:rPr>
        <w:t xml:space="preserve"> </w:t>
      </w:r>
      <w:r w:rsidR="00545152">
        <w:rPr>
          <w:sz w:val="28"/>
          <w:szCs w:val="28"/>
          <w:lang w:val="es-419"/>
        </w:rPr>
        <w:t>Pino. 22 ho</w:t>
      </w:r>
      <w:r w:rsidR="00545152" w:rsidRPr="00545152">
        <w:rPr>
          <w:sz w:val="28"/>
          <w:szCs w:val="28"/>
          <w:lang w:val="es-419"/>
        </w:rPr>
        <w:t>r</w:t>
      </w:r>
      <w:r w:rsidR="00545152">
        <w:rPr>
          <w:sz w:val="28"/>
          <w:szCs w:val="28"/>
          <w:lang w:val="es-419"/>
        </w:rPr>
        <w:t>as, 34 minuto</w:t>
      </w:r>
      <w:r w:rsidR="00545152" w:rsidRPr="00545152">
        <w:rPr>
          <w:sz w:val="28"/>
          <w:szCs w:val="28"/>
          <w:lang w:val="es-419"/>
        </w:rPr>
        <w:t>s</w:t>
      </w:r>
      <w:r w:rsidR="00545152">
        <w:rPr>
          <w:sz w:val="28"/>
          <w:szCs w:val="28"/>
          <w:lang w:val="es-419"/>
        </w:rPr>
        <w:t>.</w:t>
      </w:r>
      <w:r w:rsidR="00545152" w:rsidRPr="008844D7">
        <w:rPr>
          <w:sz w:val="28"/>
          <w:szCs w:val="28"/>
          <w:lang w:val="es-419"/>
        </w:rPr>
        <w:t xml:space="preserve"> </w:t>
      </w:r>
      <w:r w:rsidR="008844D7" w:rsidRPr="008844D7">
        <w:rPr>
          <w:sz w:val="28"/>
          <w:szCs w:val="28"/>
          <w:lang w:val="es-419"/>
        </w:rPr>
        <w:t xml:space="preserve">Hace veintiocho años, las hermanas adolescentes Charlie y Sam Quinn sobrevivieron un ataque que dejó </w:t>
      </w:r>
      <w:r w:rsidRPr="008844D7">
        <w:rPr>
          <w:sz w:val="28"/>
          <w:szCs w:val="28"/>
          <w:lang w:val="es-419"/>
        </w:rPr>
        <w:t xml:space="preserve">muerta </w:t>
      </w:r>
      <w:r w:rsidR="008844D7" w:rsidRPr="008844D7">
        <w:rPr>
          <w:sz w:val="28"/>
          <w:szCs w:val="28"/>
          <w:lang w:val="es-419"/>
        </w:rPr>
        <w:t xml:space="preserve">a su madre. Ahora, Charlie </w:t>
      </w:r>
      <w:r>
        <w:rPr>
          <w:sz w:val="28"/>
          <w:szCs w:val="28"/>
          <w:lang w:val="es-419"/>
        </w:rPr>
        <w:t>ejerce la abogac</w:t>
      </w:r>
      <w:r>
        <w:rPr>
          <w:rFonts w:ascii="Nirmala UI" w:hAnsi="Nirmala UI" w:cs="Nirmala UI"/>
          <w:sz w:val="28"/>
          <w:szCs w:val="28"/>
          <w:lang w:val="es-419"/>
        </w:rPr>
        <w:t>ía</w:t>
      </w:r>
      <w:r w:rsidR="008844D7" w:rsidRPr="008844D7">
        <w:rPr>
          <w:sz w:val="28"/>
          <w:szCs w:val="28"/>
          <w:lang w:val="es-419"/>
        </w:rPr>
        <w:t xml:space="preserve"> ley como su padre, quien es un abogado defensor. Sam, también abogada, está distanciada de su familia en Nueva York. Un tiroteo en una escuela los reúne. Traducido del inglés. </w:t>
      </w:r>
      <w:r w:rsidR="008844D7" w:rsidRPr="00545152">
        <w:rPr>
          <w:sz w:val="28"/>
          <w:szCs w:val="28"/>
          <w:lang w:val="es-419"/>
        </w:rPr>
        <w:t>Violencia, lenguaje injurioso, y descripciones de índole sexual.</w:t>
      </w:r>
      <w:r w:rsidRPr="003E48FA">
        <w:rPr>
          <w:sz w:val="28"/>
          <w:szCs w:val="28"/>
          <w:lang w:val="es-419"/>
        </w:rPr>
        <w:t xml:space="preserve"> </w:t>
      </w:r>
      <w:r w:rsidRPr="008844D7">
        <w:rPr>
          <w:sz w:val="28"/>
          <w:szCs w:val="28"/>
          <w:lang w:val="es-419"/>
        </w:rPr>
        <w:t>2017</w:t>
      </w:r>
      <w:r>
        <w:rPr>
          <w:sz w:val="28"/>
          <w:szCs w:val="28"/>
          <w:lang w:val="es-419"/>
        </w:rPr>
        <w:t>.</w:t>
      </w:r>
    </w:p>
    <w:p w14:paraId="61C43032" w14:textId="74ECD256" w:rsidR="008844D7" w:rsidRPr="00545152" w:rsidRDefault="00545152" w:rsidP="008844D7">
      <w:pPr>
        <w:rPr>
          <w:sz w:val="28"/>
          <w:szCs w:val="28"/>
          <w:lang w:val="es-419"/>
        </w:rPr>
      </w:pPr>
      <w:r w:rsidRPr="00545152">
        <w:rPr>
          <w:b/>
          <w:i/>
          <w:sz w:val="28"/>
          <w:szCs w:val="28"/>
          <w:lang w:val="es-419"/>
        </w:rPr>
        <w:t>Llámame Francisco</w:t>
      </w:r>
      <w:r w:rsidRPr="00545152">
        <w:rPr>
          <w:b/>
          <w:sz w:val="28"/>
          <w:szCs w:val="28"/>
          <w:lang w:val="es-419"/>
        </w:rPr>
        <w:t xml:space="preserve"> </w:t>
      </w:r>
      <w:r w:rsidR="008844D7" w:rsidRPr="00545152">
        <w:rPr>
          <w:b/>
          <w:sz w:val="28"/>
          <w:szCs w:val="28"/>
          <w:lang w:val="es-419"/>
        </w:rPr>
        <w:t>DB095536</w:t>
      </w:r>
      <w:r>
        <w:rPr>
          <w:sz w:val="28"/>
          <w:szCs w:val="28"/>
          <w:lang w:val="es-419"/>
        </w:rPr>
        <w:t xml:space="preserve"> por </w:t>
      </w:r>
      <w:r w:rsidRPr="00545152">
        <w:rPr>
          <w:sz w:val="28"/>
          <w:szCs w:val="28"/>
          <w:lang w:val="es-419"/>
        </w:rPr>
        <w:t xml:space="preserve">Giorgio </w:t>
      </w:r>
      <w:proofErr w:type="spellStart"/>
      <w:r>
        <w:rPr>
          <w:sz w:val="28"/>
          <w:szCs w:val="28"/>
          <w:lang w:val="es-419"/>
        </w:rPr>
        <w:t>Grignaffini.Narrado</w:t>
      </w:r>
      <w:proofErr w:type="spellEnd"/>
      <w:r>
        <w:rPr>
          <w:sz w:val="28"/>
          <w:szCs w:val="28"/>
          <w:lang w:val="es-419"/>
        </w:rPr>
        <w:t xml:space="preserve"> por Martin </w:t>
      </w:r>
      <w:proofErr w:type="spellStart"/>
      <w:r w:rsidRPr="00545152">
        <w:rPr>
          <w:sz w:val="28"/>
          <w:szCs w:val="28"/>
          <w:lang w:val="es-419"/>
        </w:rPr>
        <w:t>Untrojb</w:t>
      </w:r>
      <w:proofErr w:type="spellEnd"/>
      <w:r>
        <w:rPr>
          <w:sz w:val="28"/>
          <w:szCs w:val="28"/>
          <w:lang w:val="es-419"/>
        </w:rPr>
        <w:t>. 7 ho</w:t>
      </w:r>
      <w:r w:rsidRPr="00545152">
        <w:rPr>
          <w:sz w:val="28"/>
          <w:szCs w:val="28"/>
          <w:lang w:val="es-419"/>
        </w:rPr>
        <w:t>r</w:t>
      </w:r>
      <w:r>
        <w:rPr>
          <w:sz w:val="28"/>
          <w:szCs w:val="28"/>
          <w:lang w:val="es-419"/>
        </w:rPr>
        <w:t>a</w:t>
      </w:r>
      <w:r w:rsidRPr="00545152">
        <w:rPr>
          <w:sz w:val="28"/>
          <w:szCs w:val="28"/>
          <w:lang w:val="es-419"/>
        </w:rPr>
        <w:t>s, 23 minut</w:t>
      </w:r>
      <w:r>
        <w:rPr>
          <w:sz w:val="28"/>
          <w:szCs w:val="28"/>
          <w:lang w:val="es-419"/>
        </w:rPr>
        <w:t>o</w:t>
      </w:r>
      <w:r w:rsidRPr="00545152">
        <w:rPr>
          <w:sz w:val="28"/>
          <w:szCs w:val="28"/>
          <w:lang w:val="es-419"/>
        </w:rPr>
        <w:t>s</w:t>
      </w:r>
      <w:r>
        <w:rPr>
          <w:sz w:val="28"/>
          <w:szCs w:val="28"/>
          <w:lang w:val="es-419"/>
        </w:rPr>
        <w:t>.</w:t>
      </w:r>
      <w:r>
        <w:rPr>
          <w:sz w:val="28"/>
          <w:szCs w:val="28"/>
          <w:lang w:val="es-419"/>
        </w:rPr>
        <w:tab/>
        <w:t xml:space="preserve">"Una </w:t>
      </w:r>
      <w:proofErr w:type="spellStart"/>
      <w:r>
        <w:rPr>
          <w:sz w:val="28"/>
          <w:szCs w:val="28"/>
          <w:lang w:val="es-419"/>
        </w:rPr>
        <w:t>version</w:t>
      </w:r>
      <w:proofErr w:type="spellEnd"/>
      <w:r>
        <w:rPr>
          <w:sz w:val="28"/>
          <w:szCs w:val="28"/>
          <w:lang w:val="es-419"/>
        </w:rPr>
        <w:t xml:space="preserve"> novel</w:t>
      </w:r>
      <w:r w:rsidR="008844D7" w:rsidRPr="008844D7">
        <w:rPr>
          <w:sz w:val="28"/>
          <w:szCs w:val="28"/>
          <w:lang w:val="es-419"/>
        </w:rPr>
        <w:t xml:space="preserve">ada de la vida del obispo Jorge Bergoglio--el futuro Papa Francisco--se ha contado con el </w:t>
      </w:r>
      <w:proofErr w:type="spellStart"/>
      <w:r w:rsidR="008844D7" w:rsidRPr="008844D7">
        <w:rPr>
          <w:sz w:val="28"/>
          <w:szCs w:val="28"/>
          <w:lang w:val="es-419"/>
        </w:rPr>
        <w:t>beneplacito</w:t>
      </w:r>
      <w:proofErr w:type="spellEnd"/>
      <w:r w:rsidR="008844D7" w:rsidRPr="008844D7">
        <w:rPr>
          <w:sz w:val="28"/>
          <w:szCs w:val="28"/>
          <w:lang w:val="es-419"/>
        </w:rPr>
        <w:t xml:space="preserve"> del Papa. La base de la </w:t>
      </w:r>
      <w:proofErr w:type="spellStart"/>
      <w:r w:rsidR="008844D7" w:rsidRPr="008844D7">
        <w:rPr>
          <w:sz w:val="28"/>
          <w:szCs w:val="28"/>
          <w:lang w:val="es-419"/>
        </w:rPr>
        <w:t>pelicula</w:t>
      </w:r>
      <w:proofErr w:type="spellEnd"/>
      <w:r w:rsidR="008844D7" w:rsidRPr="008844D7">
        <w:rPr>
          <w:sz w:val="28"/>
          <w:szCs w:val="28"/>
          <w:lang w:val="es-419"/>
        </w:rPr>
        <w:t xml:space="preserve"> </w:t>
      </w:r>
      <w:proofErr w:type="spellStart"/>
      <w:r w:rsidR="008844D7" w:rsidRPr="008844D7">
        <w:rPr>
          <w:sz w:val="28"/>
          <w:szCs w:val="28"/>
          <w:lang w:val="es-419"/>
        </w:rPr>
        <w:t>italo</w:t>
      </w:r>
      <w:proofErr w:type="spellEnd"/>
      <w:r w:rsidR="008844D7" w:rsidRPr="008844D7">
        <w:rPr>
          <w:sz w:val="28"/>
          <w:szCs w:val="28"/>
          <w:lang w:val="es-419"/>
        </w:rPr>
        <w:t xml:space="preserve">-argentina del mismo nombre; traducido del italiano. </w:t>
      </w:r>
      <w:r w:rsidRPr="008844D7">
        <w:rPr>
          <w:sz w:val="28"/>
          <w:szCs w:val="28"/>
          <w:lang w:val="es-419"/>
        </w:rPr>
        <w:t>2016</w:t>
      </w:r>
    </w:p>
    <w:p w14:paraId="4C191738" w14:textId="649D3EB6" w:rsidR="008844D7" w:rsidRPr="008844D7" w:rsidRDefault="00545152" w:rsidP="008844D7">
      <w:pPr>
        <w:rPr>
          <w:sz w:val="28"/>
          <w:szCs w:val="28"/>
          <w:lang w:val="es-419"/>
        </w:rPr>
      </w:pPr>
      <w:r w:rsidRPr="00545152">
        <w:rPr>
          <w:b/>
          <w:i/>
          <w:sz w:val="28"/>
          <w:szCs w:val="28"/>
          <w:lang w:val="es-419"/>
        </w:rPr>
        <w:t xml:space="preserve">Tiempos recios </w:t>
      </w:r>
      <w:r w:rsidR="008844D7" w:rsidRPr="00545152">
        <w:rPr>
          <w:b/>
          <w:sz w:val="28"/>
          <w:szCs w:val="28"/>
          <w:lang w:val="es-419"/>
        </w:rPr>
        <w:t>DB100253</w:t>
      </w:r>
      <w:r>
        <w:rPr>
          <w:b/>
          <w:sz w:val="28"/>
          <w:szCs w:val="28"/>
          <w:lang w:val="es-419"/>
        </w:rPr>
        <w:t xml:space="preserve"> </w:t>
      </w:r>
      <w:r w:rsidRPr="00545152">
        <w:rPr>
          <w:sz w:val="28"/>
          <w:szCs w:val="28"/>
          <w:lang w:val="es-419"/>
        </w:rPr>
        <w:t xml:space="preserve">por Mario </w:t>
      </w:r>
      <w:r>
        <w:rPr>
          <w:sz w:val="28"/>
          <w:szCs w:val="28"/>
          <w:lang w:val="es-419"/>
        </w:rPr>
        <w:t xml:space="preserve">Vargas Llosa. </w:t>
      </w:r>
      <w:r w:rsidR="009B7EF9">
        <w:rPr>
          <w:sz w:val="28"/>
          <w:szCs w:val="28"/>
          <w:lang w:val="es-419"/>
        </w:rPr>
        <w:t xml:space="preserve">Narrado por Walter </w:t>
      </w:r>
      <w:proofErr w:type="spellStart"/>
      <w:r w:rsidR="009B7EF9" w:rsidRPr="009B7EF9">
        <w:rPr>
          <w:sz w:val="28"/>
          <w:szCs w:val="28"/>
          <w:lang w:val="es-419"/>
        </w:rPr>
        <w:t>Krochmal</w:t>
      </w:r>
      <w:proofErr w:type="spellEnd"/>
      <w:r w:rsidR="009B7EF9" w:rsidRPr="009B7EF9">
        <w:rPr>
          <w:sz w:val="28"/>
          <w:szCs w:val="28"/>
          <w:lang w:val="es-419"/>
        </w:rPr>
        <w:t>.</w:t>
      </w:r>
      <w:r w:rsidR="009B7EF9" w:rsidRPr="009B7EF9">
        <w:rPr>
          <w:sz w:val="28"/>
          <w:szCs w:val="28"/>
          <w:lang w:val="es-419"/>
        </w:rPr>
        <w:tab/>
        <w:t xml:space="preserve">12 horas, 11 minutos. </w:t>
      </w:r>
      <w:r w:rsidR="008844D7" w:rsidRPr="009B7EF9">
        <w:rPr>
          <w:sz w:val="28"/>
          <w:szCs w:val="28"/>
          <w:lang w:val="es-419"/>
        </w:rPr>
        <w:t xml:space="preserve">Guatemala, 1954. Enmarcada en un ambiente de espionaje, intriga </w:t>
      </w:r>
      <w:proofErr w:type="spellStart"/>
      <w:r w:rsidR="008844D7" w:rsidRPr="009B7EF9">
        <w:rPr>
          <w:sz w:val="28"/>
          <w:szCs w:val="28"/>
          <w:lang w:val="es-419"/>
        </w:rPr>
        <w:t>política</w:t>
      </w:r>
      <w:proofErr w:type="spellEnd"/>
      <w:r w:rsidR="008844D7" w:rsidRPr="009B7EF9">
        <w:rPr>
          <w:sz w:val="28"/>
          <w:szCs w:val="28"/>
          <w:lang w:val="es-419"/>
        </w:rPr>
        <w:t xml:space="preserve">, y asesinatos, el Presidente Jacobo </w:t>
      </w:r>
      <w:proofErr w:type="spellStart"/>
      <w:r w:rsidR="008844D7" w:rsidRPr="009B7EF9">
        <w:rPr>
          <w:sz w:val="28"/>
          <w:szCs w:val="28"/>
          <w:lang w:val="es-419"/>
        </w:rPr>
        <w:t>Árbenz</w:t>
      </w:r>
      <w:proofErr w:type="spellEnd"/>
      <w:r w:rsidR="008844D7" w:rsidRPr="009B7EF9">
        <w:rPr>
          <w:sz w:val="28"/>
          <w:szCs w:val="28"/>
          <w:lang w:val="es-419"/>
        </w:rPr>
        <w:t xml:space="preserve"> sufre un golpe</w:t>
      </w:r>
      <w:r w:rsidR="008844D7" w:rsidRPr="008844D7">
        <w:rPr>
          <w:sz w:val="28"/>
          <w:szCs w:val="28"/>
          <w:lang w:val="es-419"/>
        </w:rPr>
        <w:t xml:space="preserve"> de estado planeado por la CIA, el coronel guatemalteco Carlos Castillo Armas, y el dictador dominicano Truji</w:t>
      </w:r>
      <w:r>
        <w:rPr>
          <w:sz w:val="28"/>
          <w:szCs w:val="28"/>
          <w:lang w:val="es-419"/>
        </w:rPr>
        <w:t xml:space="preserve">llo, quien </w:t>
      </w:r>
      <w:proofErr w:type="spellStart"/>
      <w:r>
        <w:rPr>
          <w:sz w:val="28"/>
          <w:szCs w:val="28"/>
          <w:lang w:val="es-419"/>
        </w:rPr>
        <w:t>también</w:t>
      </w:r>
      <w:proofErr w:type="spellEnd"/>
      <w:r>
        <w:rPr>
          <w:sz w:val="28"/>
          <w:szCs w:val="28"/>
          <w:lang w:val="es-419"/>
        </w:rPr>
        <w:t xml:space="preserve"> aparece en </w:t>
      </w:r>
      <w:r w:rsidRPr="00545152">
        <w:rPr>
          <w:i/>
          <w:sz w:val="28"/>
          <w:szCs w:val="28"/>
          <w:lang w:val="es-419"/>
        </w:rPr>
        <w:t>La Fiesta del Chivo</w:t>
      </w:r>
      <w:r>
        <w:rPr>
          <w:sz w:val="28"/>
          <w:szCs w:val="28"/>
          <w:lang w:val="es-419"/>
        </w:rPr>
        <w:t xml:space="preserve"> (DB 61019)</w:t>
      </w:r>
      <w:r w:rsidR="008844D7" w:rsidRPr="008844D7">
        <w:rPr>
          <w:sz w:val="28"/>
          <w:szCs w:val="28"/>
          <w:lang w:val="es-419"/>
        </w:rPr>
        <w:t xml:space="preserve">. Contiene algunas descripciones de violencia. </w:t>
      </w:r>
      <w:r w:rsidRPr="008844D7">
        <w:rPr>
          <w:sz w:val="28"/>
          <w:szCs w:val="28"/>
          <w:lang w:val="es-419"/>
        </w:rPr>
        <w:t>2019</w:t>
      </w:r>
    </w:p>
    <w:p w14:paraId="3323DC01" w14:textId="163F1526" w:rsidR="009B7EF9" w:rsidRPr="009B7EF9" w:rsidRDefault="009B7EF9" w:rsidP="009B7EF9">
      <w:pPr>
        <w:rPr>
          <w:sz w:val="28"/>
          <w:szCs w:val="28"/>
          <w:lang w:val="es-419"/>
        </w:rPr>
      </w:pPr>
      <w:r w:rsidRPr="009B7EF9">
        <w:rPr>
          <w:b/>
          <w:i/>
          <w:sz w:val="28"/>
          <w:szCs w:val="28"/>
          <w:lang w:val="es-419"/>
        </w:rPr>
        <w:t xml:space="preserve">La piel del tambor </w:t>
      </w:r>
      <w:r>
        <w:rPr>
          <w:b/>
          <w:sz w:val="28"/>
          <w:szCs w:val="28"/>
          <w:lang w:val="es-419"/>
        </w:rPr>
        <w:t xml:space="preserve">DB100254 </w:t>
      </w:r>
      <w:r>
        <w:rPr>
          <w:sz w:val="28"/>
          <w:szCs w:val="28"/>
          <w:lang w:val="es-419"/>
        </w:rPr>
        <w:t xml:space="preserve">por Arturo </w:t>
      </w:r>
      <w:proofErr w:type="spellStart"/>
      <w:r>
        <w:rPr>
          <w:sz w:val="28"/>
          <w:szCs w:val="28"/>
          <w:lang w:val="es-419"/>
        </w:rPr>
        <w:t>Pérez-Reverte</w:t>
      </w:r>
      <w:proofErr w:type="spellEnd"/>
      <w:r w:rsidRPr="009B7EF9">
        <w:rPr>
          <w:sz w:val="28"/>
          <w:szCs w:val="28"/>
          <w:lang w:val="es-419"/>
        </w:rPr>
        <w:t>.</w:t>
      </w:r>
      <w:r w:rsidRPr="009B7EF9">
        <w:rPr>
          <w:sz w:val="28"/>
          <w:szCs w:val="28"/>
          <w:lang w:val="es-419"/>
        </w:rPr>
        <w:tab/>
      </w:r>
      <w:r>
        <w:rPr>
          <w:sz w:val="28"/>
          <w:szCs w:val="28"/>
          <w:lang w:val="es-419"/>
        </w:rPr>
        <w:t xml:space="preserve">Narrado por </w:t>
      </w:r>
      <w:r w:rsidRPr="009B7EF9">
        <w:rPr>
          <w:sz w:val="28"/>
          <w:szCs w:val="28"/>
          <w:lang w:val="es-419"/>
        </w:rPr>
        <w:t xml:space="preserve">Walter </w:t>
      </w:r>
      <w:proofErr w:type="spellStart"/>
      <w:r w:rsidRPr="009B7EF9">
        <w:rPr>
          <w:sz w:val="28"/>
          <w:szCs w:val="28"/>
          <w:lang w:val="es-419"/>
        </w:rPr>
        <w:t>Krochmal</w:t>
      </w:r>
      <w:proofErr w:type="spellEnd"/>
      <w:r>
        <w:rPr>
          <w:sz w:val="28"/>
          <w:szCs w:val="28"/>
          <w:lang w:val="es-419"/>
        </w:rPr>
        <w:t>. 19 horas, 8 minuto</w:t>
      </w:r>
      <w:r w:rsidRPr="009B7EF9">
        <w:rPr>
          <w:sz w:val="28"/>
          <w:szCs w:val="28"/>
          <w:lang w:val="es-419"/>
        </w:rPr>
        <w:t>s</w:t>
      </w:r>
      <w:r>
        <w:rPr>
          <w:sz w:val="28"/>
          <w:szCs w:val="28"/>
          <w:lang w:val="es-419"/>
        </w:rPr>
        <w:t xml:space="preserve">. </w:t>
      </w:r>
      <w:proofErr w:type="spellStart"/>
      <w:r w:rsidRPr="009B7EF9">
        <w:rPr>
          <w:sz w:val="28"/>
          <w:szCs w:val="28"/>
          <w:lang w:val="es-419"/>
        </w:rPr>
        <w:t>Después</w:t>
      </w:r>
      <w:proofErr w:type="spellEnd"/>
      <w:r w:rsidRPr="009B7EF9">
        <w:rPr>
          <w:sz w:val="28"/>
          <w:szCs w:val="28"/>
          <w:lang w:val="es-419"/>
        </w:rPr>
        <w:t xml:space="preserve"> de dos muertes misteriosas, un pirata </w:t>
      </w:r>
      <w:proofErr w:type="spellStart"/>
      <w:r w:rsidRPr="009B7EF9">
        <w:rPr>
          <w:sz w:val="28"/>
          <w:szCs w:val="28"/>
          <w:lang w:val="es-419"/>
        </w:rPr>
        <w:t>informático</w:t>
      </w:r>
      <w:proofErr w:type="spellEnd"/>
      <w:r w:rsidRPr="009B7EF9">
        <w:rPr>
          <w:sz w:val="28"/>
          <w:szCs w:val="28"/>
          <w:lang w:val="es-419"/>
        </w:rPr>
        <w:t xml:space="preserve"> infiltra el sistema de seguridad </w:t>
      </w:r>
      <w:proofErr w:type="spellStart"/>
      <w:r w:rsidRPr="009B7EF9">
        <w:rPr>
          <w:sz w:val="28"/>
          <w:szCs w:val="28"/>
          <w:lang w:val="es-419"/>
        </w:rPr>
        <w:t>electrónica</w:t>
      </w:r>
      <w:proofErr w:type="spellEnd"/>
      <w:r w:rsidRPr="009B7EF9">
        <w:rPr>
          <w:sz w:val="28"/>
          <w:szCs w:val="28"/>
          <w:lang w:val="es-419"/>
        </w:rPr>
        <w:t xml:space="preserve"> del Vaticano para mandar una advertencia digital directamente al Papa que una iglesia en Se</w:t>
      </w:r>
      <w:r>
        <w:rPr>
          <w:sz w:val="28"/>
          <w:szCs w:val="28"/>
          <w:lang w:val="es-419"/>
        </w:rPr>
        <w:t xml:space="preserve">villa </w:t>
      </w:r>
      <w:r w:rsidRPr="009B7EF9">
        <w:rPr>
          <w:sz w:val="28"/>
          <w:szCs w:val="28"/>
          <w:lang w:val="es-419"/>
        </w:rPr>
        <w:t xml:space="preserve">al punto de ser demolida </w:t>
      </w:r>
      <w:r>
        <w:rPr>
          <w:sz w:val="28"/>
          <w:szCs w:val="28"/>
          <w:lang w:val="es-419"/>
        </w:rPr>
        <w:t xml:space="preserve">"mata para defenderse.” </w:t>
      </w:r>
      <w:r w:rsidRPr="009B7EF9">
        <w:rPr>
          <w:sz w:val="28"/>
          <w:szCs w:val="28"/>
          <w:lang w:val="es-419"/>
        </w:rPr>
        <w:t>Mandan al padre Lorenzo Quart para investigar y se encuentra involucrado personalmente en el asunto. 2007</w:t>
      </w:r>
    </w:p>
    <w:p w14:paraId="38CC88AA" w14:textId="283DF318" w:rsidR="009B7EF9" w:rsidRPr="00EB4089" w:rsidRDefault="009B7EF9" w:rsidP="009B7EF9">
      <w:pPr>
        <w:rPr>
          <w:sz w:val="28"/>
          <w:szCs w:val="28"/>
          <w:lang w:val="es-419"/>
        </w:rPr>
      </w:pPr>
      <w:r w:rsidRPr="009B7EF9">
        <w:rPr>
          <w:b/>
          <w:i/>
          <w:sz w:val="28"/>
          <w:szCs w:val="28"/>
          <w:lang w:val="es-419"/>
        </w:rPr>
        <w:t xml:space="preserve">Tres mujeres </w:t>
      </w:r>
      <w:r>
        <w:rPr>
          <w:b/>
          <w:sz w:val="28"/>
          <w:szCs w:val="28"/>
          <w:lang w:val="es-419"/>
        </w:rPr>
        <w:t xml:space="preserve">DB100354 </w:t>
      </w:r>
      <w:r>
        <w:rPr>
          <w:sz w:val="28"/>
          <w:szCs w:val="28"/>
          <w:lang w:val="es-419"/>
        </w:rPr>
        <w:t xml:space="preserve">por </w:t>
      </w:r>
      <w:proofErr w:type="spellStart"/>
      <w:r>
        <w:rPr>
          <w:sz w:val="28"/>
          <w:szCs w:val="28"/>
          <w:lang w:val="es-419"/>
        </w:rPr>
        <w:t>LisaTaddeo</w:t>
      </w:r>
      <w:proofErr w:type="spellEnd"/>
      <w:r w:rsidRPr="009B7EF9">
        <w:rPr>
          <w:sz w:val="28"/>
          <w:szCs w:val="28"/>
          <w:lang w:val="es-419"/>
        </w:rPr>
        <w:t xml:space="preserve">. </w:t>
      </w:r>
      <w:r>
        <w:rPr>
          <w:sz w:val="28"/>
          <w:szCs w:val="28"/>
          <w:lang w:val="es-419"/>
        </w:rPr>
        <w:t xml:space="preserve">Narrado por Irma </w:t>
      </w:r>
      <w:r w:rsidRPr="009B7EF9">
        <w:rPr>
          <w:sz w:val="28"/>
          <w:szCs w:val="28"/>
          <w:lang w:val="es-419"/>
        </w:rPr>
        <w:t>Bello</w:t>
      </w:r>
      <w:r>
        <w:rPr>
          <w:sz w:val="28"/>
          <w:szCs w:val="28"/>
          <w:lang w:val="es-419"/>
        </w:rPr>
        <w:t>. 12 ho</w:t>
      </w:r>
      <w:r w:rsidRPr="009B7EF9">
        <w:rPr>
          <w:sz w:val="28"/>
          <w:szCs w:val="28"/>
          <w:lang w:val="es-419"/>
        </w:rPr>
        <w:t>r</w:t>
      </w:r>
      <w:r>
        <w:rPr>
          <w:sz w:val="28"/>
          <w:szCs w:val="28"/>
          <w:lang w:val="es-419"/>
        </w:rPr>
        <w:t>as, 14 minuto</w:t>
      </w:r>
      <w:r w:rsidRPr="009B7EF9">
        <w:rPr>
          <w:sz w:val="28"/>
          <w:szCs w:val="28"/>
          <w:lang w:val="es-419"/>
        </w:rPr>
        <w:t>s</w:t>
      </w:r>
      <w:r>
        <w:rPr>
          <w:sz w:val="28"/>
          <w:szCs w:val="28"/>
          <w:lang w:val="es-419"/>
        </w:rPr>
        <w:t>.</w:t>
      </w:r>
      <w:r w:rsidR="00EB4089">
        <w:rPr>
          <w:sz w:val="28"/>
          <w:szCs w:val="28"/>
          <w:lang w:val="es-419"/>
        </w:rPr>
        <w:t xml:space="preserve"> </w:t>
      </w:r>
      <w:r w:rsidRPr="009B7EF9">
        <w:rPr>
          <w:sz w:val="28"/>
          <w:szCs w:val="28"/>
          <w:lang w:val="es-419"/>
        </w:rPr>
        <w:t xml:space="preserve">Una periodista premiada hace una </w:t>
      </w:r>
      <w:proofErr w:type="spellStart"/>
      <w:r w:rsidRPr="009B7EF9">
        <w:rPr>
          <w:sz w:val="28"/>
          <w:szCs w:val="28"/>
          <w:lang w:val="es-419"/>
        </w:rPr>
        <w:t>investigación</w:t>
      </w:r>
      <w:proofErr w:type="spellEnd"/>
      <w:r w:rsidRPr="009B7EF9">
        <w:rPr>
          <w:sz w:val="28"/>
          <w:szCs w:val="28"/>
          <w:lang w:val="es-419"/>
        </w:rPr>
        <w:t xml:space="preserve"> detallada sobre las vidas sexuales de tres mujeres </w:t>
      </w:r>
      <w:r w:rsidR="00EB4089">
        <w:rPr>
          <w:sz w:val="28"/>
          <w:szCs w:val="28"/>
          <w:lang w:val="es-419"/>
        </w:rPr>
        <w:t>norte</w:t>
      </w:r>
      <w:r w:rsidRPr="009B7EF9">
        <w:rPr>
          <w:sz w:val="28"/>
          <w:szCs w:val="28"/>
          <w:lang w:val="es-419"/>
        </w:rPr>
        <w:t xml:space="preserve">americanas: una ama de casa </w:t>
      </w:r>
      <w:r w:rsidR="00EB4089">
        <w:rPr>
          <w:sz w:val="28"/>
          <w:szCs w:val="28"/>
          <w:lang w:val="es-419"/>
        </w:rPr>
        <w:t>cuyo</w:t>
      </w:r>
      <w:r w:rsidRPr="009B7EF9">
        <w:rPr>
          <w:sz w:val="28"/>
          <w:szCs w:val="28"/>
          <w:lang w:val="es-419"/>
        </w:rPr>
        <w:t xml:space="preserve"> matrimonio ha perdido la </w:t>
      </w:r>
      <w:proofErr w:type="spellStart"/>
      <w:r w:rsidRPr="009B7EF9">
        <w:rPr>
          <w:sz w:val="28"/>
          <w:szCs w:val="28"/>
          <w:lang w:val="es-419"/>
        </w:rPr>
        <w:t>pasión</w:t>
      </w:r>
      <w:proofErr w:type="spellEnd"/>
      <w:r w:rsidRPr="009B7EF9">
        <w:rPr>
          <w:sz w:val="28"/>
          <w:szCs w:val="28"/>
          <w:lang w:val="es-419"/>
        </w:rPr>
        <w:t xml:space="preserve">, una estudiante de colegio que tiene una </w:t>
      </w:r>
      <w:proofErr w:type="spellStart"/>
      <w:r w:rsidRPr="009B7EF9">
        <w:rPr>
          <w:sz w:val="28"/>
          <w:szCs w:val="28"/>
          <w:lang w:val="es-419"/>
        </w:rPr>
        <w:t>relación</w:t>
      </w:r>
      <w:proofErr w:type="spellEnd"/>
      <w:r w:rsidRPr="009B7EF9">
        <w:rPr>
          <w:sz w:val="28"/>
          <w:szCs w:val="28"/>
          <w:lang w:val="es-419"/>
        </w:rPr>
        <w:t xml:space="preserve"> con su maestro de </w:t>
      </w:r>
      <w:proofErr w:type="spellStart"/>
      <w:r w:rsidRPr="009B7EF9">
        <w:rPr>
          <w:sz w:val="28"/>
          <w:szCs w:val="28"/>
          <w:lang w:val="es-419"/>
        </w:rPr>
        <w:t>inglés</w:t>
      </w:r>
      <w:proofErr w:type="spellEnd"/>
      <w:r w:rsidRPr="009B7EF9">
        <w:rPr>
          <w:sz w:val="28"/>
          <w:szCs w:val="28"/>
          <w:lang w:val="es-419"/>
        </w:rPr>
        <w:t>, y una mujer</w:t>
      </w:r>
      <w:r w:rsidR="00EB4089">
        <w:rPr>
          <w:sz w:val="28"/>
          <w:szCs w:val="28"/>
          <w:lang w:val="es-419"/>
        </w:rPr>
        <w:t xml:space="preserve"> para quien su esposo </w:t>
      </w:r>
      <w:proofErr w:type="gramStart"/>
      <w:r w:rsidR="00EB4089">
        <w:rPr>
          <w:sz w:val="28"/>
          <w:szCs w:val="28"/>
          <w:lang w:val="es-419"/>
        </w:rPr>
        <w:t xml:space="preserve">escoge </w:t>
      </w:r>
      <w:r w:rsidRPr="009B7EF9">
        <w:rPr>
          <w:sz w:val="28"/>
          <w:szCs w:val="28"/>
          <w:lang w:val="es-419"/>
        </w:rPr>
        <w:t xml:space="preserve"> parejas</w:t>
      </w:r>
      <w:proofErr w:type="gramEnd"/>
      <w:r w:rsidRPr="009B7EF9">
        <w:rPr>
          <w:sz w:val="28"/>
          <w:szCs w:val="28"/>
          <w:lang w:val="es-419"/>
        </w:rPr>
        <w:t xml:space="preserve"> sexuales. Contiene descripciones de </w:t>
      </w:r>
      <w:proofErr w:type="spellStart"/>
      <w:r w:rsidRPr="009B7EF9">
        <w:rPr>
          <w:sz w:val="28"/>
          <w:szCs w:val="28"/>
          <w:lang w:val="es-419"/>
        </w:rPr>
        <w:t>índole</w:t>
      </w:r>
      <w:proofErr w:type="spellEnd"/>
      <w:r w:rsidRPr="009B7EF9">
        <w:rPr>
          <w:sz w:val="28"/>
          <w:szCs w:val="28"/>
          <w:lang w:val="es-419"/>
        </w:rPr>
        <w:t xml:space="preserve"> sexual </w:t>
      </w:r>
      <w:proofErr w:type="spellStart"/>
      <w:r w:rsidRPr="009B7EF9">
        <w:rPr>
          <w:sz w:val="28"/>
          <w:szCs w:val="28"/>
          <w:lang w:val="es-419"/>
        </w:rPr>
        <w:t>explícito</w:t>
      </w:r>
      <w:proofErr w:type="spellEnd"/>
      <w:r w:rsidRPr="009B7EF9">
        <w:rPr>
          <w:sz w:val="28"/>
          <w:szCs w:val="28"/>
          <w:lang w:val="es-419"/>
        </w:rPr>
        <w:t xml:space="preserve"> y lenguaje ofensivo. 2020</w:t>
      </w:r>
    </w:p>
    <w:p w14:paraId="06CAF621" w14:textId="2AD5158B" w:rsidR="00EB4089" w:rsidRPr="00EB4089" w:rsidRDefault="00EB4089" w:rsidP="00EB4089">
      <w:pPr>
        <w:rPr>
          <w:sz w:val="28"/>
          <w:szCs w:val="28"/>
          <w:lang w:val="es-419"/>
        </w:rPr>
      </w:pPr>
      <w:r w:rsidRPr="00EB4089">
        <w:rPr>
          <w:b/>
          <w:i/>
          <w:sz w:val="28"/>
          <w:szCs w:val="28"/>
          <w:lang w:val="es-419"/>
        </w:rPr>
        <w:t xml:space="preserve">Balada de </w:t>
      </w:r>
      <w:proofErr w:type="spellStart"/>
      <w:r w:rsidRPr="00EB4089">
        <w:rPr>
          <w:b/>
          <w:i/>
          <w:sz w:val="28"/>
          <w:szCs w:val="28"/>
          <w:lang w:val="es-419"/>
        </w:rPr>
        <w:t>pájaros</w:t>
      </w:r>
      <w:proofErr w:type="spellEnd"/>
      <w:r w:rsidRPr="00EB4089">
        <w:rPr>
          <w:b/>
          <w:i/>
          <w:sz w:val="28"/>
          <w:szCs w:val="28"/>
          <w:lang w:val="es-419"/>
        </w:rPr>
        <w:t xml:space="preserve"> cantores y </w:t>
      </w:r>
      <w:proofErr w:type="gramStart"/>
      <w:r w:rsidRPr="00EB4089">
        <w:rPr>
          <w:b/>
          <w:i/>
          <w:sz w:val="28"/>
          <w:szCs w:val="28"/>
          <w:lang w:val="es-419"/>
        </w:rPr>
        <w:t xml:space="preserve">serpientes </w:t>
      </w:r>
      <w:r w:rsidRPr="00EB4089">
        <w:rPr>
          <w:b/>
          <w:sz w:val="28"/>
          <w:szCs w:val="28"/>
          <w:lang w:val="es-419"/>
        </w:rPr>
        <w:t xml:space="preserve"> </w:t>
      </w:r>
      <w:r>
        <w:rPr>
          <w:b/>
          <w:sz w:val="28"/>
          <w:szCs w:val="28"/>
          <w:lang w:val="es-419"/>
        </w:rPr>
        <w:t>DB</w:t>
      </w:r>
      <w:proofErr w:type="gramEnd"/>
      <w:r>
        <w:rPr>
          <w:b/>
          <w:sz w:val="28"/>
          <w:szCs w:val="28"/>
          <w:lang w:val="es-419"/>
        </w:rPr>
        <w:t xml:space="preserve">100355 </w:t>
      </w:r>
      <w:r>
        <w:rPr>
          <w:sz w:val="28"/>
          <w:szCs w:val="28"/>
          <w:lang w:val="es-419"/>
        </w:rPr>
        <w:t xml:space="preserve">por </w:t>
      </w:r>
      <w:r w:rsidRPr="00EB4089">
        <w:rPr>
          <w:sz w:val="28"/>
          <w:szCs w:val="28"/>
          <w:lang w:val="es-419"/>
        </w:rPr>
        <w:t xml:space="preserve">Suzanne </w:t>
      </w:r>
      <w:r>
        <w:rPr>
          <w:sz w:val="28"/>
          <w:szCs w:val="28"/>
          <w:lang w:val="es-419"/>
        </w:rPr>
        <w:t>Collins</w:t>
      </w:r>
      <w:r w:rsidRPr="00EB4089">
        <w:rPr>
          <w:sz w:val="28"/>
          <w:szCs w:val="28"/>
          <w:lang w:val="es-419"/>
        </w:rPr>
        <w:t>.</w:t>
      </w:r>
      <w:r>
        <w:rPr>
          <w:sz w:val="28"/>
          <w:szCs w:val="28"/>
          <w:lang w:val="es-419"/>
        </w:rPr>
        <w:t xml:space="preserve"> Narrado por </w:t>
      </w:r>
      <w:r w:rsidRPr="00EB4089">
        <w:rPr>
          <w:sz w:val="28"/>
          <w:szCs w:val="28"/>
          <w:lang w:val="es-419"/>
        </w:rPr>
        <w:t xml:space="preserve">Gabriela </w:t>
      </w:r>
      <w:r>
        <w:rPr>
          <w:sz w:val="28"/>
          <w:szCs w:val="28"/>
          <w:lang w:val="es-419"/>
        </w:rPr>
        <w:t>Garcia. 22 ho</w:t>
      </w:r>
      <w:r w:rsidRPr="00EB4089">
        <w:rPr>
          <w:sz w:val="28"/>
          <w:szCs w:val="28"/>
          <w:lang w:val="es-419"/>
        </w:rPr>
        <w:t>r</w:t>
      </w:r>
      <w:r>
        <w:rPr>
          <w:sz w:val="28"/>
          <w:szCs w:val="28"/>
          <w:lang w:val="es-419"/>
        </w:rPr>
        <w:t>as, 23 minuto</w:t>
      </w:r>
      <w:r w:rsidRPr="00EB4089">
        <w:rPr>
          <w:sz w:val="28"/>
          <w:szCs w:val="28"/>
          <w:lang w:val="es-419"/>
        </w:rPr>
        <w:t>s</w:t>
      </w:r>
      <w:r>
        <w:rPr>
          <w:sz w:val="28"/>
          <w:szCs w:val="28"/>
          <w:lang w:val="es-419"/>
        </w:rPr>
        <w:t xml:space="preserve">. </w:t>
      </w:r>
      <w:proofErr w:type="spellStart"/>
      <w:r w:rsidRPr="00EB4089">
        <w:rPr>
          <w:sz w:val="28"/>
          <w:szCs w:val="28"/>
          <w:lang w:val="es-419"/>
        </w:rPr>
        <w:t>Años</w:t>
      </w:r>
      <w:proofErr w:type="spellEnd"/>
      <w:r w:rsidRPr="00EB4089">
        <w:rPr>
          <w:sz w:val="28"/>
          <w:szCs w:val="28"/>
          <w:lang w:val="es-419"/>
        </w:rPr>
        <w:t xml:space="preserve"> a</w:t>
      </w:r>
      <w:r>
        <w:rPr>
          <w:sz w:val="28"/>
          <w:szCs w:val="28"/>
          <w:lang w:val="es-419"/>
        </w:rPr>
        <w:t xml:space="preserve">ntes de los acontecimientos de </w:t>
      </w:r>
      <w:r w:rsidRPr="00EB4089">
        <w:rPr>
          <w:sz w:val="28"/>
          <w:szCs w:val="28"/>
          <w:lang w:val="es-419"/>
        </w:rPr>
        <w:t xml:space="preserve">"Los </w:t>
      </w:r>
      <w:r w:rsidRPr="00EB4089">
        <w:rPr>
          <w:i/>
          <w:sz w:val="28"/>
          <w:szCs w:val="28"/>
          <w:lang w:val="es-419"/>
        </w:rPr>
        <w:t>Juegos del Hambre</w:t>
      </w:r>
      <w:r>
        <w:rPr>
          <w:sz w:val="28"/>
          <w:szCs w:val="28"/>
          <w:lang w:val="es-419"/>
        </w:rPr>
        <w:t xml:space="preserve"> (DB 74957)</w:t>
      </w:r>
      <w:r w:rsidRPr="00EB4089">
        <w:rPr>
          <w:sz w:val="28"/>
          <w:szCs w:val="28"/>
          <w:lang w:val="es-419"/>
        </w:rPr>
        <w:t xml:space="preserve">", un joven </w:t>
      </w:r>
      <w:proofErr w:type="spellStart"/>
      <w:r w:rsidRPr="00EB4089">
        <w:rPr>
          <w:sz w:val="28"/>
          <w:szCs w:val="28"/>
          <w:lang w:val="es-419"/>
        </w:rPr>
        <w:t>Coriolanus</w:t>
      </w:r>
      <w:proofErr w:type="spellEnd"/>
      <w:r w:rsidRPr="00EB4089">
        <w:rPr>
          <w:sz w:val="28"/>
          <w:szCs w:val="28"/>
          <w:lang w:val="es-419"/>
        </w:rPr>
        <w:t xml:space="preserve"> Snow prepara para su </w:t>
      </w:r>
      <w:proofErr w:type="spellStart"/>
      <w:r w:rsidRPr="00EB4089">
        <w:rPr>
          <w:sz w:val="28"/>
          <w:szCs w:val="28"/>
          <w:lang w:val="es-419"/>
        </w:rPr>
        <w:t>única</w:t>
      </w:r>
      <w:proofErr w:type="spellEnd"/>
      <w:r w:rsidRPr="00EB4089">
        <w:rPr>
          <w:sz w:val="28"/>
          <w:szCs w:val="28"/>
          <w:lang w:val="es-419"/>
        </w:rPr>
        <w:t xml:space="preserve"> </w:t>
      </w:r>
      <w:r w:rsidRPr="00EB4089">
        <w:rPr>
          <w:sz w:val="28"/>
          <w:szCs w:val="28"/>
          <w:lang w:val="es-419"/>
        </w:rPr>
        <w:lastRenderedPageBreak/>
        <w:t>oportunidad de alcanzar la fama co</w:t>
      </w:r>
      <w:r>
        <w:rPr>
          <w:sz w:val="28"/>
          <w:szCs w:val="28"/>
          <w:lang w:val="es-419"/>
        </w:rPr>
        <w:t>mo mentor en los Juegos. Pero se le</w:t>
      </w:r>
      <w:r w:rsidRPr="00EB4089">
        <w:rPr>
          <w:sz w:val="28"/>
          <w:szCs w:val="28"/>
          <w:lang w:val="es-419"/>
        </w:rPr>
        <w:t xml:space="preserve"> ha</w:t>
      </w:r>
      <w:r>
        <w:rPr>
          <w:sz w:val="28"/>
          <w:szCs w:val="28"/>
          <w:lang w:val="es-419"/>
        </w:rPr>
        <w:t xml:space="preserve"> asignado</w:t>
      </w:r>
      <w:r w:rsidRPr="00EB4089">
        <w:rPr>
          <w:sz w:val="28"/>
          <w:szCs w:val="28"/>
          <w:lang w:val="es-419"/>
        </w:rPr>
        <w:t xml:space="preserve"> una tarea </w:t>
      </w:r>
      <w:r>
        <w:rPr>
          <w:sz w:val="28"/>
          <w:szCs w:val="28"/>
          <w:lang w:val="es-419"/>
        </w:rPr>
        <w:t>humillante</w:t>
      </w:r>
      <w:r w:rsidRPr="00EB4089">
        <w:rPr>
          <w:sz w:val="28"/>
          <w:szCs w:val="28"/>
          <w:lang w:val="es-419"/>
        </w:rPr>
        <w:t xml:space="preserve">: servir de mentor </w:t>
      </w:r>
      <w:proofErr w:type="gramStart"/>
      <w:r w:rsidRPr="00EB4089">
        <w:rPr>
          <w:sz w:val="28"/>
          <w:szCs w:val="28"/>
          <w:lang w:val="es-419"/>
        </w:rPr>
        <w:t>a la tributo</w:t>
      </w:r>
      <w:proofErr w:type="gramEnd"/>
      <w:r w:rsidRPr="00EB4089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 xml:space="preserve">mujer </w:t>
      </w:r>
      <w:r w:rsidRPr="00EB4089">
        <w:rPr>
          <w:sz w:val="28"/>
          <w:szCs w:val="28"/>
          <w:lang w:val="es-419"/>
        </w:rPr>
        <w:t>del Distrito 12. Contiene algunas descripciones de violencia. 2020</w:t>
      </w:r>
    </w:p>
    <w:p w14:paraId="437EFC49" w14:textId="658FB946" w:rsidR="00EB4089" w:rsidRDefault="00EB4089" w:rsidP="00EB4089">
      <w:pPr>
        <w:rPr>
          <w:sz w:val="28"/>
          <w:szCs w:val="28"/>
          <w:lang w:val="es-419"/>
        </w:rPr>
      </w:pPr>
      <w:proofErr w:type="spellStart"/>
      <w:r w:rsidRPr="00EB4089">
        <w:rPr>
          <w:b/>
          <w:i/>
          <w:sz w:val="28"/>
          <w:szCs w:val="28"/>
          <w:lang w:val="es-419"/>
        </w:rPr>
        <w:t>Sidi</w:t>
      </w:r>
      <w:proofErr w:type="spellEnd"/>
      <w:r w:rsidRPr="00EB4089">
        <w:rPr>
          <w:b/>
          <w:i/>
          <w:sz w:val="28"/>
          <w:szCs w:val="28"/>
          <w:lang w:val="es-419"/>
        </w:rPr>
        <w:t xml:space="preserve"> </w:t>
      </w:r>
      <w:r>
        <w:rPr>
          <w:b/>
          <w:sz w:val="28"/>
          <w:szCs w:val="28"/>
          <w:lang w:val="es-419"/>
        </w:rPr>
        <w:t xml:space="preserve">DB100356 </w:t>
      </w:r>
      <w:r>
        <w:rPr>
          <w:sz w:val="28"/>
          <w:szCs w:val="28"/>
          <w:lang w:val="es-419"/>
        </w:rPr>
        <w:t xml:space="preserve">por </w:t>
      </w:r>
      <w:r w:rsidRPr="00EB4089">
        <w:rPr>
          <w:sz w:val="28"/>
          <w:szCs w:val="28"/>
          <w:lang w:val="es-419"/>
        </w:rPr>
        <w:t xml:space="preserve">Arturo </w:t>
      </w:r>
      <w:proofErr w:type="spellStart"/>
      <w:r>
        <w:rPr>
          <w:sz w:val="28"/>
          <w:szCs w:val="28"/>
          <w:lang w:val="es-419"/>
        </w:rPr>
        <w:t>Pérez-Reverte</w:t>
      </w:r>
      <w:proofErr w:type="spellEnd"/>
      <w:r w:rsidRPr="00EB4089">
        <w:rPr>
          <w:sz w:val="28"/>
          <w:szCs w:val="28"/>
          <w:lang w:val="es-419"/>
        </w:rPr>
        <w:t>.</w:t>
      </w:r>
      <w:r>
        <w:rPr>
          <w:sz w:val="28"/>
          <w:szCs w:val="28"/>
          <w:lang w:val="es-419"/>
        </w:rPr>
        <w:t xml:space="preserve"> Narrado por </w:t>
      </w:r>
      <w:r w:rsidRPr="00EB4089">
        <w:rPr>
          <w:sz w:val="28"/>
          <w:szCs w:val="28"/>
          <w:lang w:val="es-419"/>
        </w:rPr>
        <w:t xml:space="preserve">Luis Carlos de La </w:t>
      </w:r>
      <w:r>
        <w:rPr>
          <w:sz w:val="28"/>
          <w:szCs w:val="28"/>
          <w:lang w:val="es-419"/>
        </w:rPr>
        <w:t>Lombana</w:t>
      </w:r>
      <w:r w:rsidR="006F00AB">
        <w:rPr>
          <w:sz w:val="28"/>
          <w:szCs w:val="28"/>
          <w:lang w:val="es-419"/>
        </w:rPr>
        <w:t>.</w:t>
      </w:r>
      <w:r w:rsidR="006F00AB">
        <w:rPr>
          <w:sz w:val="28"/>
          <w:szCs w:val="28"/>
          <w:lang w:val="es-419"/>
        </w:rPr>
        <w:tab/>
        <w:t>9 horas, 10 minuto</w:t>
      </w:r>
      <w:r w:rsidRPr="00EB4089">
        <w:rPr>
          <w:sz w:val="28"/>
          <w:szCs w:val="28"/>
          <w:lang w:val="es-419"/>
        </w:rPr>
        <w:t>s</w:t>
      </w:r>
      <w:r w:rsidR="006F00AB">
        <w:rPr>
          <w:sz w:val="28"/>
          <w:szCs w:val="28"/>
          <w:lang w:val="es-419"/>
        </w:rPr>
        <w:t xml:space="preserve">. </w:t>
      </w:r>
      <w:proofErr w:type="spellStart"/>
      <w:r w:rsidRPr="00EB4089">
        <w:rPr>
          <w:sz w:val="28"/>
          <w:szCs w:val="28"/>
          <w:lang w:val="es-419"/>
        </w:rPr>
        <w:t>España</w:t>
      </w:r>
      <w:proofErr w:type="spellEnd"/>
      <w:r w:rsidRPr="00EB4089">
        <w:rPr>
          <w:sz w:val="28"/>
          <w:szCs w:val="28"/>
          <w:lang w:val="es-419"/>
        </w:rPr>
        <w:t xml:space="preserve">, siglo 11. </w:t>
      </w:r>
      <w:proofErr w:type="spellStart"/>
      <w:r w:rsidRPr="00EB4089">
        <w:rPr>
          <w:sz w:val="28"/>
          <w:szCs w:val="28"/>
          <w:lang w:val="es-419"/>
        </w:rPr>
        <w:t>Después</w:t>
      </w:r>
      <w:proofErr w:type="spellEnd"/>
      <w:r w:rsidRPr="00EB4089">
        <w:rPr>
          <w:sz w:val="28"/>
          <w:szCs w:val="28"/>
          <w:lang w:val="es-419"/>
        </w:rPr>
        <w:t xml:space="preserve"> de su destierro de Castilla, </w:t>
      </w:r>
      <w:proofErr w:type="spellStart"/>
      <w:r w:rsidRPr="00EB4089">
        <w:rPr>
          <w:sz w:val="28"/>
          <w:szCs w:val="28"/>
          <w:lang w:val="es-419"/>
        </w:rPr>
        <w:t>Sidi</w:t>
      </w:r>
      <w:proofErr w:type="spellEnd"/>
      <w:r w:rsidRPr="00EB4089">
        <w:rPr>
          <w:sz w:val="28"/>
          <w:szCs w:val="28"/>
          <w:lang w:val="es-419"/>
        </w:rPr>
        <w:t xml:space="preserve"> (Ruy </w:t>
      </w:r>
      <w:proofErr w:type="spellStart"/>
      <w:r w:rsidRPr="00EB4089">
        <w:rPr>
          <w:sz w:val="28"/>
          <w:szCs w:val="28"/>
          <w:lang w:val="es-419"/>
        </w:rPr>
        <w:t>Díaz</w:t>
      </w:r>
      <w:proofErr w:type="spellEnd"/>
      <w:r w:rsidRPr="00EB4089">
        <w:rPr>
          <w:sz w:val="28"/>
          <w:szCs w:val="28"/>
          <w:lang w:val="es-419"/>
        </w:rPr>
        <w:t>, o El Cid), el gran caballero y jefe militar, busca un nuevo rey, dirigiendo su hueste en contra de moros invasores y reinos enemigos. ¿Triunfará, mientras mantenga su honor y la lealtad de su hue</w:t>
      </w:r>
      <w:r w:rsidR="006F00AB">
        <w:rPr>
          <w:sz w:val="28"/>
          <w:szCs w:val="28"/>
          <w:lang w:val="es-419"/>
        </w:rPr>
        <w:t>ste? Contiene lenguaje ofensivo,</w:t>
      </w:r>
      <w:r>
        <w:rPr>
          <w:sz w:val="28"/>
          <w:szCs w:val="28"/>
          <w:lang w:val="es-419"/>
        </w:rPr>
        <w:t xml:space="preserve"> </w:t>
      </w:r>
      <w:r w:rsidRPr="00EB4089">
        <w:rPr>
          <w:sz w:val="28"/>
          <w:szCs w:val="28"/>
          <w:lang w:val="es-419"/>
        </w:rPr>
        <w:t xml:space="preserve">descripciones de violencia y algunas descripciones de </w:t>
      </w:r>
      <w:proofErr w:type="spellStart"/>
      <w:r w:rsidRPr="00EB4089">
        <w:rPr>
          <w:sz w:val="28"/>
          <w:szCs w:val="28"/>
          <w:lang w:val="es-419"/>
        </w:rPr>
        <w:t>índole</w:t>
      </w:r>
      <w:proofErr w:type="spellEnd"/>
      <w:r w:rsidRPr="00EB4089">
        <w:rPr>
          <w:sz w:val="28"/>
          <w:szCs w:val="28"/>
          <w:lang w:val="es-419"/>
        </w:rPr>
        <w:t xml:space="preserve"> sexual. </w:t>
      </w:r>
      <w:r w:rsidR="006F00AB" w:rsidRPr="00EB4089">
        <w:rPr>
          <w:sz w:val="28"/>
          <w:szCs w:val="28"/>
          <w:lang w:val="es-419"/>
        </w:rPr>
        <w:t>2019</w:t>
      </w:r>
      <w:r w:rsidR="006F00AB" w:rsidRPr="006F00AB">
        <w:rPr>
          <w:sz w:val="28"/>
          <w:szCs w:val="28"/>
          <w:lang w:val="es-419"/>
        </w:rPr>
        <w:t xml:space="preserve"> </w:t>
      </w:r>
    </w:p>
    <w:p w14:paraId="55C39BC7" w14:textId="4C3C09F8" w:rsidR="00F42BBC" w:rsidRDefault="00F42BBC" w:rsidP="00EB4089">
      <w:pPr>
        <w:rPr>
          <w:sz w:val="28"/>
          <w:szCs w:val="28"/>
          <w:lang w:val="es-419"/>
        </w:rPr>
      </w:pPr>
    </w:p>
    <w:p w14:paraId="36573F6B" w14:textId="4AF0DC40" w:rsidR="00F42BBC" w:rsidRDefault="00F42BBC" w:rsidP="00EB4089">
      <w:pPr>
        <w:rPr>
          <w:sz w:val="28"/>
          <w:szCs w:val="28"/>
          <w:lang w:val="es-419"/>
        </w:rPr>
      </w:pPr>
    </w:p>
    <w:p w14:paraId="153E6782" w14:textId="16159B0E" w:rsidR="00D762F2" w:rsidRDefault="00D762F2" w:rsidP="00EB4089">
      <w:pPr>
        <w:rPr>
          <w:sz w:val="28"/>
          <w:szCs w:val="28"/>
          <w:lang w:val="es-419"/>
        </w:rPr>
      </w:pPr>
    </w:p>
    <w:p w14:paraId="55EA1DBC" w14:textId="1183913D" w:rsidR="00D762F2" w:rsidRDefault="00D762F2" w:rsidP="00EB4089">
      <w:pPr>
        <w:rPr>
          <w:sz w:val="28"/>
          <w:szCs w:val="28"/>
          <w:lang w:val="es-419"/>
        </w:rPr>
      </w:pPr>
    </w:p>
    <w:p w14:paraId="7F677FC3" w14:textId="409D5B4B" w:rsidR="00D762F2" w:rsidRDefault="00D762F2" w:rsidP="00EB4089">
      <w:pPr>
        <w:rPr>
          <w:sz w:val="28"/>
          <w:szCs w:val="28"/>
          <w:lang w:val="es-419"/>
        </w:rPr>
      </w:pPr>
    </w:p>
    <w:p w14:paraId="6FC42509" w14:textId="52CDAD79" w:rsidR="00D762F2" w:rsidRDefault="00D762F2" w:rsidP="00EB4089">
      <w:pPr>
        <w:rPr>
          <w:sz w:val="28"/>
          <w:szCs w:val="28"/>
          <w:lang w:val="es-419"/>
        </w:rPr>
      </w:pPr>
    </w:p>
    <w:p w14:paraId="3784E7AE" w14:textId="00B8C732" w:rsidR="00D762F2" w:rsidRDefault="00D762F2" w:rsidP="00EB4089">
      <w:pPr>
        <w:rPr>
          <w:sz w:val="28"/>
          <w:szCs w:val="28"/>
          <w:lang w:val="es-419"/>
        </w:rPr>
      </w:pPr>
    </w:p>
    <w:p w14:paraId="4BBE797E" w14:textId="6547B6AE" w:rsidR="00D762F2" w:rsidRDefault="00D762F2" w:rsidP="00EB4089">
      <w:pPr>
        <w:rPr>
          <w:sz w:val="28"/>
          <w:szCs w:val="28"/>
          <w:lang w:val="es-419"/>
        </w:rPr>
      </w:pPr>
    </w:p>
    <w:p w14:paraId="0B3829B3" w14:textId="04A46E81" w:rsidR="00D762F2" w:rsidRDefault="00D762F2" w:rsidP="00EB4089">
      <w:pPr>
        <w:rPr>
          <w:sz w:val="28"/>
          <w:szCs w:val="28"/>
          <w:lang w:val="es-419"/>
        </w:rPr>
      </w:pPr>
    </w:p>
    <w:p w14:paraId="3330005D" w14:textId="538ABDC9" w:rsidR="00D762F2" w:rsidRDefault="00D762F2" w:rsidP="00EB4089">
      <w:pPr>
        <w:rPr>
          <w:sz w:val="28"/>
          <w:szCs w:val="28"/>
          <w:lang w:val="es-419"/>
        </w:rPr>
      </w:pPr>
    </w:p>
    <w:p w14:paraId="0C9FA53C" w14:textId="6392A0C6" w:rsidR="00D762F2" w:rsidRDefault="00D762F2" w:rsidP="00EB4089">
      <w:pPr>
        <w:rPr>
          <w:sz w:val="28"/>
          <w:szCs w:val="28"/>
          <w:lang w:val="es-419"/>
        </w:rPr>
      </w:pPr>
    </w:p>
    <w:p w14:paraId="0B2EABB1" w14:textId="187D5E06" w:rsidR="00D762F2" w:rsidRDefault="00D762F2" w:rsidP="00EB4089">
      <w:pPr>
        <w:rPr>
          <w:sz w:val="28"/>
          <w:szCs w:val="28"/>
          <w:lang w:val="es-419"/>
        </w:rPr>
      </w:pPr>
    </w:p>
    <w:p w14:paraId="1C8CD2EA" w14:textId="61842077" w:rsidR="00D762F2" w:rsidRDefault="00D762F2" w:rsidP="00EB4089">
      <w:pPr>
        <w:rPr>
          <w:sz w:val="28"/>
          <w:szCs w:val="28"/>
          <w:lang w:val="es-419"/>
        </w:rPr>
      </w:pPr>
    </w:p>
    <w:p w14:paraId="24DE5DAF" w14:textId="01BCBDFF" w:rsidR="00D762F2" w:rsidRDefault="00D762F2" w:rsidP="00EB4089">
      <w:pPr>
        <w:rPr>
          <w:sz w:val="28"/>
          <w:szCs w:val="28"/>
          <w:lang w:val="es-419"/>
        </w:rPr>
      </w:pPr>
    </w:p>
    <w:p w14:paraId="40D194B0" w14:textId="4341EE7E" w:rsidR="00D762F2" w:rsidRDefault="00D762F2" w:rsidP="00EB4089">
      <w:pPr>
        <w:rPr>
          <w:sz w:val="28"/>
          <w:szCs w:val="28"/>
          <w:lang w:val="es-419"/>
        </w:rPr>
      </w:pPr>
    </w:p>
    <w:p w14:paraId="53673E59" w14:textId="3ACFCFB9" w:rsidR="00D762F2" w:rsidRDefault="00D762F2" w:rsidP="00EB4089">
      <w:pPr>
        <w:rPr>
          <w:sz w:val="28"/>
          <w:szCs w:val="28"/>
          <w:lang w:val="es-419"/>
        </w:rPr>
      </w:pPr>
    </w:p>
    <w:p w14:paraId="5160BB8E" w14:textId="07081E24" w:rsidR="00D762F2" w:rsidRDefault="00D762F2" w:rsidP="00EB4089">
      <w:pPr>
        <w:rPr>
          <w:sz w:val="28"/>
          <w:szCs w:val="28"/>
          <w:lang w:val="es-419"/>
        </w:rPr>
      </w:pPr>
    </w:p>
    <w:p w14:paraId="5D78FF9A" w14:textId="05F29D73" w:rsidR="00D762F2" w:rsidRDefault="00D762F2" w:rsidP="00EB4089">
      <w:pPr>
        <w:rPr>
          <w:sz w:val="28"/>
          <w:szCs w:val="28"/>
          <w:lang w:val="es-419"/>
        </w:rPr>
      </w:pPr>
    </w:p>
    <w:p w14:paraId="478F0AD6" w14:textId="77777777" w:rsidR="00D762F2" w:rsidRPr="006F00AB" w:rsidRDefault="00D762F2" w:rsidP="00EB4089">
      <w:pPr>
        <w:rPr>
          <w:sz w:val="28"/>
          <w:szCs w:val="28"/>
          <w:lang w:val="es-419"/>
        </w:rPr>
      </w:pPr>
    </w:p>
    <w:p w14:paraId="5F9F89D8" w14:textId="674A988D" w:rsidR="00597C1C" w:rsidRDefault="00101772" w:rsidP="00597C1C">
      <w:pPr>
        <w:spacing w:after="0" w:line="276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B56F4" wp14:editId="4980A83D">
                <wp:simplePos x="0" y="0"/>
                <wp:positionH relativeFrom="column">
                  <wp:posOffset>3716655</wp:posOffset>
                </wp:positionH>
                <wp:positionV relativeFrom="paragraph">
                  <wp:posOffset>-7620</wp:posOffset>
                </wp:positionV>
                <wp:extent cx="2781300" cy="733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5AF5B" w14:textId="77777777" w:rsidR="00101772" w:rsidRDefault="00101772" w:rsidP="00101772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Free Matter for the Blind</w:t>
                            </w:r>
                          </w:p>
                          <w:p w14:paraId="0504E45E" w14:textId="77777777" w:rsidR="00101772" w:rsidRDefault="00101772" w:rsidP="00101772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and Physically Handicapped</w:t>
                            </w:r>
                          </w:p>
                          <w:p w14:paraId="1B03CC0A" w14:textId="77777777" w:rsidR="00101772" w:rsidRDefault="00101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56F4" id="Text Box 3" o:spid="_x0000_s1028" type="#_x0000_t202" style="position:absolute;margin-left:292.65pt;margin-top:-.6pt;width:219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" fillcolor="white [3201]" strokeweight=".5pt">
                <v:textbox>
                  <w:txbxContent>
                    <w:p w14:paraId="1165AF5B" w14:textId="77777777" w:rsidR="00101772" w:rsidRDefault="00101772" w:rsidP="00101772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Free Matter for the Blind</w:t>
                      </w:r>
                    </w:p>
                    <w:p w14:paraId="0504E45E" w14:textId="77777777" w:rsidR="00101772" w:rsidRDefault="00101772" w:rsidP="00101772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and Physically Handicapped</w:t>
                      </w:r>
                    </w:p>
                    <w:p w14:paraId="1B03CC0A" w14:textId="77777777" w:rsidR="00101772" w:rsidRDefault="00101772"/>
                  </w:txbxContent>
                </v:textbox>
              </v:shape>
            </w:pict>
          </mc:Fallback>
        </mc:AlternateContent>
      </w:r>
      <w:r w:rsidR="00597C1C">
        <w:rPr>
          <w:rFonts w:cstheme="minorHAnsi"/>
          <w:bCs/>
          <w:sz w:val="32"/>
          <w:szCs w:val="32"/>
        </w:rPr>
        <w:t xml:space="preserve">FL Braille and Talking Books                                       </w:t>
      </w:r>
    </w:p>
    <w:p w14:paraId="682B52D7" w14:textId="02B66E2C" w:rsidR="00597C1C" w:rsidRDefault="00597C1C" w:rsidP="00597C1C">
      <w:pPr>
        <w:spacing w:after="0" w:line="276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421 Platt Street                                                           </w:t>
      </w:r>
    </w:p>
    <w:p w14:paraId="5A01AAE4" w14:textId="4C1E5CBC" w:rsidR="00597C1C" w:rsidRDefault="00597C1C" w:rsidP="00597C1C">
      <w:pPr>
        <w:spacing w:after="0" w:line="276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Daytona Beach, FL 32114</w:t>
      </w:r>
    </w:p>
    <w:p w14:paraId="46EF7255" w14:textId="6B0208A8" w:rsidR="00597C1C" w:rsidRDefault="00597C1C" w:rsidP="00597C1C">
      <w:pPr>
        <w:spacing w:after="0" w:line="276" w:lineRule="auto"/>
        <w:jc w:val="center"/>
        <w:rPr>
          <w:rFonts w:cstheme="minorHAnsi"/>
          <w:b/>
          <w:sz w:val="38"/>
          <w:szCs w:val="38"/>
        </w:rPr>
      </w:pPr>
    </w:p>
    <w:p w14:paraId="27D09E5A" w14:textId="09579EB7" w:rsidR="00597C1C" w:rsidRDefault="00597C1C" w:rsidP="00597C1C">
      <w:pPr>
        <w:spacing w:after="0" w:line="276" w:lineRule="auto"/>
        <w:jc w:val="center"/>
        <w:rPr>
          <w:rFonts w:cstheme="minorHAnsi"/>
          <w:b/>
          <w:sz w:val="38"/>
          <w:szCs w:val="38"/>
        </w:rPr>
      </w:pPr>
    </w:p>
    <w:p w14:paraId="017098EB" w14:textId="57A718F5" w:rsidR="00597C1C" w:rsidRDefault="00597C1C" w:rsidP="00597C1C">
      <w:pPr>
        <w:spacing w:after="0" w:line="276" w:lineRule="auto"/>
        <w:jc w:val="center"/>
        <w:rPr>
          <w:rFonts w:cstheme="minorHAnsi"/>
          <w:b/>
          <w:sz w:val="38"/>
          <w:szCs w:val="38"/>
        </w:rPr>
      </w:pPr>
    </w:p>
    <w:p w14:paraId="40754194" w14:textId="6D619026" w:rsidR="00597C1C" w:rsidRDefault="00597C1C" w:rsidP="00597C1C">
      <w:pPr>
        <w:spacing w:after="0" w:line="276" w:lineRule="auto"/>
        <w:jc w:val="center"/>
        <w:rPr>
          <w:rFonts w:cstheme="minorHAnsi"/>
          <w:b/>
          <w:sz w:val="38"/>
          <w:szCs w:val="38"/>
        </w:rPr>
      </w:pPr>
    </w:p>
    <w:p w14:paraId="52E3E349" w14:textId="0B934D80" w:rsidR="00597C1C" w:rsidRDefault="00597C1C" w:rsidP="00597C1C">
      <w:pPr>
        <w:spacing w:after="0" w:line="276" w:lineRule="auto"/>
        <w:jc w:val="center"/>
        <w:rPr>
          <w:rFonts w:cstheme="minorHAnsi"/>
          <w:b/>
          <w:sz w:val="38"/>
          <w:szCs w:val="38"/>
        </w:rPr>
      </w:pPr>
    </w:p>
    <w:p w14:paraId="2D10E325" w14:textId="7BE6CC64" w:rsidR="00597C1C" w:rsidRDefault="00597C1C" w:rsidP="00597C1C">
      <w:pPr>
        <w:spacing w:after="0" w:line="276" w:lineRule="auto"/>
        <w:jc w:val="center"/>
        <w:rPr>
          <w:rFonts w:cstheme="minorHAnsi"/>
          <w:b/>
          <w:sz w:val="38"/>
          <w:szCs w:val="38"/>
        </w:rPr>
      </w:pPr>
    </w:p>
    <w:p w14:paraId="603C233E" w14:textId="7E20F8BB" w:rsidR="00597C1C" w:rsidRDefault="00597C1C" w:rsidP="00597C1C">
      <w:pPr>
        <w:spacing w:after="0" w:line="276" w:lineRule="auto"/>
        <w:jc w:val="center"/>
        <w:rPr>
          <w:rFonts w:cstheme="minorHAnsi"/>
          <w:b/>
          <w:sz w:val="38"/>
          <w:szCs w:val="38"/>
        </w:rPr>
      </w:pPr>
    </w:p>
    <w:p w14:paraId="150641B4" w14:textId="2C6EBEB7" w:rsidR="00597C1C" w:rsidRDefault="00597C1C" w:rsidP="00597C1C">
      <w:pPr>
        <w:pStyle w:val="ydpb523b7dayiv5936064340ydpae79bba8yiv0633052645ydp8a5e6681yiv1688360946msonormal"/>
        <w:spacing w:line="276" w:lineRule="auto"/>
        <w:rPr>
          <w:rFonts w:cstheme="minorHAnsi"/>
          <w:b/>
          <w:sz w:val="28"/>
          <w:szCs w:val="28"/>
        </w:rPr>
      </w:pPr>
    </w:p>
    <w:p w14:paraId="2F972E93" w14:textId="77777777" w:rsidR="00101772" w:rsidRPr="00582844" w:rsidRDefault="00101772" w:rsidP="00597C1C">
      <w:pPr>
        <w:pStyle w:val="ydpb523b7dayiv5936064340ydpae79bba8yiv0633052645ydp8a5e6681yiv1688360946msonormal"/>
        <w:spacing w:line="276" w:lineRule="auto"/>
        <w:rPr>
          <w:rFonts w:cstheme="minorHAnsi"/>
          <w:b/>
          <w:sz w:val="28"/>
          <w:szCs w:val="28"/>
        </w:rPr>
      </w:pPr>
    </w:p>
    <w:p w14:paraId="2C135675" w14:textId="54504233" w:rsidR="00597C1C" w:rsidRPr="00582844" w:rsidRDefault="00597C1C" w:rsidP="00597C1C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187B4" wp14:editId="3466B7AB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286500" cy="1076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C0D027C" w14:textId="4156E28A" w:rsidR="00597C1C" w:rsidRPr="00101772" w:rsidRDefault="00597C1C" w:rsidP="00597C1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101772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>La Biblioteca de B</w:t>
                            </w:r>
                            <w:r w:rsidR="00101772" w:rsidRPr="00101772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 xml:space="preserve">raille y Libros Parlantes de </w:t>
                            </w:r>
                            <w:r w:rsidRPr="00101772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 xml:space="preserve">Florida </w:t>
                            </w:r>
                          </w:p>
                          <w:p w14:paraId="1A254C7B" w14:textId="77777777" w:rsidR="00597C1C" w:rsidRDefault="00597C1C" w:rsidP="00597C1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>forma parte de la</w:t>
                            </w:r>
                          </w:p>
                          <w:p w14:paraId="23F3C0DC" w14:textId="77777777" w:rsidR="00597C1C" w:rsidRDefault="00597C1C" w:rsidP="00597C1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>División de Servicios al Ciego, Departamento de Educación de Florida.</w:t>
                            </w:r>
                          </w:p>
                          <w:p w14:paraId="593A77E9" w14:textId="77777777" w:rsidR="00597C1C" w:rsidRDefault="00597C1C" w:rsidP="00597C1C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  <w:t>Visite nuestros sitios web al www.dbs.fldoe.org o al www.fldoe.org</w:t>
                            </w:r>
                          </w:p>
                          <w:p w14:paraId="33170421" w14:textId="77777777" w:rsidR="00597C1C" w:rsidRDefault="00597C1C" w:rsidP="00597C1C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87B4" id="Text Box 6" o:spid="_x0000_s1029" type="#_x0000_t202" style="position:absolute;left:0;text-align:left;margin-left:443.8pt;margin-top:2.45pt;width:495pt;height:84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" fillcolor="window" strokecolor="black [3213]" strokeweight="1pt">
                <v:path arrowok="t"/>
                <v:textbox>
                  <w:txbxContent>
                    <w:p w14:paraId="7C0D027C" w14:textId="4156E28A" w:rsidR="00597C1C" w:rsidRPr="00101772" w:rsidRDefault="00597C1C" w:rsidP="00597C1C">
                      <w:pPr>
                        <w:pStyle w:val="NoSpacing"/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</w:pPr>
                      <w:r w:rsidRPr="00101772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>La Biblioteca de B</w:t>
                      </w:r>
                      <w:r w:rsidR="00101772" w:rsidRPr="00101772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 xml:space="preserve">raille y Libros Parlantes de </w:t>
                      </w:r>
                      <w:r w:rsidRPr="00101772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 xml:space="preserve">Florida </w:t>
                      </w:r>
                    </w:p>
                    <w:p w14:paraId="1A254C7B" w14:textId="77777777" w:rsidR="00597C1C" w:rsidRDefault="00597C1C" w:rsidP="00597C1C">
                      <w:pPr>
                        <w:pStyle w:val="NoSpacing"/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>forma parte de la</w:t>
                      </w:r>
                    </w:p>
                    <w:p w14:paraId="23F3C0DC" w14:textId="77777777" w:rsidR="00597C1C" w:rsidRDefault="00597C1C" w:rsidP="00597C1C">
                      <w:pPr>
                        <w:pStyle w:val="NoSpacing"/>
                        <w:jc w:val="center"/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lang w:val="es-419"/>
                        </w:rPr>
                        <w:t>División de Servicios al Ciego, Departamento de Educación de Florida.</w:t>
                      </w:r>
                    </w:p>
                    <w:p w14:paraId="593A77E9" w14:textId="77777777" w:rsidR="00597C1C" w:rsidRDefault="00597C1C" w:rsidP="00597C1C">
                      <w:pPr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  <w:t>Visite nuestros sitios web al www.dbs.fldoe.org o al www.fldoe.org</w:t>
                      </w:r>
                    </w:p>
                    <w:p w14:paraId="33170421" w14:textId="77777777" w:rsidR="00597C1C" w:rsidRDefault="00597C1C" w:rsidP="00597C1C">
                      <w:pPr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s-4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88597" w14:textId="77777777" w:rsidR="00597C1C" w:rsidRPr="00582844" w:rsidRDefault="00597C1C" w:rsidP="00597C1C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7F59EFCE" w14:textId="77777777" w:rsidR="00597C1C" w:rsidRPr="00582844" w:rsidRDefault="00597C1C" w:rsidP="00597C1C">
      <w:pPr>
        <w:spacing w:after="0" w:line="276" w:lineRule="auto"/>
        <w:jc w:val="center"/>
        <w:rPr>
          <w:rFonts w:cstheme="minorHAnsi"/>
          <w:b/>
          <w:sz w:val="38"/>
          <w:szCs w:val="38"/>
        </w:rPr>
      </w:pPr>
    </w:p>
    <w:p w14:paraId="3851BF14" w14:textId="77777777" w:rsidR="00597C1C" w:rsidRPr="00582844" w:rsidRDefault="00597C1C" w:rsidP="00597C1C">
      <w:pPr>
        <w:spacing w:after="0" w:line="276" w:lineRule="auto"/>
        <w:jc w:val="center"/>
        <w:rPr>
          <w:rFonts w:cstheme="minorHAnsi"/>
          <w:b/>
          <w:sz w:val="38"/>
          <w:szCs w:val="38"/>
        </w:rPr>
      </w:pPr>
    </w:p>
    <w:p w14:paraId="331C24E1" w14:textId="77777777" w:rsidR="00597C1C" w:rsidRPr="00582844" w:rsidRDefault="00597C1C" w:rsidP="00597C1C">
      <w:pPr>
        <w:spacing w:after="0" w:line="276" w:lineRule="auto"/>
        <w:jc w:val="center"/>
        <w:rPr>
          <w:rFonts w:cstheme="minorHAnsi"/>
          <w:b/>
          <w:sz w:val="38"/>
          <w:szCs w:val="38"/>
        </w:rPr>
      </w:pPr>
    </w:p>
    <w:p w14:paraId="59BF9192" w14:textId="77777777" w:rsidR="00597C1C" w:rsidRPr="00582844" w:rsidRDefault="00597C1C" w:rsidP="00597C1C">
      <w:pPr>
        <w:spacing w:after="0" w:line="276" w:lineRule="auto"/>
        <w:jc w:val="center"/>
        <w:rPr>
          <w:rStyle w:val="Hyperlink"/>
          <w:color w:val="auto"/>
          <w:u w:val="none"/>
          <w:lang w:val="es-419"/>
        </w:rPr>
      </w:pPr>
      <w:r>
        <w:rPr>
          <w:rFonts w:cstheme="minorHAnsi"/>
          <w:b/>
          <w:sz w:val="38"/>
          <w:szCs w:val="38"/>
          <w:lang w:val="es-419"/>
        </w:rPr>
        <w:t xml:space="preserve">Comuníquese al 1-800-226-6075 o por correo electrónico a </w:t>
      </w:r>
      <w:hyperlink r:id="rId11" w:history="1">
        <w:r>
          <w:rPr>
            <w:rStyle w:val="Hyperlink"/>
            <w:rFonts w:cstheme="minorHAnsi"/>
            <w:b/>
            <w:sz w:val="38"/>
            <w:szCs w:val="38"/>
            <w:lang w:val="es-419"/>
          </w:rPr>
          <w:t>OPAC_librarian@dbs.fldoe.org</w:t>
        </w:r>
      </w:hyperlink>
    </w:p>
    <w:p w14:paraId="254072F8" w14:textId="151D8460" w:rsidR="00597C1C" w:rsidRDefault="00597C1C" w:rsidP="00597C1C">
      <w:pPr>
        <w:spacing w:after="0" w:line="276" w:lineRule="auto"/>
        <w:rPr>
          <w:rStyle w:val="Hyperlink"/>
          <w:rFonts w:cstheme="minorHAnsi"/>
          <w:b/>
          <w:sz w:val="38"/>
          <w:szCs w:val="38"/>
          <w:lang w:val="es-419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7EFF814" wp14:editId="0F6AF3F4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2809240" cy="805815"/>
            <wp:effectExtent l="0" t="0" r="0" b="0"/>
            <wp:wrapTight wrapText="bothSides">
              <wp:wrapPolygon edited="0">
                <wp:start x="2051" y="2043"/>
                <wp:lineTo x="1318" y="4596"/>
                <wp:lineTo x="439" y="9191"/>
                <wp:lineTo x="439" y="13787"/>
                <wp:lineTo x="1904" y="18383"/>
                <wp:lineTo x="2637" y="19404"/>
                <wp:lineTo x="3222" y="19404"/>
                <wp:lineTo x="12890" y="18383"/>
                <wp:lineTo x="20946" y="15319"/>
                <wp:lineTo x="21092" y="6638"/>
                <wp:lineTo x="19920" y="6128"/>
                <wp:lineTo x="3662" y="2043"/>
                <wp:lineTo x="2051" y="204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76145" w14:textId="77777777" w:rsidR="00597C1C" w:rsidRPr="00582844" w:rsidRDefault="00597C1C" w:rsidP="00597C1C">
      <w:pPr>
        <w:spacing w:after="0" w:line="276" w:lineRule="auto"/>
        <w:rPr>
          <w:lang w:val="es-419"/>
        </w:rPr>
      </w:pPr>
    </w:p>
    <w:p w14:paraId="48AB715A" w14:textId="77777777" w:rsidR="00597C1C" w:rsidRPr="00582844" w:rsidRDefault="00597C1C" w:rsidP="00597C1C">
      <w:pPr>
        <w:spacing w:after="0" w:line="276" w:lineRule="auto"/>
        <w:rPr>
          <w:rStyle w:val="Hyperlink"/>
          <w:lang w:val="es-419"/>
        </w:rPr>
      </w:pPr>
    </w:p>
    <w:p w14:paraId="36F91EE5" w14:textId="0E231920" w:rsidR="006C1389" w:rsidRPr="00582844" w:rsidRDefault="006C1389" w:rsidP="00597C1C">
      <w:pPr>
        <w:spacing w:after="0" w:line="276" w:lineRule="auto"/>
        <w:jc w:val="center"/>
        <w:rPr>
          <w:rStyle w:val="Hyperlink"/>
          <w:rFonts w:cstheme="minorHAnsi"/>
          <w:b/>
          <w:sz w:val="38"/>
          <w:szCs w:val="38"/>
          <w:lang w:val="es-419"/>
        </w:rPr>
      </w:pPr>
    </w:p>
    <w:p w14:paraId="6FC9BF5A" w14:textId="799E2000" w:rsidR="00C149B3" w:rsidRPr="00582844" w:rsidRDefault="00C149B3" w:rsidP="00597C1C">
      <w:pPr>
        <w:spacing w:after="0" w:line="276" w:lineRule="auto"/>
        <w:rPr>
          <w:rFonts w:cstheme="minorHAnsi"/>
          <w:sz w:val="28"/>
          <w:szCs w:val="28"/>
          <w:lang w:val="es-419"/>
        </w:rPr>
      </w:pPr>
    </w:p>
    <w:sectPr w:rsidR="00C149B3" w:rsidRPr="00582844" w:rsidSect="008A7100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ECAC" w14:textId="77777777" w:rsidR="00FA6C19" w:rsidRDefault="00FA6C19" w:rsidP="00101772">
      <w:pPr>
        <w:spacing w:after="0" w:line="240" w:lineRule="auto"/>
      </w:pPr>
      <w:r>
        <w:separator/>
      </w:r>
    </w:p>
  </w:endnote>
  <w:endnote w:type="continuationSeparator" w:id="0">
    <w:p w14:paraId="133A6213" w14:textId="77777777" w:rsidR="00FA6C19" w:rsidRDefault="00FA6C19" w:rsidP="0010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FC31" w14:textId="77777777" w:rsidR="00FA6C19" w:rsidRDefault="00FA6C19" w:rsidP="00101772">
      <w:pPr>
        <w:spacing w:after="0" w:line="240" w:lineRule="auto"/>
      </w:pPr>
      <w:r>
        <w:separator/>
      </w:r>
    </w:p>
  </w:footnote>
  <w:footnote w:type="continuationSeparator" w:id="0">
    <w:p w14:paraId="06C2A47F" w14:textId="77777777" w:rsidR="00FA6C19" w:rsidRDefault="00FA6C19" w:rsidP="0010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6E5"/>
    <w:multiLevelType w:val="hybridMultilevel"/>
    <w:tmpl w:val="FA4A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154"/>
    <w:multiLevelType w:val="hybridMultilevel"/>
    <w:tmpl w:val="4AEE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05D2"/>
    <w:multiLevelType w:val="hybridMultilevel"/>
    <w:tmpl w:val="E10C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948"/>
    <w:multiLevelType w:val="hybridMultilevel"/>
    <w:tmpl w:val="5DBE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07A7"/>
    <w:multiLevelType w:val="hybridMultilevel"/>
    <w:tmpl w:val="71C6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C1253"/>
    <w:multiLevelType w:val="hybridMultilevel"/>
    <w:tmpl w:val="242C131E"/>
    <w:lvl w:ilvl="0" w:tplc="3998F8C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21CAB"/>
    <w:multiLevelType w:val="hybridMultilevel"/>
    <w:tmpl w:val="036A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2790D"/>
    <w:multiLevelType w:val="multilevel"/>
    <w:tmpl w:val="93C8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D30D9"/>
    <w:multiLevelType w:val="multilevel"/>
    <w:tmpl w:val="6068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25C05"/>
    <w:multiLevelType w:val="hybridMultilevel"/>
    <w:tmpl w:val="0F52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D1FB5"/>
    <w:multiLevelType w:val="hybridMultilevel"/>
    <w:tmpl w:val="E2C8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97B9A"/>
    <w:multiLevelType w:val="hybridMultilevel"/>
    <w:tmpl w:val="200A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11A06"/>
    <w:multiLevelType w:val="hybridMultilevel"/>
    <w:tmpl w:val="4230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927B6"/>
    <w:multiLevelType w:val="hybridMultilevel"/>
    <w:tmpl w:val="0EE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06BCA"/>
    <w:multiLevelType w:val="hybridMultilevel"/>
    <w:tmpl w:val="EF78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C1729"/>
    <w:multiLevelType w:val="hybridMultilevel"/>
    <w:tmpl w:val="8524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E2830"/>
    <w:multiLevelType w:val="hybridMultilevel"/>
    <w:tmpl w:val="F61A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2293D"/>
    <w:multiLevelType w:val="hybridMultilevel"/>
    <w:tmpl w:val="A090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1481F"/>
    <w:multiLevelType w:val="hybridMultilevel"/>
    <w:tmpl w:val="0DBC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41433"/>
    <w:multiLevelType w:val="hybridMultilevel"/>
    <w:tmpl w:val="38A0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1425A"/>
    <w:multiLevelType w:val="hybridMultilevel"/>
    <w:tmpl w:val="72AC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E61C5"/>
    <w:multiLevelType w:val="hybridMultilevel"/>
    <w:tmpl w:val="5838D7B8"/>
    <w:lvl w:ilvl="0" w:tplc="5DAE60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E04ED"/>
    <w:multiLevelType w:val="hybridMultilevel"/>
    <w:tmpl w:val="02AA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3562B"/>
    <w:multiLevelType w:val="multilevel"/>
    <w:tmpl w:val="E792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967596"/>
    <w:multiLevelType w:val="hybridMultilevel"/>
    <w:tmpl w:val="A9C0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6"/>
  </w:num>
  <w:num w:numId="9">
    <w:abstractNumId w:val="22"/>
  </w:num>
  <w:num w:numId="10">
    <w:abstractNumId w:val="0"/>
  </w:num>
  <w:num w:numId="11">
    <w:abstractNumId w:val="14"/>
  </w:num>
  <w:num w:numId="12">
    <w:abstractNumId w:val="17"/>
  </w:num>
  <w:num w:numId="13">
    <w:abstractNumId w:val="13"/>
  </w:num>
  <w:num w:numId="14">
    <w:abstractNumId w:val="1"/>
  </w:num>
  <w:num w:numId="15">
    <w:abstractNumId w:val="9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</w:num>
  <w:num w:numId="20">
    <w:abstractNumId w:val="19"/>
  </w:num>
  <w:num w:numId="21">
    <w:abstractNumId w:val="5"/>
  </w:num>
  <w:num w:numId="22">
    <w:abstractNumId w:val="12"/>
  </w:num>
  <w:num w:numId="23">
    <w:abstractNumId w:val="8"/>
  </w:num>
  <w:num w:numId="24">
    <w:abstractNumId w:val="7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xNTc0sLQ0MbEwNrZQ0lEKTi0uzszPAykwNK4FAEJBhsMtAAAA"/>
  </w:docVars>
  <w:rsids>
    <w:rsidRoot w:val="00EF16B8"/>
    <w:rsid w:val="000003E6"/>
    <w:rsid w:val="000021EF"/>
    <w:rsid w:val="00003395"/>
    <w:rsid w:val="0000535A"/>
    <w:rsid w:val="0001004E"/>
    <w:rsid w:val="00010796"/>
    <w:rsid w:val="000122B0"/>
    <w:rsid w:val="0001545E"/>
    <w:rsid w:val="00016E1F"/>
    <w:rsid w:val="00016F4C"/>
    <w:rsid w:val="000171A4"/>
    <w:rsid w:val="0002246F"/>
    <w:rsid w:val="00023DCD"/>
    <w:rsid w:val="00026E4C"/>
    <w:rsid w:val="00030376"/>
    <w:rsid w:val="00036DFF"/>
    <w:rsid w:val="000401CD"/>
    <w:rsid w:val="000405C7"/>
    <w:rsid w:val="000500A7"/>
    <w:rsid w:val="00050A38"/>
    <w:rsid w:val="000567CB"/>
    <w:rsid w:val="000570F4"/>
    <w:rsid w:val="00070AA2"/>
    <w:rsid w:val="00074CE9"/>
    <w:rsid w:val="0008334C"/>
    <w:rsid w:val="00086C7A"/>
    <w:rsid w:val="00086D22"/>
    <w:rsid w:val="00093325"/>
    <w:rsid w:val="00093B1C"/>
    <w:rsid w:val="000A0C89"/>
    <w:rsid w:val="000A0E80"/>
    <w:rsid w:val="000A1C7E"/>
    <w:rsid w:val="000A4C4C"/>
    <w:rsid w:val="000B1A7E"/>
    <w:rsid w:val="000B2580"/>
    <w:rsid w:val="000B4A07"/>
    <w:rsid w:val="000B59A8"/>
    <w:rsid w:val="000B7A0B"/>
    <w:rsid w:val="000C4217"/>
    <w:rsid w:val="000C6D80"/>
    <w:rsid w:val="000C7E3D"/>
    <w:rsid w:val="000E26DF"/>
    <w:rsid w:val="000F0955"/>
    <w:rsid w:val="00100CBE"/>
    <w:rsid w:val="00101772"/>
    <w:rsid w:val="0010730C"/>
    <w:rsid w:val="00113573"/>
    <w:rsid w:val="001164A4"/>
    <w:rsid w:val="001327C7"/>
    <w:rsid w:val="001356C7"/>
    <w:rsid w:val="00136D21"/>
    <w:rsid w:val="00142B0A"/>
    <w:rsid w:val="00152B2D"/>
    <w:rsid w:val="001559EF"/>
    <w:rsid w:val="001608CB"/>
    <w:rsid w:val="00164763"/>
    <w:rsid w:val="00167D96"/>
    <w:rsid w:val="00174369"/>
    <w:rsid w:val="00174F50"/>
    <w:rsid w:val="001808F1"/>
    <w:rsid w:val="00183E23"/>
    <w:rsid w:val="0018512A"/>
    <w:rsid w:val="00185D4A"/>
    <w:rsid w:val="00185E8B"/>
    <w:rsid w:val="001900AC"/>
    <w:rsid w:val="0019573A"/>
    <w:rsid w:val="00195BD8"/>
    <w:rsid w:val="0019635C"/>
    <w:rsid w:val="001963E5"/>
    <w:rsid w:val="001A2C7A"/>
    <w:rsid w:val="001A5BF6"/>
    <w:rsid w:val="001B0C6B"/>
    <w:rsid w:val="001B1F1F"/>
    <w:rsid w:val="001B2447"/>
    <w:rsid w:val="001C1CAB"/>
    <w:rsid w:val="001C2F2D"/>
    <w:rsid w:val="001C4729"/>
    <w:rsid w:val="001D2058"/>
    <w:rsid w:val="001D2085"/>
    <w:rsid w:val="001D27B1"/>
    <w:rsid w:val="001D289D"/>
    <w:rsid w:val="001D472D"/>
    <w:rsid w:val="001E278B"/>
    <w:rsid w:val="001E6D66"/>
    <w:rsid w:val="001F0C69"/>
    <w:rsid w:val="002060AE"/>
    <w:rsid w:val="00206803"/>
    <w:rsid w:val="00212674"/>
    <w:rsid w:val="00214872"/>
    <w:rsid w:val="002201E1"/>
    <w:rsid w:val="00225895"/>
    <w:rsid w:val="002267AF"/>
    <w:rsid w:val="00234E9E"/>
    <w:rsid w:val="002372D1"/>
    <w:rsid w:val="002401D5"/>
    <w:rsid w:val="0024649D"/>
    <w:rsid w:val="002535E8"/>
    <w:rsid w:val="0025364D"/>
    <w:rsid w:val="002546B5"/>
    <w:rsid w:val="0027420F"/>
    <w:rsid w:val="00276295"/>
    <w:rsid w:val="00292670"/>
    <w:rsid w:val="00293B60"/>
    <w:rsid w:val="00293D82"/>
    <w:rsid w:val="00297505"/>
    <w:rsid w:val="002A1963"/>
    <w:rsid w:val="002A3E0B"/>
    <w:rsid w:val="002A4DAC"/>
    <w:rsid w:val="002A64A4"/>
    <w:rsid w:val="002B02E9"/>
    <w:rsid w:val="002C00F5"/>
    <w:rsid w:val="002C2F43"/>
    <w:rsid w:val="002C330E"/>
    <w:rsid w:val="002C505E"/>
    <w:rsid w:val="002D3487"/>
    <w:rsid w:val="002D63C6"/>
    <w:rsid w:val="002E04E2"/>
    <w:rsid w:val="002F578E"/>
    <w:rsid w:val="002F6E68"/>
    <w:rsid w:val="002F7D18"/>
    <w:rsid w:val="003049F4"/>
    <w:rsid w:val="00312606"/>
    <w:rsid w:val="00313413"/>
    <w:rsid w:val="00314E8E"/>
    <w:rsid w:val="003150EE"/>
    <w:rsid w:val="00315558"/>
    <w:rsid w:val="0032247B"/>
    <w:rsid w:val="0032522A"/>
    <w:rsid w:val="00331F5C"/>
    <w:rsid w:val="003325F2"/>
    <w:rsid w:val="0033444A"/>
    <w:rsid w:val="00336358"/>
    <w:rsid w:val="003405AC"/>
    <w:rsid w:val="003505F3"/>
    <w:rsid w:val="00350CE4"/>
    <w:rsid w:val="0035579C"/>
    <w:rsid w:val="00364228"/>
    <w:rsid w:val="0036585B"/>
    <w:rsid w:val="003670BA"/>
    <w:rsid w:val="00380C42"/>
    <w:rsid w:val="00381698"/>
    <w:rsid w:val="00384AA3"/>
    <w:rsid w:val="00387437"/>
    <w:rsid w:val="003941C5"/>
    <w:rsid w:val="00397984"/>
    <w:rsid w:val="003A6A70"/>
    <w:rsid w:val="003B0834"/>
    <w:rsid w:val="003B3335"/>
    <w:rsid w:val="003B3357"/>
    <w:rsid w:val="003C1CE0"/>
    <w:rsid w:val="003C276A"/>
    <w:rsid w:val="003C40F4"/>
    <w:rsid w:val="003C4CA3"/>
    <w:rsid w:val="003C5032"/>
    <w:rsid w:val="003C50AF"/>
    <w:rsid w:val="003C59FA"/>
    <w:rsid w:val="003D0DEF"/>
    <w:rsid w:val="003D349C"/>
    <w:rsid w:val="003D574C"/>
    <w:rsid w:val="003E20E6"/>
    <w:rsid w:val="003E4636"/>
    <w:rsid w:val="003E464D"/>
    <w:rsid w:val="003E4881"/>
    <w:rsid w:val="003E48FA"/>
    <w:rsid w:val="003E5C93"/>
    <w:rsid w:val="003F466E"/>
    <w:rsid w:val="00407AEC"/>
    <w:rsid w:val="00407D03"/>
    <w:rsid w:val="00414DC3"/>
    <w:rsid w:val="00426D9F"/>
    <w:rsid w:val="004309B9"/>
    <w:rsid w:val="00434FBA"/>
    <w:rsid w:val="004351F5"/>
    <w:rsid w:val="00440E88"/>
    <w:rsid w:val="0044546D"/>
    <w:rsid w:val="00446D40"/>
    <w:rsid w:val="0045255F"/>
    <w:rsid w:val="004539A4"/>
    <w:rsid w:val="00453C94"/>
    <w:rsid w:val="004555FB"/>
    <w:rsid w:val="00457DBC"/>
    <w:rsid w:val="00460469"/>
    <w:rsid w:val="0046437A"/>
    <w:rsid w:val="004661D2"/>
    <w:rsid w:val="00467024"/>
    <w:rsid w:val="00471167"/>
    <w:rsid w:val="004733D7"/>
    <w:rsid w:val="00473632"/>
    <w:rsid w:val="00481336"/>
    <w:rsid w:val="00482858"/>
    <w:rsid w:val="00483876"/>
    <w:rsid w:val="00483BDD"/>
    <w:rsid w:val="00487B58"/>
    <w:rsid w:val="00491CDE"/>
    <w:rsid w:val="00492103"/>
    <w:rsid w:val="00492210"/>
    <w:rsid w:val="0049479F"/>
    <w:rsid w:val="004A04F9"/>
    <w:rsid w:val="004A0BEE"/>
    <w:rsid w:val="004A1963"/>
    <w:rsid w:val="004A446D"/>
    <w:rsid w:val="004A7401"/>
    <w:rsid w:val="004B3177"/>
    <w:rsid w:val="004B426E"/>
    <w:rsid w:val="004C5C0F"/>
    <w:rsid w:val="004C5F24"/>
    <w:rsid w:val="004C68D8"/>
    <w:rsid w:val="004D1F24"/>
    <w:rsid w:val="004D434C"/>
    <w:rsid w:val="004D442C"/>
    <w:rsid w:val="004D523B"/>
    <w:rsid w:val="004D5AC7"/>
    <w:rsid w:val="004D5BE3"/>
    <w:rsid w:val="004D5E92"/>
    <w:rsid w:val="004D7AAB"/>
    <w:rsid w:val="004E0FD3"/>
    <w:rsid w:val="004E1A23"/>
    <w:rsid w:val="004E5400"/>
    <w:rsid w:val="004E5989"/>
    <w:rsid w:val="004E751F"/>
    <w:rsid w:val="004F2303"/>
    <w:rsid w:val="004F273C"/>
    <w:rsid w:val="005021D6"/>
    <w:rsid w:val="00504639"/>
    <w:rsid w:val="00505195"/>
    <w:rsid w:val="005070CF"/>
    <w:rsid w:val="005113A0"/>
    <w:rsid w:val="005139EA"/>
    <w:rsid w:val="00514BAC"/>
    <w:rsid w:val="00525C73"/>
    <w:rsid w:val="0053523B"/>
    <w:rsid w:val="005405F6"/>
    <w:rsid w:val="00545152"/>
    <w:rsid w:val="00545EE3"/>
    <w:rsid w:val="00553219"/>
    <w:rsid w:val="00562034"/>
    <w:rsid w:val="00565B26"/>
    <w:rsid w:val="0057196B"/>
    <w:rsid w:val="00572B0F"/>
    <w:rsid w:val="005736EB"/>
    <w:rsid w:val="00574C82"/>
    <w:rsid w:val="00582844"/>
    <w:rsid w:val="0058334A"/>
    <w:rsid w:val="00591002"/>
    <w:rsid w:val="00594159"/>
    <w:rsid w:val="00594920"/>
    <w:rsid w:val="00597C1C"/>
    <w:rsid w:val="005A0343"/>
    <w:rsid w:val="005A1D4D"/>
    <w:rsid w:val="005A288E"/>
    <w:rsid w:val="005A2FD6"/>
    <w:rsid w:val="005B0173"/>
    <w:rsid w:val="005B1108"/>
    <w:rsid w:val="005C518B"/>
    <w:rsid w:val="005C6A9C"/>
    <w:rsid w:val="005C74B7"/>
    <w:rsid w:val="005D24C9"/>
    <w:rsid w:val="005D716B"/>
    <w:rsid w:val="005E15AE"/>
    <w:rsid w:val="005E1EBC"/>
    <w:rsid w:val="005F1EE2"/>
    <w:rsid w:val="006012AA"/>
    <w:rsid w:val="0060455C"/>
    <w:rsid w:val="006118CF"/>
    <w:rsid w:val="00612424"/>
    <w:rsid w:val="0061492C"/>
    <w:rsid w:val="00616926"/>
    <w:rsid w:val="00616AB8"/>
    <w:rsid w:val="00616C3D"/>
    <w:rsid w:val="006175C7"/>
    <w:rsid w:val="00635360"/>
    <w:rsid w:val="00642552"/>
    <w:rsid w:val="00643032"/>
    <w:rsid w:val="0065060A"/>
    <w:rsid w:val="00651B95"/>
    <w:rsid w:val="00652357"/>
    <w:rsid w:val="00655CE2"/>
    <w:rsid w:val="00660384"/>
    <w:rsid w:val="006603D7"/>
    <w:rsid w:val="00660811"/>
    <w:rsid w:val="00660A40"/>
    <w:rsid w:val="006613CB"/>
    <w:rsid w:val="00663870"/>
    <w:rsid w:val="00664613"/>
    <w:rsid w:val="00665ACF"/>
    <w:rsid w:val="0067608B"/>
    <w:rsid w:val="0068183E"/>
    <w:rsid w:val="006918F0"/>
    <w:rsid w:val="006922A3"/>
    <w:rsid w:val="00692738"/>
    <w:rsid w:val="00693465"/>
    <w:rsid w:val="006A021F"/>
    <w:rsid w:val="006A0BA6"/>
    <w:rsid w:val="006A2E23"/>
    <w:rsid w:val="006B51A8"/>
    <w:rsid w:val="006B7024"/>
    <w:rsid w:val="006C1389"/>
    <w:rsid w:val="006C3A40"/>
    <w:rsid w:val="006C5890"/>
    <w:rsid w:val="006C6805"/>
    <w:rsid w:val="006D5F1B"/>
    <w:rsid w:val="006E15D7"/>
    <w:rsid w:val="006F00AB"/>
    <w:rsid w:val="006F153C"/>
    <w:rsid w:val="006F2656"/>
    <w:rsid w:val="006F39B7"/>
    <w:rsid w:val="006F426E"/>
    <w:rsid w:val="00702937"/>
    <w:rsid w:val="00705070"/>
    <w:rsid w:val="007069E5"/>
    <w:rsid w:val="007241E0"/>
    <w:rsid w:val="0072495D"/>
    <w:rsid w:val="00730639"/>
    <w:rsid w:val="00740CA8"/>
    <w:rsid w:val="0074404D"/>
    <w:rsid w:val="007457AE"/>
    <w:rsid w:val="007458DC"/>
    <w:rsid w:val="00755789"/>
    <w:rsid w:val="007560EC"/>
    <w:rsid w:val="0076064C"/>
    <w:rsid w:val="00761DCF"/>
    <w:rsid w:val="00763158"/>
    <w:rsid w:val="00765AA6"/>
    <w:rsid w:val="00766819"/>
    <w:rsid w:val="00766C56"/>
    <w:rsid w:val="0077174E"/>
    <w:rsid w:val="00773F47"/>
    <w:rsid w:val="0077606C"/>
    <w:rsid w:val="00776140"/>
    <w:rsid w:val="0077621E"/>
    <w:rsid w:val="0078176C"/>
    <w:rsid w:val="00783ECB"/>
    <w:rsid w:val="00785656"/>
    <w:rsid w:val="00792542"/>
    <w:rsid w:val="007A70F3"/>
    <w:rsid w:val="007B0A3E"/>
    <w:rsid w:val="007B129F"/>
    <w:rsid w:val="007B3C29"/>
    <w:rsid w:val="007B66C2"/>
    <w:rsid w:val="007C0978"/>
    <w:rsid w:val="007C59CF"/>
    <w:rsid w:val="007C7F12"/>
    <w:rsid w:val="007D1B4F"/>
    <w:rsid w:val="007D1B5E"/>
    <w:rsid w:val="007D461A"/>
    <w:rsid w:val="007D64E2"/>
    <w:rsid w:val="007D6C48"/>
    <w:rsid w:val="007E5F4D"/>
    <w:rsid w:val="007E611C"/>
    <w:rsid w:val="007E7677"/>
    <w:rsid w:val="007F098E"/>
    <w:rsid w:val="007F31FE"/>
    <w:rsid w:val="008033F8"/>
    <w:rsid w:val="00805A48"/>
    <w:rsid w:val="00806473"/>
    <w:rsid w:val="00807466"/>
    <w:rsid w:val="00807525"/>
    <w:rsid w:val="008106FA"/>
    <w:rsid w:val="00810EA9"/>
    <w:rsid w:val="0081102A"/>
    <w:rsid w:val="008138B8"/>
    <w:rsid w:val="00816833"/>
    <w:rsid w:val="00817A76"/>
    <w:rsid w:val="00821FEF"/>
    <w:rsid w:val="00822DB9"/>
    <w:rsid w:val="0082436D"/>
    <w:rsid w:val="0082500F"/>
    <w:rsid w:val="0082579C"/>
    <w:rsid w:val="008268AD"/>
    <w:rsid w:val="008316E2"/>
    <w:rsid w:val="00834C66"/>
    <w:rsid w:val="00846C14"/>
    <w:rsid w:val="00846FAE"/>
    <w:rsid w:val="00857F98"/>
    <w:rsid w:val="008617AD"/>
    <w:rsid w:val="0086352F"/>
    <w:rsid w:val="008807DF"/>
    <w:rsid w:val="0088101F"/>
    <w:rsid w:val="00882C2D"/>
    <w:rsid w:val="008844D7"/>
    <w:rsid w:val="00884C62"/>
    <w:rsid w:val="00886EE9"/>
    <w:rsid w:val="0088725B"/>
    <w:rsid w:val="00887CB9"/>
    <w:rsid w:val="00896126"/>
    <w:rsid w:val="008975AB"/>
    <w:rsid w:val="008A6F86"/>
    <w:rsid w:val="008A7100"/>
    <w:rsid w:val="008A74EF"/>
    <w:rsid w:val="008B3F13"/>
    <w:rsid w:val="008B3F62"/>
    <w:rsid w:val="008C0D63"/>
    <w:rsid w:val="008C2A98"/>
    <w:rsid w:val="008C455E"/>
    <w:rsid w:val="008C7882"/>
    <w:rsid w:val="008D2FE2"/>
    <w:rsid w:val="008D3DED"/>
    <w:rsid w:val="008E19E6"/>
    <w:rsid w:val="008F2DC5"/>
    <w:rsid w:val="008F3949"/>
    <w:rsid w:val="008F6328"/>
    <w:rsid w:val="00911B55"/>
    <w:rsid w:val="00913358"/>
    <w:rsid w:val="00914C7E"/>
    <w:rsid w:val="00915F29"/>
    <w:rsid w:val="0092241F"/>
    <w:rsid w:val="00927D52"/>
    <w:rsid w:val="00931434"/>
    <w:rsid w:val="00936E46"/>
    <w:rsid w:val="009374F0"/>
    <w:rsid w:val="00937884"/>
    <w:rsid w:val="00950732"/>
    <w:rsid w:val="00952983"/>
    <w:rsid w:val="009570EB"/>
    <w:rsid w:val="009574C0"/>
    <w:rsid w:val="00963A32"/>
    <w:rsid w:val="00963E6B"/>
    <w:rsid w:val="009706A5"/>
    <w:rsid w:val="00972BD0"/>
    <w:rsid w:val="00973DCB"/>
    <w:rsid w:val="00984F60"/>
    <w:rsid w:val="00984FCA"/>
    <w:rsid w:val="00992095"/>
    <w:rsid w:val="009949D3"/>
    <w:rsid w:val="00995231"/>
    <w:rsid w:val="009A01B0"/>
    <w:rsid w:val="009A1908"/>
    <w:rsid w:val="009A5BA7"/>
    <w:rsid w:val="009B3BBE"/>
    <w:rsid w:val="009B5E0B"/>
    <w:rsid w:val="009B7EF9"/>
    <w:rsid w:val="009C5370"/>
    <w:rsid w:val="009D0F4D"/>
    <w:rsid w:val="009D268F"/>
    <w:rsid w:val="009D5772"/>
    <w:rsid w:val="009D70FE"/>
    <w:rsid w:val="009D7A41"/>
    <w:rsid w:val="009E007B"/>
    <w:rsid w:val="009F36FB"/>
    <w:rsid w:val="00A012F5"/>
    <w:rsid w:val="00A0224D"/>
    <w:rsid w:val="00A04523"/>
    <w:rsid w:val="00A04D29"/>
    <w:rsid w:val="00A15CA3"/>
    <w:rsid w:val="00A2198A"/>
    <w:rsid w:val="00A23022"/>
    <w:rsid w:val="00A24166"/>
    <w:rsid w:val="00A27700"/>
    <w:rsid w:val="00A34DA9"/>
    <w:rsid w:val="00A47629"/>
    <w:rsid w:val="00A47C5A"/>
    <w:rsid w:val="00A520B2"/>
    <w:rsid w:val="00A53078"/>
    <w:rsid w:val="00A610D1"/>
    <w:rsid w:val="00A618C4"/>
    <w:rsid w:val="00A63439"/>
    <w:rsid w:val="00A65BCD"/>
    <w:rsid w:val="00A677DF"/>
    <w:rsid w:val="00A77760"/>
    <w:rsid w:val="00A80EAD"/>
    <w:rsid w:val="00A8384A"/>
    <w:rsid w:val="00A84977"/>
    <w:rsid w:val="00A85E54"/>
    <w:rsid w:val="00A869AC"/>
    <w:rsid w:val="00A87FA2"/>
    <w:rsid w:val="00A910AC"/>
    <w:rsid w:val="00A9453A"/>
    <w:rsid w:val="00A9703B"/>
    <w:rsid w:val="00A977CE"/>
    <w:rsid w:val="00AA18DA"/>
    <w:rsid w:val="00AB3EE0"/>
    <w:rsid w:val="00AC219D"/>
    <w:rsid w:val="00AC410E"/>
    <w:rsid w:val="00AC6CC2"/>
    <w:rsid w:val="00AE01FC"/>
    <w:rsid w:val="00AE1BEA"/>
    <w:rsid w:val="00AE2684"/>
    <w:rsid w:val="00AE3183"/>
    <w:rsid w:val="00AE368B"/>
    <w:rsid w:val="00AE3AEF"/>
    <w:rsid w:val="00AE405A"/>
    <w:rsid w:val="00AF13EF"/>
    <w:rsid w:val="00AF3704"/>
    <w:rsid w:val="00AF706C"/>
    <w:rsid w:val="00B001F3"/>
    <w:rsid w:val="00B00EA0"/>
    <w:rsid w:val="00B02055"/>
    <w:rsid w:val="00B055A1"/>
    <w:rsid w:val="00B1052A"/>
    <w:rsid w:val="00B10790"/>
    <w:rsid w:val="00B1392A"/>
    <w:rsid w:val="00B1509E"/>
    <w:rsid w:val="00B15B3C"/>
    <w:rsid w:val="00B20928"/>
    <w:rsid w:val="00B20C3E"/>
    <w:rsid w:val="00B21639"/>
    <w:rsid w:val="00B2195D"/>
    <w:rsid w:val="00B22679"/>
    <w:rsid w:val="00B35354"/>
    <w:rsid w:val="00B354C7"/>
    <w:rsid w:val="00B425FA"/>
    <w:rsid w:val="00B442D1"/>
    <w:rsid w:val="00B468FD"/>
    <w:rsid w:val="00B534F5"/>
    <w:rsid w:val="00B5390D"/>
    <w:rsid w:val="00B63221"/>
    <w:rsid w:val="00B6766C"/>
    <w:rsid w:val="00B72AEC"/>
    <w:rsid w:val="00B86C3D"/>
    <w:rsid w:val="00B926B9"/>
    <w:rsid w:val="00B92ABB"/>
    <w:rsid w:val="00B9327B"/>
    <w:rsid w:val="00B9385E"/>
    <w:rsid w:val="00BA3409"/>
    <w:rsid w:val="00BA4C61"/>
    <w:rsid w:val="00BA4F04"/>
    <w:rsid w:val="00BB13BF"/>
    <w:rsid w:val="00BB6CC8"/>
    <w:rsid w:val="00BC026E"/>
    <w:rsid w:val="00BC0CEB"/>
    <w:rsid w:val="00BC1BB4"/>
    <w:rsid w:val="00BC4AB2"/>
    <w:rsid w:val="00BC771B"/>
    <w:rsid w:val="00BD0ED6"/>
    <w:rsid w:val="00BD71A2"/>
    <w:rsid w:val="00BE341D"/>
    <w:rsid w:val="00BE3AE4"/>
    <w:rsid w:val="00BE609A"/>
    <w:rsid w:val="00BF0058"/>
    <w:rsid w:val="00BF3882"/>
    <w:rsid w:val="00BF3D48"/>
    <w:rsid w:val="00BF5937"/>
    <w:rsid w:val="00C016F6"/>
    <w:rsid w:val="00C10C1B"/>
    <w:rsid w:val="00C149B3"/>
    <w:rsid w:val="00C179C1"/>
    <w:rsid w:val="00C2206D"/>
    <w:rsid w:val="00C22E1B"/>
    <w:rsid w:val="00C24822"/>
    <w:rsid w:val="00C25631"/>
    <w:rsid w:val="00C31F84"/>
    <w:rsid w:val="00C325AC"/>
    <w:rsid w:val="00C345A3"/>
    <w:rsid w:val="00C361DD"/>
    <w:rsid w:val="00C40DE6"/>
    <w:rsid w:val="00C40F78"/>
    <w:rsid w:val="00C4375F"/>
    <w:rsid w:val="00C460F6"/>
    <w:rsid w:val="00C47A95"/>
    <w:rsid w:val="00C51848"/>
    <w:rsid w:val="00C5301B"/>
    <w:rsid w:val="00C5397A"/>
    <w:rsid w:val="00C57C2E"/>
    <w:rsid w:val="00C631E7"/>
    <w:rsid w:val="00C65195"/>
    <w:rsid w:val="00C717B6"/>
    <w:rsid w:val="00C8657F"/>
    <w:rsid w:val="00C92612"/>
    <w:rsid w:val="00C96378"/>
    <w:rsid w:val="00CA0DC2"/>
    <w:rsid w:val="00CA730F"/>
    <w:rsid w:val="00CB01E6"/>
    <w:rsid w:val="00CB4225"/>
    <w:rsid w:val="00CC53CF"/>
    <w:rsid w:val="00CC62C8"/>
    <w:rsid w:val="00CD0E6C"/>
    <w:rsid w:val="00CD1659"/>
    <w:rsid w:val="00CD2CBF"/>
    <w:rsid w:val="00CE1039"/>
    <w:rsid w:val="00CE2472"/>
    <w:rsid w:val="00CE6A18"/>
    <w:rsid w:val="00CF5E9D"/>
    <w:rsid w:val="00CF6849"/>
    <w:rsid w:val="00D018DE"/>
    <w:rsid w:val="00D04646"/>
    <w:rsid w:val="00D05D30"/>
    <w:rsid w:val="00D10D1E"/>
    <w:rsid w:val="00D135F3"/>
    <w:rsid w:val="00D15009"/>
    <w:rsid w:val="00D2349E"/>
    <w:rsid w:val="00D27417"/>
    <w:rsid w:val="00D27B6C"/>
    <w:rsid w:val="00D43726"/>
    <w:rsid w:val="00D44038"/>
    <w:rsid w:val="00D51CF2"/>
    <w:rsid w:val="00D63B39"/>
    <w:rsid w:val="00D65D2C"/>
    <w:rsid w:val="00D70FF8"/>
    <w:rsid w:val="00D740B5"/>
    <w:rsid w:val="00D75EDC"/>
    <w:rsid w:val="00D762F2"/>
    <w:rsid w:val="00D82E59"/>
    <w:rsid w:val="00D86A7F"/>
    <w:rsid w:val="00D86AF1"/>
    <w:rsid w:val="00D90425"/>
    <w:rsid w:val="00D920FB"/>
    <w:rsid w:val="00D93A2B"/>
    <w:rsid w:val="00D966B3"/>
    <w:rsid w:val="00D96E63"/>
    <w:rsid w:val="00DA17B2"/>
    <w:rsid w:val="00DA3283"/>
    <w:rsid w:val="00DA4AFA"/>
    <w:rsid w:val="00DA69CC"/>
    <w:rsid w:val="00DC1F4A"/>
    <w:rsid w:val="00DC3A98"/>
    <w:rsid w:val="00DC534E"/>
    <w:rsid w:val="00DC62B3"/>
    <w:rsid w:val="00DC7DBF"/>
    <w:rsid w:val="00DD3010"/>
    <w:rsid w:val="00DD4DC9"/>
    <w:rsid w:val="00DE0B4C"/>
    <w:rsid w:val="00DE565A"/>
    <w:rsid w:val="00DE6778"/>
    <w:rsid w:val="00DF286A"/>
    <w:rsid w:val="00DF4777"/>
    <w:rsid w:val="00DF5E57"/>
    <w:rsid w:val="00DF5FCE"/>
    <w:rsid w:val="00E06704"/>
    <w:rsid w:val="00E10ED0"/>
    <w:rsid w:val="00E13E9E"/>
    <w:rsid w:val="00E149A9"/>
    <w:rsid w:val="00E16184"/>
    <w:rsid w:val="00E16C69"/>
    <w:rsid w:val="00E17A2C"/>
    <w:rsid w:val="00E17E26"/>
    <w:rsid w:val="00E22E1F"/>
    <w:rsid w:val="00E24189"/>
    <w:rsid w:val="00E32387"/>
    <w:rsid w:val="00E32E49"/>
    <w:rsid w:val="00E35261"/>
    <w:rsid w:val="00E36D18"/>
    <w:rsid w:val="00E40132"/>
    <w:rsid w:val="00E42DA7"/>
    <w:rsid w:val="00E43157"/>
    <w:rsid w:val="00E44A91"/>
    <w:rsid w:val="00E45492"/>
    <w:rsid w:val="00E47556"/>
    <w:rsid w:val="00E50BD4"/>
    <w:rsid w:val="00E61C3F"/>
    <w:rsid w:val="00E63A42"/>
    <w:rsid w:val="00E735F5"/>
    <w:rsid w:val="00E7681B"/>
    <w:rsid w:val="00E77AFC"/>
    <w:rsid w:val="00E81D70"/>
    <w:rsid w:val="00E83EE3"/>
    <w:rsid w:val="00E87985"/>
    <w:rsid w:val="00EA2928"/>
    <w:rsid w:val="00EA403F"/>
    <w:rsid w:val="00EB03CD"/>
    <w:rsid w:val="00EB101B"/>
    <w:rsid w:val="00EB194F"/>
    <w:rsid w:val="00EB4089"/>
    <w:rsid w:val="00EB4F73"/>
    <w:rsid w:val="00EB6C05"/>
    <w:rsid w:val="00EC0092"/>
    <w:rsid w:val="00ED27FE"/>
    <w:rsid w:val="00ED5C29"/>
    <w:rsid w:val="00EE08AD"/>
    <w:rsid w:val="00EE4FAC"/>
    <w:rsid w:val="00EE5AEC"/>
    <w:rsid w:val="00EF16B8"/>
    <w:rsid w:val="00EF3CF9"/>
    <w:rsid w:val="00EF4568"/>
    <w:rsid w:val="00EF5F38"/>
    <w:rsid w:val="00EF6D6D"/>
    <w:rsid w:val="00F123E9"/>
    <w:rsid w:val="00F16D96"/>
    <w:rsid w:val="00F248B0"/>
    <w:rsid w:val="00F24E33"/>
    <w:rsid w:val="00F2520B"/>
    <w:rsid w:val="00F2557F"/>
    <w:rsid w:val="00F31E81"/>
    <w:rsid w:val="00F34928"/>
    <w:rsid w:val="00F35935"/>
    <w:rsid w:val="00F42BBC"/>
    <w:rsid w:val="00F515C4"/>
    <w:rsid w:val="00F52354"/>
    <w:rsid w:val="00F54E59"/>
    <w:rsid w:val="00F61AAA"/>
    <w:rsid w:val="00F63586"/>
    <w:rsid w:val="00F66E0C"/>
    <w:rsid w:val="00F71E58"/>
    <w:rsid w:val="00F73898"/>
    <w:rsid w:val="00F75D07"/>
    <w:rsid w:val="00F76BDF"/>
    <w:rsid w:val="00F77990"/>
    <w:rsid w:val="00F807AF"/>
    <w:rsid w:val="00F810F8"/>
    <w:rsid w:val="00F82F56"/>
    <w:rsid w:val="00F873EE"/>
    <w:rsid w:val="00FA07AB"/>
    <w:rsid w:val="00FA14F0"/>
    <w:rsid w:val="00FA2CA3"/>
    <w:rsid w:val="00FA57C0"/>
    <w:rsid w:val="00FA6C19"/>
    <w:rsid w:val="00FC0F63"/>
    <w:rsid w:val="00FC307C"/>
    <w:rsid w:val="00FC5008"/>
    <w:rsid w:val="00FC6AAF"/>
    <w:rsid w:val="00FD19B3"/>
    <w:rsid w:val="00FD3CEB"/>
    <w:rsid w:val="00FD756C"/>
    <w:rsid w:val="00FD7D43"/>
    <w:rsid w:val="00FE1005"/>
    <w:rsid w:val="00FE4891"/>
    <w:rsid w:val="00FE5A16"/>
    <w:rsid w:val="00FF2A58"/>
    <w:rsid w:val="00FF3377"/>
    <w:rsid w:val="00FF3B84"/>
    <w:rsid w:val="00FF4BB5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907F"/>
  <w15:chartTrackingRefBased/>
  <w15:docId w15:val="{1B30E311-1664-421E-A82E-06B2F8D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937"/>
    <w:pPr>
      <w:spacing w:after="0" w:line="240" w:lineRule="auto"/>
      <w:ind w:left="2160"/>
      <w:jc w:val="center"/>
      <w:outlineLvl w:val="0"/>
    </w:pPr>
    <w:rPr>
      <w:rFonts w:cstheme="minorHAnsi"/>
      <w:b/>
      <w:color w:val="002060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937"/>
    <w:pPr>
      <w:keepNext/>
      <w:keepLines/>
      <w:spacing w:before="40" w:after="0"/>
      <w:outlineLvl w:val="1"/>
    </w:pPr>
    <w:rPr>
      <w:rFonts w:ascii="Calibri" w:eastAsiaTheme="majorEastAsia" w:hAnsi="Calibri" w:cs="Calibri"/>
      <w:b/>
      <w:bCs/>
      <w:color w:val="00206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937"/>
    <w:pPr>
      <w:spacing w:after="0" w:line="240" w:lineRule="auto"/>
      <w:outlineLvl w:val="2"/>
    </w:pPr>
    <w:rPr>
      <w:rFonts w:cstheme="majorHAnsi"/>
      <w:b/>
      <w:color w:val="00206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5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16B8"/>
    <w:pPr>
      <w:spacing w:after="0" w:line="240" w:lineRule="auto"/>
    </w:pPr>
    <w:rPr>
      <w:rFonts w:ascii="Arial" w:hAnsi="Arial" w:cs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F16B8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EA4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79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81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16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2937"/>
    <w:rPr>
      <w:rFonts w:cstheme="minorHAnsi"/>
      <w:b/>
      <w:color w:val="002060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02937"/>
    <w:rPr>
      <w:rFonts w:ascii="Calibri" w:eastAsiaTheme="majorEastAsia" w:hAnsi="Calibri" w:cs="Calibri"/>
      <w:b/>
      <w:bCs/>
      <w:color w:val="00206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02937"/>
    <w:rPr>
      <w:rFonts w:cstheme="majorHAnsi"/>
      <w:b/>
      <w:color w:val="00206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925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">
    <w:name w:val="Revision"/>
    <w:hidden/>
    <w:uiPriority w:val="99"/>
    <w:semiHidden/>
    <w:rsid w:val="002546B5"/>
    <w:pPr>
      <w:spacing w:after="0" w:line="240" w:lineRule="auto"/>
    </w:pPr>
  </w:style>
  <w:style w:type="table" w:styleId="TableGrid">
    <w:name w:val="Table Grid"/>
    <w:basedOn w:val="TableNormal"/>
    <w:uiPriority w:val="39"/>
    <w:rsid w:val="002C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base">
    <w:name w:val="a-size-base"/>
    <w:basedOn w:val="DefaultParagraphFont"/>
    <w:rsid w:val="00B055A1"/>
  </w:style>
  <w:style w:type="paragraph" w:styleId="Caption">
    <w:name w:val="caption"/>
    <w:basedOn w:val="Normal"/>
    <w:next w:val="Normal"/>
    <w:uiPriority w:val="35"/>
    <w:unhideWhenUsed/>
    <w:qFormat/>
    <w:rsid w:val="008168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E464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E46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46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E464D"/>
    <w:pPr>
      <w:spacing w:after="100"/>
      <w:ind w:left="440"/>
    </w:pPr>
  </w:style>
  <w:style w:type="paragraph" w:customStyle="1" w:styleId="Default">
    <w:name w:val="Default"/>
    <w:rsid w:val="001F0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5E9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7E3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57C0"/>
    <w:rPr>
      <w:color w:val="605E5C"/>
      <w:shd w:val="clear" w:color="auto" w:fill="E1DFDD"/>
    </w:rPr>
  </w:style>
  <w:style w:type="paragraph" w:customStyle="1" w:styleId="ydpb523b7dayiv5936064340ydpae79bba8yiv0633052645ydp8a5e6681yiv1688360946msonormal">
    <w:name w:val="ydpb523b7dayiv5936064340ydpae79bba8yiv0633052645ydp8a5e6681yiv1688360946msonormal"/>
    <w:basedOn w:val="Normal"/>
    <w:rsid w:val="00597C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72"/>
  </w:style>
  <w:style w:type="paragraph" w:styleId="Footer">
    <w:name w:val="footer"/>
    <w:basedOn w:val="Normal"/>
    <w:link w:val="FooterChar"/>
    <w:uiPriority w:val="99"/>
    <w:unhideWhenUsed/>
    <w:rsid w:val="0010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85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AC_librarian@dbs.fldo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iendsoflibraryaccessin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5A73-A336-4950-8D85-729DD11F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Divison of Blind Services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Dorosinski, Maureen</dc:creator>
  <cp:keywords/>
  <dc:description/>
  <cp:lastModifiedBy>Lopez-Soto, Brunilda</cp:lastModifiedBy>
  <cp:revision>14</cp:revision>
  <cp:lastPrinted>2021-08-19T18:06:00Z</cp:lastPrinted>
  <dcterms:created xsi:type="dcterms:W3CDTF">2021-12-01T14:38:00Z</dcterms:created>
  <dcterms:modified xsi:type="dcterms:W3CDTF">2021-12-02T15:58:00Z</dcterms:modified>
</cp:coreProperties>
</file>