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A326" w14:textId="1F84C332" w:rsidR="003E464D" w:rsidRDefault="002A576C" w:rsidP="00B35354">
      <w:pPr>
        <w:spacing w:after="0" w:line="240" w:lineRule="auto"/>
        <w:rPr>
          <w:rFonts w:eastAsiaTheme="majorEastAsia" w:cstheme="minorHAnsi"/>
          <w:b/>
          <w:color w:val="002060"/>
          <w:sz w:val="52"/>
          <w:szCs w:val="32"/>
        </w:rPr>
      </w:pPr>
      <w:r>
        <w:rPr>
          <w:rFonts w:eastAsiaTheme="majorEastAsia" w:cstheme="minorHAnsi"/>
          <w:b/>
          <w:noProof/>
          <w:color w:val="002060"/>
          <w:sz w:val="52"/>
          <w:szCs w:val="32"/>
        </w:rPr>
        <mc:AlternateContent>
          <mc:Choice Requires="wps">
            <w:drawing>
              <wp:anchor distT="0" distB="0" distL="114300" distR="114300" simplePos="0" relativeHeight="251671552" behindDoc="0" locked="0" layoutInCell="1" allowOverlap="1" wp14:anchorId="4341141B" wp14:editId="31A400B2">
                <wp:simplePos x="0" y="0"/>
                <wp:positionH relativeFrom="column">
                  <wp:posOffset>2457450</wp:posOffset>
                </wp:positionH>
                <wp:positionV relativeFrom="paragraph">
                  <wp:posOffset>121920</wp:posOffset>
                </wp:positionV>
                <wp:extent cx="3771900" cy="24098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771900" cy="2409825"/>
                        </a:xfrm>
                        <a:prstGeom prst="rect">
                          <a:avLst/>
                        </a:prstGeom>
                        <a:solidFill>
                          <a:schemeClr val="lt1"/>
                        </a:solidFill>
                        <a:ln w="6350">
                          <a:noFill/>
                        </a:ln>
                      </wps:spPr>
                      <wps:txbx>
                        <w:txbxContent>
                          <w:p w14:paraId="1C32EEF2" w14:textId="77777777" w:rsidR="002A576C" w:rsidRPr="002A576C" w:rsidRDefault="002A576C" w:rsidP="002A576C">
                            <w:pPr>
                              <w:pStyle w:val="Heading1"/>
                              <w:spacing w:before="0" w:line="240" w:lineRule="auto"/>
                              <w:jc w:val="center"/>
                              <w:rPr>
                                <w:rFonts w:asciiTheme="minorHAnsi" w:hAnsiTheme="minorHAnsi" w:cstheme="minorHAnsi"/>
                                <w:sz w:val="64"/>
                                <w:szCs w:val="64"/>
                                <w:lang w:val="es-PR"/>
                              </w:rPr>
                            </w:pPr>
                            <w:r w:rsidRPr="002A576C">
                              <w:rPr>
                                <w:rFonts w:asciiTheme="minorHAnsi" w:hAnsiTheme="minorHAnsi" w:cstheme="minorHAnsi"/>
                                <w:b/>
                                <w:color w:val="002060"/>
                                <w:sz w:val="64"/>
                                <w:szCs w:val="64"/>
                                <w:lang w:val="es-PR"/>
                              </w:rPr>
                              <w:t>Toca y escucha</w:t>
                            </w:r>
                          </w:p>
                          <w:p w14:paraId="61385381" w14:textId="77777777" w:rsidR="002A576C" w:rsidRPr="002A576C" w:rsidRDefault="002A576C" w:rsidP="002A576C">
                            <w:pPr>
                              <w:pStyle w:val="NoSpacing"/>
                              <w:jc w:val="center"/>
                              <w:rPr>
                                <w:rFonts w:asciiTheme="minorHAnsi" w:hAnsiTheme="minorHAnsi" w:cstheme="minorHAnsi"/>
                                <w:b/>
                                <w:i/>
                                <w:color w:val="002060"/>
                                <w:sz w:val="16"/>
                                <w:szCs w:val="16"/>
                                <w:lang w:val="es-419"/>
                              </w:rPr>
                            </w:pPr>
                          </w:p>
                          <w:p w14:paraId="69057B79" w14:textId="79B2F39A" w:rsidR="002A576C" w:rsidRDefault="002A576C" w:rsidP="002A576C">
                            <w:pPr>
                              <w:pStyle w:val="NoSpacing"/>
                              <w:jc w:val="center"/>
                              <w:rPr>
                                <w:rFonts w:asciiTheme="minorHAnsi" w:hAnsiTheme="minorHAnsi" w:cstheme="minorHAnsi"/>
                                <w:b/>
                                <w:i/>
                                <w:color w:val="002060"/>
                                <w:sz w:val="32"/>
                                <w:szCs w:val="32"/>
                                <w:lang w:val="es-419"/>
                              </w:rPr>
                            </w:pPr>
                            <w:r w:rsidRPr="000304EB">
                              <w:rPr>
                                <w:rFonts w:asciiTheme="minorHAnsi" w:hAnsiTheme="minorHAnsi" w:cstheme="minorHAnsi"/>
                                <w:b/>
                                <w:i/>
                                <w:color w:val="002060"/>
                                <w:sz w:val="32"/>
                                <w:szCs w:val="32"/>
                                <w:lang w:val="es-419"/>
                              </w:rPr>
                              <w:t xml:space="preserve">El </w:t>
                            </w:r>
                            <w:proofErr w:type="spellStart"/>
                            <w:r w:rsidRPr="000304EB">
                              <w:rPr>
                                <w:rFonts w:asciiTheme="minorHAnsi" w:hAnsiTheme="minorHAnsi" w:cstheme="minorHAnsi"/>
                                <w:b/>
                                <w:i/>
                                <w:color w:val="002060"/>
                                <w:sz w:val="32"/>
                                <w:szCs w:val="32"/>
                                <w:lang w:val="es-419"/>
                              </w:rPr>
                              <w:t>boletin</w:t>
                            </w:r>
                            <w:proofErr w:type="spellEnd"/>
                            <w:r w:rsidRPr="000304EB">
                              <w:rPr>
                                <w:rFonts w:asciiTheme="minorHAnsi" w:hAnsiTheme="minorHAnsi" w:cstheme="minorHAnsi"/>
                                <w:b/>
                                <w:i/>
                                <w:color w:val="002060"/>
                                <w:sz w:val="32"/>
                                <w:szCs w:val="32"/>
                                <w:lang w:val="es-419"/>
                              </w:rPr>
                              <w:t xml:space="preserve"> noticiero de la</w:t>
                            </w:r>
                          </w:p>
                          <w:p w14:paraId="631B606E" w14:textId="77777777" w:rsidR="002A576C" w:rsidRPr="002A576C" w:rsidRDefault="002A576C" w:rsidP="002A576C">
                            <w:pPr>
                              <w:pStyle w:val="NoSpacing"/>
                              <w:jc w:val="center"/>
                              <w:rPr>
                                <w:rFonts w:asciiTheme="minorHAnsi" w:hAnsiTheme="minorHAnsi" w:cstheme="minorHAnsi"/>
                                <w:b/>
                                <w:i/>
                                <w:color w:val="002060"/>
                                <w:sz w:val="20"/>
                                <w:szCs w:val="20"/>
                                <w:lang w:val="es-419"/>
                              </w:rPr>
                            </w:pPr>
                          </w:p>
                          <w:p w14:paraId="741A2603" w14:textId="7BBB7F9B" w:rsidR="002A576C" w:rsidRDefault="002A576C" w:rsidP="002A576C">
                            <w:pPr>
                              <w:pStyle w:val="NoSpacing"/>
                              <w:jc w:val="center"/>
                              <w:rPr>
                                <w:rFonts w:asciiTheme="minorHAnsi" w:hAnsiTheme="minorHAnsi" w:cstheme="minorHAnsi"/>
                                <w:b/>
                                <w:i/>
                                <w:color w:val="002060"/>
                                <w:sz w:val="44"/>
                                <w:szCs w:val="44"/>
                                <w:lang w:val="es-419"/>
                              </w:rPr>
                            </w:pPr>
                            <w:r>
                              <w:rPr>
                                <w:rFonts w:asciiTheme="minorHAnsi" w:hAnsiTheme="minorHAnsi" w:cstheme="minorHAnsi"/>
                                <w:b/>
                                <w:i/>
                                <w:color w:val="002060"/>
                                <w:sz w:val="44"/>
                                <w:szCs w:val="44"/>
                                <w:lang w:val="es-419"/>
                              </w:rPr>
                              <w:t>Biblioteca de Braille y</w:t>
                            </w:r>
                          </w:p>
                          <w:p w14:paraId="5A2C07D5" w14:textId="11AD0212" w:rsidR="002A576C" w:rsidRPr="002A576C" w:rsidRDefault="002A576C" w:rsidP="002A576C">
                            <w:pPr>
                              <w:pStyle w:val="NoSpacing"/>
                              <w:jc w:val="center"/>
                              <w:rPr>
                                <w:rFonts w:asciiTheme="minorHAnsi" w:hAnsiTheme="minorHAnsi" w:cstheme="minorHAnsi"/>
                                <w:b/>
                                <w:i/>
                                <w:color w:val="002060"/>
                                <w:sz w:val="44"/>
                                <w:szCs w:val="44"/>
                                <w:lang w:val="es-419"/>
                              </w:rPr>
                            </w:pPr>
                            <w:r w:rsidRPr="002A576C">
                              <w:rPr>
                                <w:rFonts w:asciiTheme="minorHAnsi" w:hAnsiTheme="minorHAnsi" w:cstheme="minorHAnsi"/>
                                <w:b/>
                                <w:i/>
                                <w:color w:val="002060"/>
                                <w:sz w:val="44"/>
                                <w:szCs w:val="44"/>
                                <w:lang w:val="es-419"/>
                              </w:rPr>
                              <w:t>Libros Parlantes de Florida</w:t>
                            </w:r>
                          </w:p>
                          <w:p w14:paraId="296402B6" w14:textId="77777777" w:rsidR="002A576C" w:rsidRPr="002A576C" w:rsidRDefault="002A576C" w:rsidP="002A576C">
                            <w:pPr>
                              <w:pStyle w:val="NoSpacing"/>
                              <w:jc w:val="center"/>
                              <w:rPr>
                                <w:rFonts w:asciiTheme="minorHAnsi" w:hAnsiTheme="minorHAnsi" w:cstheme="minorHAnsi"/>
                                <w:b/>
                                <w:i/>
                                <w:sz w:val="16"/>
                                <w:szCs w:val="16"/>
                                <w:lang w:val="es-419"/>
                              </w:rPr>
                            </w:pPr>
                          </w:p>
                          <w:p w14:paraId="7CC8CCFD" w14:textId="353528DB" w:rsidR="002A576C" w:rsidRPr="004A49F4" w:rsidRDefault="002A576C" w:rsidP="002A576C">
                            <w:pPr>
                              <w:pStyle w:val="NoSpacing"/>
                              <w:jc w:val="center"/>
                              <w:rPr>
                                <w:rFonts w:asciiTheme="minorHAnsi" w:hAnsiTheme="minorHAnsi" w:cstheme="minorHAnsi"/>
                                <w:b/>
                                <w:i/>
                                <w:sz w:val="48"/>
                                <w:szCs w:val="32"/>
                                <w:lang w:val="es-PR"/>
                              </w:rPr>
                            </w:pPr>
                            <w:r w:rsidRPr="00E55081">
                              <w:rPr>
                                <w:rFonts w:asciiTheme="minorHAnsi" w:hAnsiTheme="minorHAnsi" w:cstheme="minorHAnsi"/>
                                <w:b/>
                                <w:i/>
                                <w:sz w:val="48"/>
                                <w:szCs w:val="32"/>
                                <w:lang w:val="es-PR"/>
                              </w:rPr>
                              <w:t>Invierno 2021</w:t>
                            </w:r>
                          </w:p>
                          <w:p w14:paraId="3CFA75D4" w14:textId="77777777" w:rsidR="002A576C" w:rsidRPr="002A576C" w:rsidRDefault="002A576C" w:rsidP="002A576C">
                            <w:pPr>
                              <w:jc w:val="cente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1141B" id="_x0000_t202" coordsize="21600,21600" o:spt="202" path="m,l,21600r21600,l21600,xe">
                <v:stroke joinstyle="miter"/>
                <v:path gradientshapeok="t" o:connecttype="rect"/>
              </v:shapetype>
              <v:shape id="Text Box 6" o:spid="_x0000_s1026" type="#_x0000_t202" style="position:absolute;margin-left:193.5pt;margin-top:9.6pt;width:297pt;height:18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YlQgIAAHoEAAAOAAAAZHJzL2Uyb0RvYy54bWysVE2P2jAQvVfqf7B8LwksH0tEWFFWVJXQ&#10;7kpQ7dk4DlhyPK5tSOiv79gJLLvtqerFjGcmz/PezDB7aCpFTsI6CTqn/V5KidAcCqn3Of2xXX25&#10;p8R5pgumQIucnoWjD/PPn2a1ycQADqAKYQmCaJfVJqcH702WJI4fRMVcD4zQGCzBVszj1e6TwrIa&#10;0SuVDNJ0nNRgC2OBC+fQ+9gG6Tzil6Xg/rksnfBE5RRr8/G08dyFM5nPWLa3zBwk78pg/1BFxaTG&#10;R69Qj8wzcrTyD6hKcgsOSt/jUCVQlpKLyAHZ9NMPbDYHZkTkguI4c5XJ/T9Y/nR6sUQWOR1TolmF&#10;LdqKxpOv0JBxUKc2LsOkjcE036Abu3zxO3QG0k1pq/CLdAjGUefzVdsAxtF5N5n0pymGOMYGw3R6&#10;PxgFnOTtc2Od/yagIsHIqcXmRU3Zae18m3pJCa85ULJYSaXiJQyMWCpLTgxbrXwsEsHfZSlNamR6&#10;N0ojsIbweYusNNYSyLakguWbXdMpsIPijAJYaAfIGb6SWOSaOf/CLE4MEsMt8M94lArwEegsSg5g&#10;f/3NH/KxkRilpMYJzKn7eWRWUKK+a2zxtD8chpGNl+FoMsCLvY3sbiP6WC0Bmfdx3wyPZsj36mKW&#10;FqpXXJZFeBVDTHN8O6f+Yi59uxe4bFwsFjEJh9Qwv9YbwwN0UDq0YNu8Mmu6Pnls8RNcZpVlH9rV&#10;5oYvNSyOHkoZexkEblXtdMcBj9PQLWPYoNt7zHr7y5j/BgAA//8DAFBLAwQUAAYACAAAACEA42Q7&#10;YuAAAAAKAQAADwAAAGRycy9kb3ducmV2LnhtbEyPS0/DMBCE70j8B2uRuCDqtBHkQZwKIR5SbzQ8&#10;xM2NlyQiXkexm4R/z3KC4843mp0ptovtxYSj7xwpWK8iEEi1Mx01Cl6qh8sUhA+ajO4doYJv9LAt&#10;T08KnRs30zNO+9AIDiGfawVtCEMupa9btNqv3IDE7NONVgc+x0aaUc8cbnu5iaJraXVH/KHVA961&#10;WH/tj1bBx0XzvvPL4+scX8XD/dNUJW+mUur8bLm9ARFwCX9m+K3P1aHkTgd3JONFryBOE94SGGQb&#10;EGzI0jULByZZmoAsC/l/QvkDAAD//wMAUEsBAi0AFAAGAAgAAAAhALaDOJL+AAAA4QEAABMAAAAA&#10;AAAAAAAAAAAAAAAAAFtDb250ZW50X1R5cGVzXS54bWxQSwECLQAUAAYACAAAACEAOP0h/9YAAACU&#10;AQAACwAAAAAAAAAAAAAAAAAvAQAAX3JlbHMvLnJlbHNQSwECLQAUAAYACAAAACEA3CXmJUICAAB6&#10;BAAADgAAAAAAAAAAAAAAAAAuAgAAZHJzL2Uyb0RvYy54bWxQSwECLQAUAAYACAAAACEA42Q7YuAA&#10;AAAKAQAADwAAAAAAAAAAAAAAAACcBAAAZHJzL2Rvd25yZXYueG1sUEsFBgAAAAAEAAQA8wAAAKkF&#10;AAAAAA==&#10;" fillcolor="white [3201]" stroked="f" strokeweight=".5pt">
                <v:textbox>
                  <w:txbxContent>
                    <w:p w14:paraId="1C32EEF2" w14:textId="77777777" w:rsidR="002A576C" w:rsidRPr="002A576C" w:rsidRDefault="002A576C" w:rsidP="002A576C">
                      <w:pPr>
                        <w:pStyle w:val="Heading1"/>
                        <w:spacing w:before="0" w:line="240" w:lineRule="auto"/>
                        <w:jc w:val="center"/>
                        <w:rPr>
                          <w:rFonts w:asciiTheme="minorHAnsi" w:hAnsiTheme="minorHAnsi" w:cstheme="minorHAnsi"/>
                          <w:sz w:val="64"/>
                          <w:szCs w:val="64"/>
                          <w:lang w:val="es-PR"/>
                        </w:rPr>
                      </w:pPr>
                      <w:r w:rsidRPr="002A576C">
                        <w:rPr>
                          <w:rFonts w:asciiTheme="minorHAnsi" w:hAnsiTheme="minorHAnsi" w:cstheme="minorHAnsi"/>
                          <w:b/>
                          <w:color w:val="002060"/>
                          <w:sz w:val="64"/>
                          <w:szCs w:val="64"/>
                          <w:lang w:val="es-PR"/>
                        </w:rPr>
                        <w:t>Toca y escucha</w:t>
                      </w:r>
                    </w:p>
                    <w:p w14:paraId="61385381" w14:textId="77777777" w:rsidR="002A576C" w:rsidRPr="002A576C" w:rsidRDefault="002A576C" w:rsidP="002A576C">
                      <w:pPr>
                        <w:pStyle w:val="NoSpacing"/>
                        <w:jc w:val="center"/>
                        <w:rPr>
                          <w:rFonts w:asciiTheme="minorHAnsi" w:hAnsiTheme="minorHAnsi" w:cstheme="minorHAnsi"/>
                          <w:b/>
                          <w:i/>
                          <w:color w:val="002060"/>
                          <w:sz w:val="16"/>
                          <w:szCs w:val="16"/>
                          <w:lang w:val="es-419"/>
                        </w:rPr>
                      </w:pPr>
                    </w:p>
                    <w:p w14:paraId="69057B79" w14:textId="79B2F39A" w:rsidR="002A576C" w:rsidRDefault="002A576C" w:rsidP="002A576C">
                      <w:pPr>
                        <w:pStyle w:val="NoSpacing"/>
                        <w:jc w:val="center"/>
                        <w:rPr>
                          <w:rFonts w:asciiTheme="minorHAnsi" w:hAnsiTheme="minorHAnsi" w:cstheme="minorHAnsi"/>
                          <w:b/>
                          <w:i/>
                          <w:color w:val="002060"/>
                          <w:sz w:val="32"/>
                          <w:szCs w:val="32"/>
                          <w:lang w:val="es-419"/>
                        </w:rPr>
                      </w:pPr>
                      <w:r w:rsidRPr="000304EB">
                        <w:rPr>
                          <w:rFonts w:asciiTheme="minorHAnsi" w:hAnsiTheme="minorHAnsi" w:cstheme="minorHAnsi"/>
                          <w:b/>
                          <w:i/>
                          <w:color w:val="002060"/>
                          <w:sz w:val="32"/>
                          <w:szCs w:val="32"/>
                          <w:lang w:val="es-419"/>
                        </w:rPr>
                        <w:t xml:space="preserve">El </w:t>
                      </w:r>
                      <w:proofErr w:type="spellStart"/>
                      <w:r w:rsidRPr="000304EB">
                        <w:rPr>
                          <w:rFonts w:asciiTheme="minorHAnsi" w:hAnsiTheme="minorHAnsi" w:cstheme="minorHAnsi"/>
                          <w:b/>
                          <w:i/>
                          <w:color w:val="002060"/>
                          <w:sz w:val="32"/>
                          <w:szCs w:val="32"/>
                          <w:lang w:val="es-419"/>
                        </w:rPr>
                        <w:t>boletin</w:t>
                      </w:r>
                      <w:proofErr w:type="spellEnd"/>
                      <w:r w:rsidRPr="000304EB">
                        <w:rPr>
                          <w:rFonts w:asciiTheme="minorHAnsi" w:hAnsiTheme="minorHAnsi" w:cstheme="minorHAnsi"/>
                          <w:b/>
                          <w:i/>
                          <w:color w:val="002060"/>
                          <w:sz w:val="32"/>
                          <w:szCs w:val="32"/>
                          <w:lang w:val="es-419"/>
                        </w:rPr>
                        <w:t xml:space="preserve"> noticiero de la</w:t>
                      </w:r>
                    </w:p>
                    <w:p w14:paraId="631B606E" w14:textId="77777777" w:rsidR="002A576C" w:rsidRPr="002A576C" w:rsidRDefault="002A576C" w:rsidP="002A576C">
                      <w:pPr>
                        <w:pStyle w:val="NoSpacing"/>
                        <w:jc w:val="center"/>
                        <w:rPr>
                          <w:rFonts w:asciiTheme="minorHAnsi" w:hAnsiTheme="minorHAnsi" w:cstheme="minorHAnsi"/>
                          <w:b/>
                          <w:i/>
                          <w:color w:val="002060"/>
                          <w:sz w:val="20"/>
                          <w:szCs w:val="20"/>
                          <w:lang w:val="es-419"/>
                        </w:rPr>
                      </w:pPr>
                    </w:p>
                    <w:p w14:paraId="741A2603" w14:textId="7BBB7F9B" w:rsidR="002A576C" w:rsidRDefault="002A576C" w:rsidP="002A576C">
                      <w:pPr>
                        <w:pStyle w:val="NoSpacing"/>
                        <w:jc w:val="center"/>
                        <w:rPr>
                          <w:rFonts w:asciiTheme="minorHAnsi" w:hAnsiTheme="minorHAnsi" w:cstheme="minorHAnsi"/>
                          <w:b/>
                          <w:i/>
                          <w:color w:val="002060"/>
                          <w:sz w:val="44"/>
                          <w:szCs w:val="44"/>
                          <w:lang w:val="es-419"/>
                        </w:rPr>
                      </w:pPr>
                      <w:r>
                        <w:rPr>
                          <w:rFonts w:asciiTheme="minorHAnsi" w:hAnsiTheme="minorHAnsi" w:cstheme="minorHAnsi"/>
                          <w:b/>
                          <w:i/>
                          <w:color w:val="002060"/>
                          <w:sz w:val="44"/>
                          <w:szCs w:val="44"/>
                          <w:lang w:val="es-419"/>
                        </w:rPr>
                        <w:t>Biblioteca de Braille y</w:t>
                      </w:r>
                      <w:proofErr w:type="spellStart"/>
                    </w:p>
                    <w:p w14:paraId="5A2C07D5" w14:textId="11AD0212" w:rsidR="002A576C" w:rsidRPr="002A576C" w:rsidRDefault="002A576C" w:rsidP="002A576C">
                      <w:pPr>
                        <w:pStyle w:val="NoSpacing"/>
                        <w:jc w:val="center"/>
                        <w:rPr>
                          <w:rFonts w:asciiTheme="minorHAnsi" w:hAnsiTheme="minorHAnsi" w:cstheme="minorHAnsi"/>
                          <w:b/>
                          <w:i/>
                          <w:color w:val="002060"/>
                          <w:sz w:val="44"/>
                          <w:szCs w:val="44"/>
                          <w:lang w:val="es-419"/>
                        </w:rPr>
                      </w:pPr>
                      <w:proofErr w:type="spellEnd"/>
                      <w:r w:rsidRPr="002A576C">
                        <w:rPr>
                          <w:rFonts w:asciiTheme="minorHAnsi" w:hAnsiTheme="minorHAnsi" w:cstheme="minorHAnsi"/>
                          <w:b/>
                          <w:i/>
                          <w:color w:val="002060"/>
                          <w:sz w:val="44"/>
                          <w:szCs w:val="44"/>
                          <w:lang w:val="es-419"/>
                        </w:rPr>
                        <w:t>Libros Parlantes de Florida</w:t>
                      </w:r>
                    </w:p>
                    <w:p w14:paraId="296402B6" w14:textId="77777777" w:rsidR="002A576C" w:rsidRPr="002A576C" w:rsidRDefault="002A576C" w:rsidP="002A576C">
                      <w:pPr>
                        <w:pStyle w:val="NoSpacing"/>
                        <w:jc w:val="center"/>
                        <w:rPr>
                          <w:rFonts w:asciiTheme="minorHAnsi" w:hAnsiTheme="minorHAnsi" w:cstheme="minorHAnsi"/>
                          <w:b/>
                          <w:i/>
                          <w:sz w:val="16"/>
                          <w:szCs w:val="16"/>
                          <w:lang w:val="es-419"/>
                        </w:rPr>
                      </w:pPr>
                    </w:p>
                    <w:p w14:paraId="7CC8CCFD" w14:textId="353528DB" w:rsidR="002A576C" w:rsidRPr="004A49F4" w:rsidRDefault="002A576C" w:rsidP="002A576C">
                      <w:pPr>
                        <w:pStyle w:val="NoSpacing"/>
                        <w:jc w:val="center"/>
                        <w:rPr>
                          <w:rFonts w:asciiTheme="minorHAnsi" w:hAnsiTheme="minorHAnsi" w:cstheme="minorHAnsi"/>
                          <w:b/>
                          <w:i/>
                          <w:sz w:val="48"/>
                          <w:szCs w:val="32"/>
                          <w:lang w:val="es-PR"/>
                        </w:rPr>
                      </w:pPr>
                      <w:r w:rsidRPr="00E55081">
                        <w:rPr>
                          <w:rFonts w:asciiTheme="minorHAnsi" w:hAnsiTheme="minorHAnsi" w:cstheme="minorHAnsi"/>
                          <w:b/>
                          <w:i/>
                          <w:sz w:val="48"/>
                          <w:szCs w:val="32"/>
                          <w:lang w:val="es-PR"/>
                        </w:rPr>
                        <w:t>Invierno 2021</w:t>
                      </w:r>
                    </w:p>
                    <w:p w14:paraId="3CFA75D4" w14:textId="77777777" w:rsidR="002A576C" w:rsidRPr="002A576C" w:rsidRDefault="002A576C" w:rsidP="002A576C">
                      <w:pPr>
                        <w:jc w:val="center"/>
                        <w:rPr>
                          <w:lang w:val="es-419"/>
                        </w:rPr>
                      </w:pPr>
                    </w:p>
                  </w:txbxContent>
                </v:textbox>
              </v:shape>
            </w:pict>
          </mc:Fallback>
        </mc:AlternateContent>
      </w:r>
      <w:r>
        <w:rPr>
          <w:rFonts w:eastAsiaTheme="majorEastAsia" w:cstheme="minorHAnsi"/>
          <w:b/>
          <w:noProof/>
          <w:color w:val="002060"/>
          <w:sz w:val="52"/>
          <w:szCs w:val="32"/>
        </w:rPr>
        <mc:AlternateContent>
          <mc:Choice Requires="wps">
            <w:drawing>
              <wp:anchor distT="0" distB="0" distL="114300" distR="114300" simplePos="0" relativeHeight="251670528" behindDoc="0" locked="0" layoutInCell="1" allowOverlap="1" wp14:anchorId="494E39C1" wp14:editId="42681AA9">
                <wp:simplePos x="0" y="0"/>
                <wp:positionH relativeFrom="margin">
                  <wp:align>left</wp:align>
                </wp:positionH>
                <wp:positionV relativeFrom="paragraph">
                  <wp:posOffset>160020</wp:posOffset>
                </wp:positionV>
                <wp:extent cx="2171700" cy="2324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171700" cy="2324100"/>
                        </a:xfrm>
                        <a:prstGeom prst="rect">
                          <a:avLst/>
                        </a:prstGeom>
                        <a:solidFill>
                          <a:schemeClr val="lt1"/>
                        </a:solidFill>
                        <a:ln w="6350">
                          <a:solidFill>
                            <a:prstClr val="black"/>
                          </a:solidFill>
                        </a:ln>
                      </wps:spPr>
                      <wps:txbx>
                        <w:txbxContent>
                          <w:p w14:paraId="04045E55" w14:textId="5D553426" w:rsidR="002A576C" w:rsidRPr="009B421E" w:rsidRDefault="002A576C">
                            <w:pPr>
                              <w:rPr>
                                <w:lang w:val="es-419"/>
                              </w:rPr>
                            </w:pPr>
                            <w:r w:rsidRPr="009B421E">
                              <w:rPr>
                                <w:noProof/>
                                <w:lang w:val="es-419"/>
                              </w:rPr>
                              <w:t xml:space="preserve">       </w:t>
                            </w:r>
                            <w:r>
                              <w:rPr>
                                <w:noProof/>
                              </w:rPr>
                              <w:drawing>
                                <wp:inline distT="0" distB="0" distL="0" distR="0" wp14:anchorId="381222B2" wp14:editId="1C11F7F7">
                                  <wp:extent cx="1553845" cy="1859915"/>
                                  <wp:effectExtent l="0" t="0" r="8255" b="6985"/>
                                  <wp:docPr id="4" name="Picture 4" descr="Talking Books: Reading Never Sounded So Good Logo"/>
                                  <wp:cNvGraphicFramePr/>
                                  <a:graphic xmlns:a="http://schemas.openxmlformats.org/drawingml/2006/main">
                                    <a:graphicData uri="http://schemas.openxmlformats.org/drawingml/2006/picture">
                                      <pic:pic xmlns:pic="http://schemas.openxmlformats.org/drawingml/2006/picture">
                                        <pic:nvPicPr>
                                          <pic:cNvPr id="4" name="Picture 4" descr="Talking Books: Reading Never Sounded So Good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845" cy="1859915"/>
                                          </a:xfrm>
                                          <a:prstGeom prst="rect">
                                            <a:avLst/>
                                          </a:prstGeom>
                                          <a:noFill/>
                                          <a:ln>
                                            <a:noFill/>
                                          </a:ln>
                                        </pic:spPr>
                                      </pic:pic>
                                    </a:graphicData>
                                  </a:graphic>
                                </wp:inline>
                              </w:drawing>
                            </w:r>
                          </w:p>
                          <w:p w14:paraId="3F208169" w14:textId="77777777" w:rsidR="002A576C" w:rsidRDefault="002A576C" w:rsidP="002A576C">
                            <w:pPr>
                              <w:rPr>
                                <w:rFonts w:cstheme="minorHAnsi"/>
                                <w:bCs/>
                                <w:i/>
                                <w:iCs/>
                                <w:sz w:val="28"/>
                                <w:szCs w:val="28"/>
                                <w:lang w:val="es-US"/>
                              </w:rPr>
                            </w:pPr>
                            <w:r>
                              <w:rPr>
                                <w:rFonts w:cstheme="minorHAnsi"/>
                                <w:bCs/>
                                <w:i/>
                                <w:iCs/>
                                <w:sz w:val="28"/>
                                <w:szCs w:val="28"/>
                                <w:lang w:val="es-US"/>
                              </w:rPr>
                              <w:t>¡Leer nunca sonó tan bien!</w:t>
                            </w:r>
                          </w:p>
                          <w:p w14:paraId="09F1573F" w14:textId="77777777" w:rsidR="002A576C" w:rsidRPr="002A576C" w:rsidRDefault="002A576C">
                            <w:pPr>
                              <w:rPr>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E39C1" id="Text Box 5" o:spid="_x0000_s1027" type="#_x0000_t202" style="position:absolute;margin-left:0;margin-top:12.6pt;width:171pt;height:18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XDTgIAAKkEAAAOAAAAZHJzL2Uyb0RvYy54bWysVN9v2jAQfp+0/8Hy+xpCoXSooWKtmCah&#10;tlI79dk4Tonm+DzbkLC/fp8doLTb07QX53758913d7m67hrNtsr5mkzB87MBZ8pIKmvzUvDvT4tP&#10;l5z5IEwpNBlV8J3y/Hr28cNVa6dqSGvSpXIMIMZPW1vwdQh2mmVerlUj/BlZZeCsyDUiQHUvWelE&#10;C/RGZ8PB4CJryZXWkVTew3rbO/ks4VeVkuG+qrwKTBccuYV0unSu4pnNrsT0xQm7ruU+DfEPWTSi&#10;Nnj0CHUrgmAbV/8B1dTSkacqnElqMqqqWqpUA6rJB++qeVwLq1ItIMfbI03+/8HKu+2DY3VZ8DFn&#10;RjRo0ZPqAvtCHRtHdlrrpwh6tAgLHczo8sHuYYxFd5Vr4hflMPjB8+7IbQSTMA7zST4ZwCXhG54P&#10;RzkU4Gev163z4auihkWh4A7NS5yK7dKHPvQQEl/zpOtyUWudlDgw6kY7thVotQ4pSYC/idKGtQW/&#10;OB8PEvAbX4Q+3l9pIX/s0zuJAp42yDmS0hcfpdCtukThkZgVlTvw5aifN2/logb8UvjwIBwGDDxg&#10;acI9jkoTcqK9xNma3K+/2WM8+g4vZy0GtuD+50Y4xZn+ZjARn/PRKE54UkbjyRCKO/WsTj1m09wQ&#10;iMqxnlYmMcYHfRArR80zdmseX4VLGIm3Cx4O4k3o1wi7KdV8noIw01aEpXm0MkLHxkRan7pn4ey+&#10;rQETcUeH0RbTd93tY+NNQ/NNoKpOrY8896zu6cc+pOHZ725cuFM9Rb3+YWa/AQAA//8DAFBLAwQU&#10;AAYACAAAACEA04KwuNsAAAAHAQAADwAAAGRycy9kb3ducmV2LnhtbEyPzU7DMBCE70i8g7VI3KhT&#10;86M0jVMBKlw4UVDPbuzaFvE6st00vD3LCW47O6uZb9vNHAY2mZR9RAnLRQXMYB+1Ryvh8+PlpgaW&#10;i0KthohGwrfJsOkuL1rV6HjGdzPtimUUgrlRElwpY8N57p0JKi/iaJC8Y0xBFZLJcp3UmcLDwEVV&#10;PfCgPFKDU6N5dqb/2p2ChO2TXdm+Vslta+39NO+Pb/ZVyuur+XENrJi5/B3DLz6hQ0dMh3hCndkg&#10;gR4pEsS9AEbu7Z2gxYGG1VIA71r+n7/7AQAA//8DAFBLAQItABQABgAIAAAAIQC2gziS/gAAAOEB&#10;AAATAAAAAAAAAAAAAAAAAAAAAABbQ29udGVudF9UeXBlc10ueG1sUEsBAi0AFAAGAAgAAAAhADj9&#10;If/WAAAAlAEAAAsAAAAAAAAAAAAAAAAALwEAAF9yZWxzLy5yZWxzUEsBAi0AFAAGAAgAAAAhAKAu&#10;dcNOAgAAqQQAAA4AAAAAAAAAAAAAAAAALgIAAGRycy9lMm9Eb2MueG1sUEsBAi0AFAAGAAgAAAAh&#10;ANOCsLjbAAAABwEAAA8AAAAAAAAAAAAAAAAAqAQAAGRycy9kb3ducmV2LnhtbFBLBQYAAAAABAAE&#10;APMAAACwBQAAAAA=&#10;" fillcolor="white [3201]" strokeweight=".5pt">
                <v:textbox>
                  <w:txbxContent>
                    <w:p w14:paraId="04045E55" w14:textId="5D553426" w:rsidR="002A576C" w:rsidRDefault="002A576C">
                      <w:r>
                        <w:rPr>
                          <w:noProof/>
                        </w:rPr>
                        <w:t xml:space="preserve">       </w:t>
                      </w:r>
                      <w:r>
                        <w:rPr>
                          <w:noProof/>
                        </w:rPr>
                        <w:drawing>
                          <wp:inline distT="0" distB="0" distL="0" distR="0" wp14:anchorId="381222B2" wp14:editId="1C11F7F7">
                            <wp:extent cx="1553845" cy="1859915"/>
                            <wp:effectExtent l="0" t="0" r="8255" b="6985"/>
                            <wp:docPr id="4" name="Picture 4" descr="Talking Books: Reading Never Sounded So Good Logo"/>
                            <wp:cNvGraphicFramePr/>
                            <a:graphic xmlns:a="http://schemas.openxmlformats.org/drawingml/2006/main">
                              <a:graphicData uri="http://schemas.openxmlformats.org/drawingml/2006/picture">
                                <pic:pic xmlns:pic="http://schemas.openxmlformats.org/drawingml/2006/picture">
                                  <pic:nvPicPr>
                                    <pic:cNvPr id="4" name="Picture 4" descr="Talking Books: Reading Never Sounded So Good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3845" cy="1859915"/>
                                    </a:xfrm>
                                    <a:prstGeom prst="rect">
                                      <a:avLst/>
                                    </a:prstGeom>
                                    <a:noFill/>
                                    <a:ln>
                                      <a:noFill/>
                                    </a:ln>
                                  </pic:spPr>
                                </pic:pic>
                              </a:graphicData>
                            </a:graphic>
                          </wp:inline>
                        </w:drawing>
                      </w:r>
                    </w:p>
                    <w:p w14:paraId="3F208169" w14:textId="77777777" w:rsidR="002A576C" w:rsidRDefault="002A576C" w:rsidP="002A576C">
                      <w:pPr>
                        <w:rPr>
                          <w:rFonts w:cstheme="minorHAnsi"/>
                          <w:bCs/>
                          <w:i/>
                          <w:iCs/>
                          <w:sz w:val="28"/>
                          <w:szCs w:val="28"/>
                          <w:lang w:val="es-US"/>
                        </w:rPr>
                      </w:pPr>
                      <w:r>
                        <w:rPr>
                          <w:rFonts w:cstheme="minorHAnsi"/>
                          <w:bCs/>
                          <w:i/>
                          <w:iCs/>
                          <w:sz w:val="28"/>
                          <w:szCs w:val="28"/>
                          <w:lang w:val="es-US"/>
                        </w:rPr>
                        <w:t>¡Leer nunca sonó tan bien!</w:t>
                      </w:r>
                    </w:p>
                    <w:p w14:paraId="09F1573F" w14:textId="77777777" w:rsidR="002A576C" w:rsidRPr="002A576C" w:rsidRDefault="002A576C">
                      <w:pPr>
                        <w:rPr>
                          <w:lang w:val="es-US"/>
                        </w:rPr>
                      </w:pPr>
                    </w:p>
                  </w:txbxContent>
                </v:textbox>
                <w10:wrap anchorx="margin"/>
              </v:shape>
            </w:pict>
          </mc:Fallback>
        </mc:AlternateContent>
      </w:r>
    </w:p>
    <w:p w14:paraId="1BCCB683" w14:textId="5B614018" w:rsidR="002C2F43" w:rsidRDefault="002A576C" w:rsidP="002A576C">
      <w:pPr>
        <w:pStyle w:val="Heading1"/>
        <w:spacing w:before="0" w:line="240" w:lineRule="auto"/>
        <w:jc w:val="center"/>
        <w:rPr>
          <w:rFonts w:asciiTheme="minorHAnsi" w:hAnsiTheme="minorHAnsi" w:cstheme="minorHAnsi"/>
          <w:b/>
          <w:color w:val="002060"/>
          <w:sz w:val="52"/>
          <w:lang w:val="es-PR"/>
        </w:rPr>
      </w:pPr>
      <w:r>
        <w:rPr>
          <w:rFonts w:asciiTheme="minorHAnsi" w:hAnsiTheme="minorHAnsi" w:cstheme="minorHAnsi"/>
          <w:b/>
          <w:color w:val="002060"/>
          <w:sz w:val="52"/>
          <w:lang w:val="es-PR"/>
        </w:rPr>
        <w:t xml:space="preserve">                          </w:t>
      </w:r>
    </w:p>
    <w:p w14:paraId="3CE4CCEF" w14:textId="3096BC1A" w:rsidR="002A576C" w:rsidRDefault="002A576C" w:rsidP="002A576C">
      <w:pPr>
        <w:rPr>
          <w:lang w:val="es-PR"/>
        </w:rPr>
      </w:pPr>
    </w:p>
    <w:p w14:paraId="21BAEBAB" w14:textId="1AEFB7C5" w:rsidR="002A576C" w:rsidRDefault="002A576C" w:rsidP="002A576C">
      <w:pPr>
        <w:rPr>
          <w:lang w:val="es-PR"/>
        </w:rPr>
      </w:pPr>
    </w:p>
    <w:p w14:paraId="7969C054" w14:textId="77777777" w:rsidR="002A576C" w:rsidRPr="002A576C" w:rsidRDefault="002A576C" w:rsidP="002A576C">
      <w:pPr>
        <w:rPr>
          <w:lang w:val="es-PR"/>
        </w:rPr>
      </w:pPr>
    </w:p>
    <w:p w14:paraId="40C020F1" w14:textId="25BC9931" w:rsidR="002C2F43" w:rsidRPr="004A49F4" w:rsidRDefault="002C2F43" w:rsidP="00B35354">
      <w:pPr>
        <w:pStyle w:val="NoSpacing"/>
        <w:jc w:val="center"/>
        <w:rPr>
          <w:rFonts w:asciiTheme="minorHAnsi" w:hAnsiTheme="minorHAnsi" w:cstheme="minorHAnsi"/>
          <w:b/>
          <w:i/>
          <w:sz w:val="48"/>
          <w:szCs w:val="32"/>
          <w:lang w:val="es-PR"/>
        </w:rPr>
      </w:pPr>
    </w:p>
    <w:p w14:paraId="343F69F6" w14:textId="7BCED071" w:rsidR="00FD7D43" w:rsidRPr="00B953E2" w:rsidRDefault="00DB3263" w:rsidP="00B35354">
      <w:pPr>
        <w:pStyle w:val="Heading2"/>
        <w:spacing w:before="0" w:line="240" w:lineRule="auto"/>
        <w:rPr>
          <w:rFonts w:asciiTheme="minorHAnsi" w:hAnsiTheme="minorHAnsi" w:cstheme="minorHAnsi"/>
          <w:b/>
          <w:color w:val="002060"/>
          <w:sz w:val="40"/>
          <w:lang w:val="es-419"/>
        </w:rPr>
      </w:pPr>
      <w:r w:rsidRPr="00B953E2">
        <w:rPr>
          <w:rFonts w:asciiTheme="minorHAnsi" w:hAnsiTheme="minorHAnsi" w:cstheme="minorHAnsi"/>
          <w:b/>
          <w:color w:val="002060"/>
          <w:sz w:val="40"/>
          <w:lang w:val="es-419"/>
        </w:rPr>
        <w:t>Noticias útiles</w:t>
      </w:r>
    </w:p>
    <w:p w14:paraId="2EA6A99D" w14:textId="77777777" w:rsidR="000567CB" w:rsidRPr="00B953E2" w:rsidRDefault="000567CB" w:rsidP="00B35354">
      <w:pPr>
        <w:pStyle w:val="Heading3"/>
        <w:spacing w:before="0" w:line="240" w:lineRule="auto"/>
        <w:rPr>
          <w:lang w:val="es-419"/>
        </w:rPr>
      </w:pPr>
    </w:p>
    <w:p w14:paraId="5542821B" w14:textId="77777777" w:rsidR="002A576C" w:rsidRDefault="002A576C" w:rsidP="00B953E2">
      <w:pPr>
        <w:spacing w:after="0" w:line="240" w:lineRule="auto"/>
        <w:rPr>
          <w:rFonts w:eastAsia="Times New Roman" w:cstheme="minorHAnsi"/>
          <w:b/>
          <w:color w:val="1F3864" w:themeColor="accent5" w:themeShade="80"/>
          <w:sz w:val="32"/>
          <w:szCs w:val="32"/>
          <w:lang w:val="es-419"/>
        </w:rPr>
      </w:pPr>
      <w:bookmarkStart w:id="0" w:name="_Toc30681204"/>
    </w:p>
    <w:p w14:paraId="0429A1F7" w14:textId="092E6E1A" w:rsidR="00B953E2" w:rsidRPr="00DB3263" w:rsidRDefault="00B953E2" w:rsidP="00B953E2">
      <w:pPr>
        <w:spacing w:after="0" w:line="240" w:lineRule="auto"/>
        <w:rPr>
          <w:rFonts w:eastAsia="Times New Roman" w:cstheme="minorHAnsi"/>
          <w:color w:val="000000"/>
          <w:sz w:val="28"/>
          <w:szCs w:val="28"/>
          <w:lang w:val="es-419"/>
        </w:rPr>
      </w:pPr>
      <w:r w:rsidRPr="00B953E2">
        <w:rPr>
          <w:rFonts w:eastAsia="Times New Roman" w:cstheme="minorHAnsi"/>
          <w:b/>
          <w:color w:val="1F3864" w:themeColor="accent5" w:themeShade="80"/>
          <w:sz w:val="32"/>
          <w:szCs w:val="32"/>
          <w:lang w:val="es-419"/>
        </w:rPr>
        <w:t xml:space="preserve">La conferencia virtual </w:t>
      </w:r>
      <w:r w:rsidRPr="00E55081">
        <w:rPr>
          <w:rFonts w:eastAsia="Times New Roman" w:cstheme="minorHAnsi"/>
          <w:b/>
          <w:color w:val="1F3864" w:themeColor="accent5" w:themeShade="80"/>
          <w:sz w:val="32"/>
          <w:szCs w:val="32"/>
          <w:lang w:val="es-419"/>
        </w:rPr>
        <w:t>de</w:t>
      </w:r>
      <w:r w:rsidRPr="00B953E2">
        <w:rPr>
          <w:rFonts w:eastAsia="Times New Roman" w:cstheme="minorHAnsi"/>
          <w:b/>
          <w:color w:val="1F3864" w:themeColor="accent5" w:themeShade="80"/>
          <w:sz w:val="32"/>
          <w:szCs w:val="32"/>
          <w:lang w:val="es-419"/>
        </w:rPr>
        <w:t xml:space="preserve"> NLS destaca "Acceso, descubrimiento, participación</w:t>
      </w:r>
      <w:r w:rsidRPr="00DB3263">
        <w:rPr>
          <w:rFonts w:eastAsia="Times New Roman" w:cstheme="minorHAnsi"/>
          <w:color w:val="000000"/>
          <w:sz w:val="28"/>
          <w:szCs w:val="28"/>
          <w:lang w:val="es-419"/>
        </w:rPr>
        <w:t xml:space="preserve">" </w:t>
      </w:r>
    </w:p>
    <w:p w14:paraId="4C3737A7" w14:textId="77777777" w:rsidR="00B953E2" w:rsidRPr="00DB3263" w:rsidRDefault="00B953E2" w:rsidP="00B953E2">
      <w:pPr>
        <w:spacing w:after="0" w:line="240" w:lineRule="auto"/>
        <w:rPr>
          <w:rFonts w:eastAsia="Times New Roman" w:cstheme="minorHAnsi"/>
          <w:color w:val="000000"/>
          <w:sz w:val="28"/>
          <w:szCs w:val="28"/>
          <w:lang w:val="es-419"/>
        </w:rPr>
      </w:pPr>
    </w:p>
    <w:p w14:paraId="7D5EE0F9" w14:textId="664AC099" w:rsidR="00B953E2" w:rsidRPr="00DB3263" w:rsidRDefault="00B953E2" w:rsidP="00B953E2">
      <w:pPr>
        <w:spacing w:after="0" w:line="240" w:lineRule="auto"/>
        <w:rPr>
          <w:rFonts w:eastAsia="Times New Roman" w:cstheme="minorHAnsi"/>
          <w:color w:val="000000"/>
          <w:sz w:val="28"/>
          <w:szCs w:val="28"/>
          <w:lang w:val="es-419"/>
        </w:rPr>
      </w:pPr>
      <w:r>
        <w:rPr>
          <w:rFonts w:eastAsia="Times New Roman" w:cstheme="minorHAnsi"/>
          <w:color w:val="000000"/>
          <w:sz w:val="28"/>
          <w:szCs w:val="28"/>
          <w:lang w:val="es-419"/>
        </w:rPr>
        <w:t>O</w:t>
      </w:r>
      <w:r w:rsidRPr="00DB3263">
        <w:rPr>
          <w:rFonts w:eastAsia="Times New Roman" w:cstheme="minorHAnsi"/>
          <w:color w:val="000000"/>
          <w:sz w:val="28"/>
          <w:szCs w:val="28"/>
          <w:lang w:val="es-419"/>
        </w:rPr>
        <w:t>riginalmente</w:t>
      </w:r>
      <w:r>
        <w:rPr>
          <w:rFonts w:eastAsia="Times New Roman" w:cstheme="minorHAnsi"/>
          <w:color w:val="000000"/>
          <w:sz w:val="28"/>
          <w:szCs w:val="28"/>
          <w:lang w:val="es-419"/>
        </w:rPr>
        <w:t>, l</w:t>
      </w:r>
      <w:r w:rsidRPr="00DB3263">
        <w:rPr>
          <w:rFonts w:eastAsia="Times New Roman" w:cstheme="minorHAnsi"/>
          <w:color w:val="000000"/>
          <w:sz w:val="28"/>
          <w:szCs w:val="28"/>
          <w:lang w:val="es-419"/>
        </w:rPr>
        <w:t>a Conferencia Nacional</w:t>
      </w:r>
      <w:r>
        <w:rPr>
          <w:rFonts w:eastAsia="Times New Roman" w:cstheme="minorHAnsi"/>
          <w:color w:val="000000"/>
          <w:sz w:val="28"/>
          <w:szCs w:val="28"/>
          <w:lang w:val="es-419"/>
        </w:rPr>
        <w:t xml:space="preserve"> de </w:t>
      </w:r>
      <w:r w:rsidRPr="00DB3263">
        <w:rPr>
          <w:rFonts w:eastAsia="Times New Roman" w:cstheme="minorHAnsi"/>
          <w:color w:val="000000"/>
          <w:sz w:val="28"/>
          <w:szCs w:val="28"/>
          <w:lang w:val="es-419"/>
        </w:rPr>
        <w:t xml:space="preserve">Bibliotecarios </w:t>
      </w:r>
      <w:r>
        <w:rPr>
          <w:rFonts w:eastAsia="Times New Roman" w:cstheme="minorHAnsi"/>
          <w:color w:val="000000"/>
          <w:sz w:val="28"/>
          <w:szCs w:val="28"/>
          <w:lang w:val="es-419"/>
        </w:rPr>
        <w:t xml:space="preserve">que Sirven a Personas Ciegas o con </w:t>
      </w:r>
      <w:r w:rsidR="000038F0">
        <w:rPr>
          <w:rFonts w:eastAsia="Times New Roman" w:cstheme="minorHAnsi"/>
          <w:color w:val="000000"/>
          <w:sz w:val="28"/>
          <w:szCs w:val="28"/>
          <w:lang w:val="es-419"/>
        </w:rPr>
        <w:t>Inhabili</w:t>
      </w:r>
      <w:r>
        <w:rPr>
          <w:rFonts w:eastAsia="Times New Roman" w:cstheme="minorHAnsi"/>
          <w:color w:val="000000"/>
          <w:sz w:val="28"/>
          <w:szCs w:val="28"/>
          <w:lang w:val="es-419"/>
        </w:rPr>
        <w:t>da</w:t>
      </w:r>
      <w:r w:rsidR="000038F0">
        <w:rPr>
          <w:rFonts w:eastAsia="Times New Roman" w:cstheme="minorHAnsi"/>
          <w:color w:val="000000"/>
          <w:sz w:val="28"/>
          <w:szCs w:val="28"/>
          <w:lang w:val="es-419"/>
        </w:rPr>
        <w:t>des</w:t>
      </w:r>
      <w:r>
        <w:rPr>
          <w:rFonts w:eastAsia="Times New Roman" w:cstheme="minorHAnsi"/>
          <w:color w:val="000000"/>
          <w:sz w:val="28"/>
          <w:szCs w:val="28"/>
          <w:lang w:val="es-419"/>
        </w:rPr>
        <w:t xml:space="preserve"> para Acceder a</w:t>
      </w:r>
      <w:r w:rsidR="0025243E">
        <w:rPr>
          <w:rFonts w:eastAsia="Times New Roman" w:cstheme="minorHAnsi"/>
          <w:color w:val="000000"/>
          <w:sz w:val="28"/>
          <w:szCs w:val="28"/>
          <w:lang w:val="es-419"/>
        </w:rPr>
        <w:t>l</w:t>
      </w:r>
      <w:r>
        <w:rPr>
          <w:rFonts w:eastAsia="Times New Roman" w:cstheme="minorHAnsi"/>
          <w:color w:val="000000"/>
          <w:sz w:val="28"/>
          <w:szCs w:val="28"/>
          <w:lang w:val="es-419"/>
        </w:rPr>
        <w:t xml:space="preserve"> Texto Impreso</w:t>
      </w:r>
      <w:r w:rsidRPr="00DB3263">
        <w:rPr>
          <w:rFonts w:eastAsia="Times New Roman" w:cstheme="minorHAnsi"/>
          <w:color w:val="000000"/>
          <w:sz w:val="28"/>
          <w:szCs w:val="28"/>
          <w:lang w:val="es-419"/>
        </w:rPr>
        <w:t xml:space="preserve"> (NLS</w:t>
      </w:r>
      <w:r>
        <w:rPr>
          <w:rFonts w:eastAsia="Times New Roman" w:cstheme="minorHAnsi"/>
          <w:color w:val="000000"/>
          <w:sz w:val="28"/>
          <w:szCs w:val="28"/>
          <w:lang w:val="es-419"/>
        </w:rPr>
        <w:t>, por sus siglas en inglés</w:t>
      </w:r>
      <w:r w:rsidRPr="00DB3263">
        <w:rPr>
          <w:rFonts w:eastAsia="Times New Roman" w:cstheme="minorHAnsi"/>
          <w:color w:val="000000"/>
          <w:sz w:val="28"/>
          <w:szCs w:val="28"/>
          <w:lang w:val="es-419"/>
        </w:rPr>
        <w:t xml:space="preserve">) estaba programada para la primavera </w:t>
      </w:r>
      <w:r w:rsidR="000038F0">
        <w:rPr>
          <w:rFonts w:eastAsia="Times New Roman" w:cstheme="minorHAnsi"/>
          <w:color w:val="000000"/>
          <w:sz w:val="28"/>
          <w:szCs w:val="28"/>
          <w:lang w:val="es-419"/>
        </w:rPr>
        <w:t xml:space="preserve">del año 2020 </w:t>
      </w:r>
      <w:r w:rsidRPr="00DB3263">
        <w:rPr>
          <w:rFonts w:eastAsia="Times New Roman" w:cstheme="minorHAnsi"/>
          <w:color w:val="000000"/>
          <w:sz w:val="28"/>
          <w:szCs w:val="28"/>
          <w:lang w:val="es-419"/>
        </w:rPr>
        <w:t xml:space="preserve">en Lincoln, Nebraska. Finalmente </w:t>
      </w:r>
      <w:r>
        <w:rPr>
          <w:rFonts w:eastAsia="Times New Roman" w:cstheme="minorHAnsi"/>
          <w:color w:val="000000"/>
          <w:sz w:val="28"/>
          <w:szCs w:val="28"/>
          <w:lang w:val="es-419"/>
        </w:rPr>
        <w:t>se realizó</w:t>
      </w:r>
      <w:r w:rsidRPr="00DB3263">
        <w:rPr>
          <w:rFonts w:eastAsia="Times New Roman" w:cstheme="minorHAnsi"/>
          <w:color w:val="000000"/>
          <w:sz w:val="28"/>
          <w:szCs w:val="28"/>
          <w:lang w:val="es-419"/>
        </w:rPr>
        <w:t xml:space="preserve"> del 1 al 3 de diciembre</w:t>
      </w:r>
      <w:r w:rsidR="000038F0">
        <w:rPr>
          <w:rFonts w:eastAsia="Times New Roman" w:cstheme="minorHAnsi"/>
          <w:color w:val="000000"/>
          <w:sz w:val="28"/>
          <w:szCs w:val="28"/>
          <w:lang w:val="es-419"/>
        </w:rPr>
        <w:t xml:space="preserve"> </w:t>
      </w:r>
      <w:r>
        <w:rPr>
          <w:rFonts w:eastAsia="Times New Roman" w:cstheme="minorHAnsi"/>
          <w:color w:val="000000"/>
          <w:sz w:val="28"/>
          <w:szCs w:val="28"/>
          <w:lang w:val="es-419"/>
        </w:rPr>
        <w:t>2020 por medio de</w:t>
      </w:r>
      <w:r w:rsidRPr="00DB3263">
        <w:rPr>
          <w:rFonts w:eastAsia="Times New Roman" w:cstheme="minorHAnsi"/>
          <w:color w:val="000000"/>
          <w:sz w:val="28"/>
          <w:szCs w:val="28"/>
          <w:lang w:val="es-419"/>
        </w:rPr>
        <w:t xml:space="preserve"> Zoom.</w:t>
      </w:r>
    </w:p>
    <w:p w14:paraId="1B44F60C" w14:textId="77777777" w:rsidR="00C57C2E" w:rsidRPr="000038F0" w:rsidRDefault="00C57C2E" w:rsidP="00C57C2E">
      <w:pPr>
        <w:spacing w:after="0" w:line="240" w:lineRule="auto"/>
        <w:rPr>
          <w:rFonts w:ascii="Calibri" w:eastAsia="Times New Roman" w:hAnsi="Calibri" w:cs="Calibri"/>
          <w:color w:val="000000"/>
          <w:sz w:val="24"/>
          <w:szCs w:val="24"/>
          <w:lang w:val="es-419"/>
        </w:rPr>
      </w:pPr>
    </w:p>
    <w:p w14:paraId="08C814BB" w14:textId="242CAAE2" w:rsidR="00B953E2" w:rsidRDefault="00B953E2" w:rsidP="00B953E2">
      <w:pPr>
        <w:spacing w:after="0" w:line="240" w:lineRule="auto"/>
        <w:rPr>
          <w:rFonts w:eastAsia="Times New Roman" w:cstheme="minorHAnsi"/>
          <w:color w:val="000000"/>
          <w:sz w:val="28"/>
          <w:szCs w:val="28"/>
          <w:lang w:val="es-419"/>
        </w:rPr>
      </w:pPr>
      <w:r w:rsidRPr="00DB3263">
        <w:rPr>
          <w:rFonts w:eastAsia="Times New Roman" w:cstheme="minorHAnsi"/>
          <w:color w:val="000000"/>
          <w:sz w:val="28"/>
          <w:szCs w:val="28"/>
          <w:lang w:val="es-419"/>
        </w:rPr>
        <w:t xml:space="preserve">El evento bienal reúne a miembros del personal de NLS y su red de casi 100 </w:t>
      </w:r>
      <w:r w:rsidRPr="00E55081">
        <w:rPr>
          <w:rFonts w:eastAsia="Times New Roman" w:cstheme="minorHAnsi"/>
          <w:color w:val="000000"/>
          <w:sz w:val="28"/>
          <w:szCs w:val="28"/>
          <w:lang w:val="es-419"/>
        </w:rPr>
        <w:t xml:space="preserve">bibliotecas </w:t>
      </w:r>
      <w:r w:rsidR="003378FB" w:rsidRPr="00E55081">
        <w:rPr>
          <w:rFonts w:eastAsia="Times New Roman" w:cstheme="minorHAnsi"/>
          <w:color w:val="000000"/>
          <w:sz w:val="28"/>
          <w:szCs w:val="28"/>
          <w:lang w:val="es-419"/>
        </w:rPr>
        <w:t>colaboradoras</w:t>
      </w:r>
      <w:r w:rsidRPr="00E55081">
        <w:rPr>
          <w:rFonts w:eastAsia="Times New Roman" w:cstheme="minorHAnsi"/>
          <w:color w:val="000000"/>
          <w:sz w:val="28"/>
          <w:szCs w:val="28"/>
          <w:lang w:val="es-419"/>
        </w:rPr>
        <w:t xml:space="preserve"> </w:t>
      </w:r>
      <w:r w:rsidR="003378FB" w:rsidRPr="00E55081">
        <w:rPr>
          <w:rFonts w:eastAsia="Times New Roman" w:cstheme="minorHAnsi"/>
          <w:color w:val="000000"/>
          <w:sz w:val="28"/>
          <w:szCs w:val="28"/>
          <w:lang w:val="es-419"/>
        </w:rPr>
        <w:t>en todo</w:t>
      </w:r>
      <w:r w:rsidRPr="00E55081">
        <w:rPr>
          <w:rFonts w:eastAsia="Times New Roman" w:cstheme="minorHAnsi"/>
          <w:color w:val="000000"/>
          <w:sz w:val="28"/>
          <w:szCs w:val="28"/>
          <w:lang w:val="es-419"/>
        </w:rPr>
        <w:t xml:space="preserve"> el país. El formato virtual de este año permitió la asistencia de unas 400 personas</w:t>
      </w:r>
      <w:r w:rsidR="003378FB" w:rsidRPr="00E55081">
        <w:rPr>
          <w:rFonts w:eastAsia="Times New Roman" w:cstheme="minorHAnsi"/>
          <w:color w:val="000000"/>
          <w:sz w:val="28"/>
          <w:szCs w:val="28"/>
          <w:lang w:val="es-419"/>
        </w:rPr>
        <w:t xml:space="preserve"> -</w:t>
      </w:r>
      <w:r w:rsidRPr="00E55081">
        <w:rPr>
          <w:rFonts w:eastAsia="Times New Roman" w:cstheme="minorHAnsi"/>
          <w:color w:val="000000"/>
          <w:sz w:val="28"/>
          <w:szCs w:val="28"/>
          <w:lang w:val="es-419"/>
        </w:rPr>
        <w:t xml:space="preserve"> ¡más del doble de la asistencia </w:t>
      </w:r>
      <w:r w:rsidR="00637592" w:rsidRPr="00E55081">
        <w:rPr>
          <w:rFonts w:eastAsia="Times New Roman" w:cstheme="minorHAnsi"/>
          <w:color w:val="000000"/>
          <w:sz w:val="28"/>
          <w:szCs w:val="28"/>
          <w:lang w:val="es-419"/>
        </w:rPr>
        <w:t>a</w:t>
      </w:r>
      <w:r w:rsidRPr="00E55081">
        <w:rPr>
          <w:rFonts w:eastAsia="Times New Roman" w:cstheme="minorHAnsi"/>
          <w:color w:val="000000"/>
          <w:sz w:val="28"/>
          <w:szCs w:val="28"/>
          <w:lang w:val="es-419"/>
        </w:rPr>
        <w:t xml:space="preserve"> la</w:t>
      </w:r>
      <w:r w:rsidRPr="00DB3263">
        <w:rPr>
          <w:rFonts w:eastAsia="Times New Roman" w:cstheme="minorHAnsi"/>
          <w:color w:val="000000"/>
          <w:sz w:val="28"/>
          <w:szCs w:val="28"/>
          <w:lang w:val="es-419"/>
        </w:rPr>
        <w:t xml:space="preserve"> conferencia de 2018 en Nashville!</w:t>
      </w:r>
    </w:p>
    <w:p w14:paraId="0AC5806A" w14:textId="77777777" w:rsidR="00B953E2" w:rsidRPr="00DB3263" w:rsidRDefault="00B953E2" w:rsidP="00B953E2">
      <w:pPr>
        <w:spacing w:after="0" w:line="240" w:lineRule="auto"/>
        <w:rPr>
          <w:rFonts w:eastAsia="Times New Roman" w:cstheme="minorHAnsi"/>
          <w:color w:val="000000"/>
          <w:sz w:val="28"/>
          <w:szCs w:val="28"/>
          <w:lang w:val="es-419"/>
        </w:rPr>
      </w:pPr>
    </w:p>
    <w:p w14:paraId="5B6BC5C3" w14:textId="4F78E677" w:rsidR="00B953E2" w:rsidRPr="00DB3263" w:rsidRDefault="00B953E2" w:rsidP="00B953E2">
      <w:pPr>
        <w:spacing w:after="0" w:line="240" w:lineRule="auto"/>
        <w:rPr>
          <w:rFonts w:eastAsia="Times New Roman" w:cstheme="minorHAnsi"/>
          <w:color w:val="000000"/>
          <w:sz w:val="28"/>
          <w:szCs w:val="28"/>
          <w:lang w:val="es-419"/>
        </w:rPr>
      </w:pPr>
      <w:r w:rsidRPr="00DB3263">
        <w:rPr>
          <w:rFonts w:eastAsia="Times New Roman" w:cstheme="minorHAnsi"/>
          <w:color w:val="000000"/>
          <w:sz w:val="28"/>
          <w:szCs w:val="28"/>
          <w:lang w:val="es-419"/>
        </w:rPr>
        <w:t xml:space="preserve">El tema </w:t>
      </w:r>
      <w:r w:rsidR="000304EB">
        <w:rPr>
          <w:rFonts w:eastAsia="Times New Roman" w:cstheme="minorHAnsi"/>
          <w:color w:val="000000"/>
          <w:sz w:val="28"/>
          <w:szCs w:val="28"/>
          <w:lang w:val="es-419"/>
        </w:rPr>
        <w:t xml:space="preserve">principal </w:t>
      </w:r>
      <w:r w:rsidRPr="00DB3263">
        <w:rPr>
          <w:rFonts w:eastAsia="Times New Roman" w:cstheme="minorHAnsi"/>
          <w:color w:val="000000"/>
          <w:sz w:val="28"/>
          <w:szCs w:val="28"/>
          <w:lang w:val="es-419"/>
        </w:rPr>
        <w:t>de la conferencia de este año fue</w:t>
      </w:r>
      <w:r w:rsidR="000304EB">
        <w:rPr>
          <w:rFonts w:eastAsia="Times New Roman" w:cstheme="minorHAnsi"/>
          <w:color w:val="000000"/>
          <w:sz w:val="28"/>
          <w:szCs w:val="28"/>
          <w:lang w:val="es-419"/>
        </w:rPr>
        <w:t xml:space="preserve"> </w:t>
      </w:r>
      <w:r w:rsidRPr="000304EB">
        <w:rPr>
          <w:rFonts w:eastAsia="Times New Roman" w:cstheme="minorHAnsi"/>
          <w:sz w:val="28"/>
          <w:szCs w:val="28"/>
          <w:lang w:val="es-419"/>
        </w:rPr>
        <w:t>"</w:t>
      </w:r>
      <w:r w:rsidR="000304EB" w:rsidRPr="000304EB">
        <w:rPr>
          <w:rFonts w:eastAsia="Times New Roman" w:cstheme="minorHAnsi"/>
          <w:sz w:val="28"/>
          <w:szCs w:val="28"/>
          <w:lang w:val="es-419"/>
        </w:rPr>
        <w:t>Acceso, descubrimiento, participación</w:t>
      </w:r>
      <w:proofErr w:type="gramStart"/>
      <w:r w:rsidR="000304EB">
        <w:rPr>
          <w:rFonts w:eastAsia="Times New Roman" w:cstheme="minorHAnsi"/>
          <w:sz w:val="28"/>
          <w:szCs w:val="28"/>
          <w:lang w:val="es-419"/>
        </w:rPr>
        <w:t xml:space="preserve">”,  </w:t>
      </w:r>
      <w:r w:rsidRPr="00DB3263">
        <w:rPr>
          <w:rFonts w:eastAsia="Times New Roman" w:cstheme="minorHAnsi"/>
          <w:color w:val="000000"/>
          <w:sz w:val="28"/>
          <w:szCs w:val="28"/>
          <w:lang w:val="es-419"/>
        </w:rPr>
        <w:t>y</w:t>
      </w:r>
      <w:proofErr w:type="gramEnd"/>
      <w:r w:rsidRPr="00DB3263">
        <w:rPr>
          <w:rFonts w:eastAsia="Times New Roman" w:cstheme="minorHAnsi"/>
          <w:color w:val="000000"/>
          <w:sz w:val="28"/>
          <w:szCs w:val="28"/>
          <w:lang w:val="es-419"/>
        </w:rPr>
        <w:t xml:space="preserve"> destacó las formas en que NLS está utilizando la última tecnología para modernizar sus operaciones y ampliar el acceso al programa.</w:t>
      </w:r>
    </w:p>
    <w:p w14:paraId="7330D096" w14:textId="6C2E538C" w:rsidR="00DB3263" w:rsidRPr="00DB3263" w:rsidRDefault="00DB3263" w:rsidP="00DB3263">
      <w:pPr>
        <w:spacing w:after="0" w:line="240" w:lineRule="auto"/>
        <w:rPr>
          <w:rFonts w:eastAsia="Times New Roman" w:cstheme="minorHAnsi"/>
          <w:color w:val="000000"/>
          <w:sz w:val="28"/>
          <w:szCs w:val="28"/>
          <w:lang w:val="es-419"/>
        </w:rPr>
      </w:pPr>
    </w:p>
    <w:p w14:paraId="29D6FFAC" w14:textId="59F206D1" w:rsidR="00C57C2E" w:rsidRDefault="00DB3263" w:rsidP="00DB3263">
      <w:pPr>
        <w:spacing w:after="0" w:line="240" w:lineRule="auto"/>
        <w:rPr>
          <w:rFonts w:eastAsia="Times New Roman" w:cstheme="minorHAnsi"/>
          <w:color w:val="000000"/>
          <w:sz w:val="28"/>
          <w:szCs w:val="28"/>
          <w:lang w:val="es-419"/>
        </w:rPr>
      </w:pPr>
      <w:r w:rsidRPr="00DB3263">
        <w:rPr>
          <w:rFonts w:eastAsia="Times New Roman" w:cstheme="minorHAnsi"/>
          <w:color w:val="000000"/>
          <w:sz w:val="28"/>
          <w:szCs w:val="28"/>
          <w:lang w:val="es-419"/>
        </w:rPr>
        <w:t xml:space="preserve">En su discurso de apertura, la directora de NLS, Karen Keninger, dijo a los bibliotecarios que cuando se enfrentan a desafíos como la pandemia, la pregunta es: "¿Sucumbes o superas? Cada </w:t>
      </w:r>
      <w:r w:rsidRPr="00E55081">
        <w:rPr>
          <w:rFonts w:eastAsia="Times New Roman" w:cstheme="minorHAnsi"/>
          <w:color w:val="000000"/>
          <w:sz w:val="28"/>
          <w:szCs w:val="28"/>
          <w:lang w:val="es-419"/>
        </w:rPr>
        <w:t>uno</w:t>
      </w:r>
      <w:r w:rsidR="00637592" w:rsidRPr="00E55081">
        <w:rPr>
          <w:rFonts w:eastAsia="Times New Roman" w:cstheme="minorHAnsi"/>
          <w:color w:val="000000"/>
          <w:sz w:val="28"/>
          <w:szCs w:val="28"/>
          <w:lang w:val="es-419"/>
        </w:rPr>
        <w:t xml:space="preserve"> </w:t>
      </w:r>
      <w:r w:rsidR="000304EB" w:rsidRPr="00E55081">
        <w:rPr>
          <w:rFonts w:eastAsia="Times New Roman" w:cstheme="minorHAnsi"/>
          <w:color w:val="000000"/>
          <w:sz w:val="28"/>
          <w:szCs w:val="28"/>
          <w:lang w:val="es-419"/>
        </w:rPr>
        <w:t>de ustedes</w:t>
      </w:r>
      <w:r w:rsidRPr="00E55081">
        <w:rPr>
          <w:rFonts w:eastAsia="Times New Roman" w:cstheme="minorHAnsi"/>
          <w:color w:val="000000"/>
          <w:sz w:val="28"/>
          <w:szCs w:val="28"/>
          <w:lang w:val="es-419"/>
        </w:rPr>
        <w:t xml:space="preserve"> se </w:t>
      </w:r>
      <w:r w:rsidR="000304EB" w:rsidRPr="00E55081">
        <w:rPr>
          <w:rFonts w:eastAsia="Times New Roman" w:cstheme="minorHAnsi"/>
          <w:color w:val="000000"/>
          <w:sz w:val="28"/>
          <w:szCs w:val="28"/>
          <w:lang w:val="es-419"/>
        </w:rPr>
        <w:t>midió al desafío</w:t>
      </w:r>
      <w:r w:rsidRPr="00E55081">
        <w:rPr>
          <w:rFonts w:eastAsia="Times New Roman" w:cstheme="minorHAnsi"/>
          <w:color w:val="000000"/>
          <w:sz w:val="28"/>
          <w:szCs w:val="28"/>
          <w:lang w:val="es-419"/>
        </w:rPr>
        <w:t xml:space="preserve"> y </w:t>
      </w:r>
      <w:r w:rsidR="000304EB" w:rsidRPr="00E55081">
        <w:rPr>
          <w:rFonts w:eastAsia="Times New Roman" w:cstheme="minorHAnsi"/>
          <w:color w:val="000000"/>
          <w:sz w:val="28"/>
          <w:szCs w:val="28"/>
          <w:lang w:val="es-419"/>
        </w:rPr>
        <w:t>logró que los libros fluyer</w:t>
      </w:r>
      <w:r w:rsidR="00637592" w:rsidRPr="00E55081">
        <w:rPr>
          <w:rFonts w:eastAsia="Times New Roman" w:cstheme="minorHAnsi"/>
          <w:color w:val="000000"/>
          <w:sz w:val="28"/>
          <w:szCs w:val="28"/>
          <w:lang w:val="es-419"/>
        </w:rPr>
        <w:t>a</w:t>
      </w:r>
      <w:r w:rsidR="000304EB" w:rsidRPr="00E55081">
        <w:rPr>
          <w:rFonts w:eastAsia="Times New Roman" w:cstheme="minorHAnsi"/>
          <w:color w:val="000000"/>
          <w:sz w:val="28"/>
          <w:szCs w:val="28"/>
          <w:lang w:val="es-419"/>
        </w:rPr>
        <w:t>n. Como programa, sí h</w:t>
      </w:r>
      <w:r w:rsidR="00637592" w:rsidRPr="00E55081">
        <w:rPr>
          <w:rFonts w:eastAsia="Times New Roman" w:cstheme="minorHAnsi"/>
          <w:color w:val="000000"/>
          <w:sz w:val="28"/>
          <w:szCs w:val="28"/>
          <w:lang w:val="es-419"/>
        </w:rPr>
        <w:t>e</w:t>
      </w:r>
      <w:r w:rsidR="000304EB" w:rsidRPr="00E55081">
        <w:rPr>
          <w:rFonts w:eastAsia="Times New Roman" w:cstheme="minorHAnsi"/>
          <w:color w:val="000000"/>
          <w:sz w:val="28"/>
          <w:szCs w:val="28"/>
          <w:lang w:val="es-419"/>
        </w:rPr>
        <w:t>mos superado,</w:t>
      </w:r>
      <w:r w:rsidRPr="00E55081">
        <w:rPr>
          <w:rFonts w:eastAsia="Times New Roman" w:cstheme="minorHAnsi"/>
          <w:color w:val="000000"/>
          <w:sz w:val="28"/>
          <w:szCs w:val="28"/>
          <w:lang w:val="es-419"/>
        </w:rPr>
        <w:t xml:space="preserve"> y de alguna manera </w:t>
      </w:r>
      <w:r w:rsidR="000304EB" w:rsidRPr="00E55081">
        <w:rPr>
          <w:rFonts w:eastAsia="Times New Roman" w:cstheme="minorHAnsi"/>
          <w:color w:val="000000"/>
          <w:sz w:val="28"/>
          <w:szCs w:val="28"/>
          <w:lang w:val="es-419"/>
        </w:rPr>
        <w:t>salimos</w:t>
      </w:r>
      <w:r w:rsidRPr="00E55081">
        <w:rPr>
          <w:rFonts w:eastAsia="Times New Roman" w:cstheme="minorHAnsi"/>
          <w:color w:val="000000"/>
          <w:sz w:val="28"/>
          <w:szCs w:val="28"/>
          <w:lang w:val="es-419"/>
        </w:rPr>
        <w:t xml:space="preserve"> más resistentes y creativos que cuando</w:t>
      </w:r>
      <w:r w:rsidRPr="00DB3263">
        <w:rPr>
          <w:rFonts w:eastAsia="Times New Roman" w:cstheme="minorHAnsi"/>
          <w:color w:val="000000"/>
          <w:sz w:val="28"/>
          <w:szCs w:val="28"/>
          <w:lang w:val="es-419"/>
        </w:rPr>
        <w:t xml:space="preserve"> empezamos".</w:t>
      </w:r>
    </w:p>
    <w:p w14:paraId="6C35657E" w14:textId="77777777" w:rsidR="000304EB" w:rsidRPr="00DB3263" w:rsidRDefault="000304EB" w:rsidP="00DB3263">
      <w:pPr>
        <w:spacing w:after="0" w:line="240" w:lineRule="auto"/>
        <w:rPr>
          <w:rFonts w:eastAsia="Times New Roman" w:cstheme="minorHAnsi"/>
          <w:color w:val="000000"/>
          <w:sz w:val="28"/>
          <w:szCs w:val="28"/>
          <w:lang w:val="es-419"/>
        </w:rPr>
      </w:pPr>
    </w:p>
    <w:p w14:paraId="22E77157" w14:textId="0D1AF1CA" w:rsidR="000304EB" w:rsidRPr="000304EB" w:rsidRDefault="000304EB" w:rsidP="000304EB">
      <w:pPr>
        <w:spacing w:after="0" w:line="240" w:lineRule="auto"/>
        <w:rPr>
          <w:rFonts w:eastAsia="Times New Roman" w:cstheme="minorHAnsi"/>
          <w:color w:val="000000"/>
          <w:sz w:val="28"/>
          <w:szCs w:val="28"/>
          <w:lang w:val="es-419"/>
        </w:rPr>
      </w:pPr>
      <w:r w:rsidRPr="000304EB">
        <w:rPr>
          <w:rFonts w:eastAsia="Times New Roman" w:cstheme="minorHAnsi"/>
          <w:color w:val="000000"/>
          <w:sz w:val="28"/>
          <w:szCs w:val="28"/>
          <w:lang w:val="es-419"/>
        </w:rPr>
        <w:t>La tecnología ha j</w:t>
      </w:r>
      <w:r w:rsidR="00AA4753">
        <w:rPr>
          <w:rFonts w:eastAsia="Times New Roman" w:cstheme="minorHAnsi"/>
          <w:color w:val="000000"/>
          <w:sz w:val="28"/>
          <w:szCs w:val="28"/>
          <w:lang w:val="es-419"/>
        </w:rPr>
        <w:t>ugado un papel importante en este logro</w:t>
      </w:r>
      <w:r w:rsidRPr="000304EB">
        <w:rPr>
          <w:rFonts w:eastAsia="Times New Roman" w:cstheme="minorHAnsi"/>
          <w:color w:val="000000"/>
          <w:sz w:val="28"/>
          <w:szCs w:val="28"/>
          <w:lang w:val="es-419"/>
        </w:rPr>
        <w:t xml:space="preserve">. Las </w:t>
      </w:r>
      <w:r w:rsidRPr="00E55081">
        <w:rPr>
          <w:rFonts w:eastAsia="Times New Roman" w:cstheme="minorHAnsi"/>
          <w:color w:val="000000"/>
          <w:sz w:val="28"/>
          <w:szCs w:val="28"/>
          <w:lang w:val="es-419"/>
        </w:rPr>
        <w:t xml:space="preserve">bibliotecas </w:t>
      </w:r>
      <w:r w:rsidR="00AA4753" w:rsidRPr="00E55081">
        <w:rPr>
          <w:rFonts w:eastAsia="Times New Roman" w:cstheme="minorHAnsi"/>
          <w:color w:val="000000"/>
          <w:sz w:val="28"/>
          <w:szCs w:val="28"/>
          <w:lang w:val="es-419"/>
        </w:rPr>
        <w:t>de NLS que utili</w:t>
      </w:r>
      <w:r w:rsidR="00637592" w:rsidRPr="00E55081">
        <w:rPr>
          <w:rFonts w:eastAsia="Times New Roman" w:cstheme="minorHAnsi"/>
          <w:color w:val="000000"/>
          <w:sz w:val="28"/>
          <w:szCs w:val="28"/>
          <w:lang w:val="es-419"/>
        </w:rPr>
        <w:t>za</w:t>
      </w:r>
      <w:r w:rsidR="00AA4753" w:rsidRPr="00E55081">
        <w:rPr>
          <w:rFonts w:eastAsia="Times New Roman" w:cstheme="minorHAnsi"/>
          <w:color w:val="000000"/>
          <w:sz w:val="28"/>
          <w:szCs w:val="28"/>
          <w:lang w:val="es-419"/>
        </w:rPr>
        <w:t>n la tecnología de “D</w:t>
      </w:r>
      <w:r w:rsidRPr="00E55081">
        <w:rPr>
          <w:rFonts w:eastAsia="Times New Roman" w:cstheme="minorHAnsi"/>
          <w:color w:val="000000"/>
          <w:sz w:val="28"/>
          <w:szCs w:val="28"/>
          <w:lang w:val="es-419"/>
        </w:rPr>
        <w:t>uplicación bajo demanda</w:t>
      </w:r>
      <w:r w:rsidR="00AA4753" w:rsidRPr="00E55081">
        <w:rPr>
          <w:rFonts w:eastAsia="Times New Roman" w:cstheme="minorHAnsi"/>
          <w:color w:val="000000"/>
          <w:sz w:val="28"/>
          <w:szCs w:val="28"/>
          <w:lang w:val="es-419"/>
        </w:rPr>
        <w:t>”</w:t>
      </w:r>
      <w:r w:rsidRPr="00E55081">
        <w:rPr>
          <w:rFonts w:eastAsia="Times New Roman" w:cstheme="minorHAnsi"/>
          <w:color w:val="000000"/>
          <w:sz w:val="28"/>
          <w:szCs w:val="28"/>
          <w:lang w:val="es-419"/>
        </w:rPr>
        <w:t xml:space="preserve"> pueden colocar</w:t>
      </w:r>
      <w:r w:rsidRPr="000304EB">
        <w:rPr>
          <w:rFonts w:eastAsia="Times New Roman" w:cstheme="minorHAnsi"/>
          <w:color w:val="000000"/>
          <w:sz w:val="28"/>
          <w:szCs w:val="28"/>
          <w:lang w:val="es-419"/>
        </w:rPr>
        <w:t xml:space="preserve"> varios libros en un solo cartucho, </w:t>
      </w:r>
      <w:r w:rsidR="00AA4753">
        <w:rPr>
          <w:rFonts w:eastAsia="Times New Roman" w:cstheme="minorHAnsi"/>
          <w:color w:val="000000"/>
          <w:sz w:val="28"/>
          <w:szCs w:val="28"/>
          <w:lang w:val="es-419"/>
        </w:rPr>
        <w:t>abasteciendo a los</w:t>
      </w:r>
      <w:r w:rsidRPr="000304EB">
        <w:rPr>
          <w:rFonts w:eastAsia="Times New Roman" w:cstheme="minorHAnsi"/>
          <w:color w:val="000000"/>
          <w:sz w:val="28"/>
          <w:szCs w:val="28"/>
          <w:lang w:val="es-419"/>
        </w:rPr>
        <w:t xml:space="preserve"> lectores á</w:t>
      </w:r>
      <w:r w:rsidR="00AA4753">
        <w:rPr>
          <w:rFonts w:eastAsia="Times New Roman" w:cstheme="minorHAnsi"/>
          <w:color w:val="000000"/>
          <w:sz w:val="28"/>
          <w:szCs w:val="28"/>
          <w:lang w:val="es-419"/>
        </w:rPr>
        <w:t xml:space="preserve">vidos con libros adicionales. </w:t>
      </w:r>
      <w:r w:rsidR="006E16F3">
        <w:rPr>
          <w:rFonts w:eastAsia="Times New Roman" w:cstheme="minorHAnsi"/>
          <w:color w:val="000000"/>
          <w:sz w:val="28"/>
          <w:szCs w:val="28"/>
          <w:lang w:val="es-419"/>
        </w:rPr>
        <w:t>De esta manera se</w:t>
      </w:r>
      <w:r w:rsidR="00AA4753">
        <w:rPr>
          <w:rFonts w:eastAsia="Times New Roman" w:cstheme="minorHAnsi"/>
          <w:color w:val="000000"/>
          <w:sz w:val="28"/>
          <w:szCs w:val="28"/>
          <w:lang w:val="es-419"/>
        </w:rPr>
        <w:t xml:space="preserve"> reduce</w:t>
      </w:r>
      <w:r w:rsidRPr="000304EB">
        <w:rPr>
          <w:rFonts w:eastAsia="Times New Roman" w:cstheme="minorHAnsi"/>
          <w:color w:val="000000"/>
          <w:sz w:val="28"/>
          <w:szCs w:val="28"/>
          <w:lang w:val="es-419"/>
        </w:rPr>
        <w:t xml:space="preserve"> el número de artículos que las bibliotecas </w:t>
      </w:r>
      <w:r w:rsidR="00AA4753">
        <w:rPr>
          <w:rFonts w:eastAsia="Times New Roman" w:cstheme="minorHAnsi"/>
          <w:color w:val="000000"/>
          <w:sz w:val="28"/>
          <w:szCs w:val="28"/>
          <w:lang w:val="es-419"/>
        </w:rPr>
        <w:t>deben</w:t>
      </w:r>
      <w:r w:rsidRPr="000304EB">
        <w:rPr>
          <w:rFonts w:eastAsia="Times New Roman" w:cstheme="minorHAnsi"/>
          <w:color w:val="000000"/>
          <w:sz w:val="28"/>
          <w:szCs w:val="28"/>
          <w:lang w:val="es-419"/>
        </w:rPr>
        <w:t xml:space="preserve"> manejar </w:t>
      </w:r>
      <w:r w:rsidRPr="000304EB">
        <w:rPr>
          <w:rFonts w:eastAsia="Times New Roman" w:cstheme="minorHAnsi"/>
          <w:color w:val="000000"/>
          <w:sz w:val="28"/>
          <w:szCs w:val="28"/>
          <w:lang w:val="es-419"/>
        </w:rPr>
        <w:lastRenderedPageBreak/>
        <w:t xml:space="preserve">y </w:t>
      </w:r>
      <w:r w:rsidR="00AA4753">
        <w:rPr>
          <w:rFonts w:eastAsia="Times New Roman" w:cstheme="minorHAnsi"/>
          <w:color w:val="000000"/>
          <w:sz w:val="28"/>
          <w:szCs w:val="28"/>
          <w:lang w:val="es-419"/>
        </w:rPr>
        <w:t>el n</w:t>
      </w:r>
      <w:r w:rsidR="006E16F3">
        <w:rPr>
          <w:rFonts w:eastAsia="Times New Roman" w:cstheme="minorHAnsi"/>
          <w:color w:val="000000"/>
          <w:sz w:val="28"/>
          <w:szCs w:val="28"/>
          <w:lang w:val="es-419"/>
        </w:rPr>
        <w:t>ú</w:t>
      </w:r>
      <w:r w:rsidR="00AA4753">
        <w:rPr>
          <w:rFonts w:eastAsia="Times New Roman" w:cstheme="minorHAnsi"/>
          <w:color w:val="000000"/>
          <w:sz w:val="28"/>
          <w:szCs w:val="28"/>
          <w:lang w:val="es-419"/>
        </w:rPr>
        <w:t>mero d</w:t>
      </w:r>
      <w:r w:rsidRPr="000304EB">
        <w:rPr>
          <w:rFonts w:eastAsia="Times New Roman" w:cstheme="minorHAnsi"/>
          <w:color w:val="000000"/>
          <w:sz w:val="28"/>
          <w:szCs w:val="28"/>
          <w:lang w:val="es-419"/>
        </w:rPr>
        <w:t>e</w:t>
      </w:r>
      <w:r w:rsidR="006E16F3">
        <w:rPr>
          <w:rFonts w:eastAsia="Times New Roman" w:cstheme="minorHAnsi"/>
          <w:color w:val="000000"/>
          <w:sz w:val="28"/>
          <w:szCs w:val="28"/>
          <w:lang w:val="es-419"/>
        </w:rPr>
        <w:t xml:space="preserve">l personal </w:t>
      </w:r>
      <w:r w:rsidR="001F4E41">
        <w:rPr>
          <w:rFonts w:eastAsia="Times New Roman" w:cstheme="minorHAnsi"/>
          <w:color w:val="000000"/>
          <w:sz w:val="28"/>
          <w:szCs w:val="28"/>
          <w:lang w:val="es-419"/>
        </w:rPr>
        <w:t>que se necesita</w:t>
      </w:r>
      <w:r w:rsidR="006E16F3">
        <w:rPr>
          <w:rFonts w:eastAsia="Times New Roman" w:cstheme="minorHAnsi"/>
          <w:color w:val="000000"/>
          <w:sz w:val="28"/>
          <w:szCs w:val="28"/>
          <w:lang w:val="es-419"/>
        </w:rPr>
        <w:t xml:space="preserve"> in </w:t>
      </w:r>
      <w:proofErr w:type="gramStart"/>
      <w:r w:rsidR="006E16F3">
        <w:rPr>
          <w:rFonts w:eastAsia="Times New Roman" w:cstheme="minorHAnsi"/>
          <w:color w:val="000000"/>
          <w:sz w:val="28"/>
          <w:szCs w:val="28"/>
          <w:lang w:val="es-419"/>
        </w:rPr>
        <w:t xml:space="preserve">situ </w:t>
      </w:r>
      <w:r w:rsidRPr="000304EB">
        <w:rPr>
          <w:rFonts w:eastAsia="Times New Roman" w:cstheme="minorHAnsi"/>
          <w:color w:val="000000"/>
          <w:sz w:val="28"/>
          <w:szCs w:val="28"/>
          <w:lang w:val="es-419"/>
        </w:rPr>
        <w:t>.</w:t>
      </w:r>
      <w:proofErr w:type="gramEnd"/>
      <w:r w:rsidRPr="000304EB">
        <w:rPr>
          <w:rFonts w:eastAsia="Times New Roman" w:cstheme="minorHAnsi"/>
          <w:color w:val="000000"/>
          <w:sz w:val="28"/>
          <w:szCs w:val="28"/>
          <w:lang w:val="es-419"/>
        </w:rPr>
        <w:t xml:space="preserve"> Con un poco de </w:t>
      </w:r>
      <w:proofErr w:type="spellStart"/>
      <w:r w:rsidR="001F4E41">
        <w:rPr>
          <w:rFonts w:eastAsia="Times New Roman" w:cstheme="minorHAnsi"/>
          <w:color w:val="000000"/>
          <w:sz w:val="28"/>
          <w:szCs w:val="28"/>
          <w:lang w:val="es-419"/>
        </w:rPr>
        <w:t>estimulo</w:t>
      </w:r>
      <w:proofErr w:type="spellEnd"/>
      <w:r w:rsidRPr="000304EB">
        <w:rPr>
          <w:rFonts w:eastAsia="Times New Roman" w:cstheme="minorHAnsi"/>
          <w:color w:val="000000"/>
          <w:sz w:val="28"/>
          <w:szCs w:val="28"/>
          <w:lang w:val="es-419"/>
        </w:rPr>
        <w:t xml:space="preserve">, muchos usuarios que </w:t>
      </w:r>
      <w:r w:rsidR="001F4E41" w:rsidRPr="000304EB">
        <w:rPr>
          <w:rFonts w:eastAsia="Times New Roman" w:cstheme="minorHAnsi"/>
          <w:color w:val="000000"/>
          <w:sz w:val="28"/>
          <w:szCs w:val="28"/>
          <w:lang w:val="es-419"/>
        </w:rPr>
        <w:t xml:space="preserve">durante años </w:t>
      </w:r>
      <w:r w:rsidR="001F4E41">
        <w:rPr>
          <w:rFonts w:eastAsia="Times New Roman" w:cstheme="minorHAnsi"/>
          <w:color w:val="000000"/>
          <w:sz w:val="28"/>
          <w:szCs w:val="28"/>
          <w:lang w:val="es-419"/>
        </w:rPr>
        <w:t xml:space="preserve">recibían sus libros </w:t>
      </w:r>
      <w:r w:rsidRPr="000304EB">
        <w:rPr>
          <w:rFonts w:eastAsia="Times New Roman" w:cstheme="minorHAnsi"/>
          <w:color w:val="000000"/>
          <w:sz w:val="28"/>
          <w:szCs w:val="28"/>
          <w:lang w:val="es-419"/>
        </w:rPr>
        <w:t>por correo</w:t>
      </w:r>
      <w:r w:rsidR="001F4E41">
        <w:rPr>
          <w:rFonts w:eastAsia="Times New Roman" w:cstheme="minorHAnsi"/>
          <w:color w:val="000000"/>
          <w:sz w:val="28"/>
          <w:szCs w:val="28"/>
          <w:lang w:val="es-419"/>
        </w:rPr>
        <w:t>,</w:t>
      </w:r>
      <w:r w:rsidRPr="000304EB">
        <w:rPr>
          <w:rFonts w:eastAsia="Times New Roman" w:cstheme="minorHAnsi"/>
          <w:color w:val="000000"/>
          <w:sz w:val="28"/>
          <w:szCs w:val="28"/>
          <w:lang w:val="es-419"/>
        </w:rPr>
        <w:t xml:space="preserve"> descubrieron </w:t>
      </w:r>
      <w:r w:rsidR="001F4E41">
        <w:rPr>
          <w:rFonts w:eastAsia="Times New Roman" w:cstheme="minorHAnsi"/>
          <w:color w:val="000000"/>
          <w:sz w:val="28"/>
          <w:szCs w:val="28"/>
          <w:lang w:val="es-419"/>
        </w:rPr>
        <w:t xml:space="preserve">a </w:t>
      </w:r>
      <w:r w:rsidRPr="000304EB">
        <w:rPr>
          <w:rFonts w:eastAsia="Times New Roman" w:cstheme="minorHAnsi"/>
          <w:color w:val="000000"/>
          <w:sz w:val="28"/>
          <w:szCs w:val="28"/>
          <w:lang w:val="es-419"/>
        </w:rPr>
        <w:t xml:space="preserve">BARD, el sitio </w:t>
      </w:r>
      <w:r w:rsidRPr="00E55081">
        <w:rPr>
          <w:rFonts w:eastAsia="Times New Roman" w:cstheme="minorHAnsi"/>
          <w:color w:val="000000"/>
          <w:sz w:val="28"/>
          <w:szCs w:val="28"/>
          <w:lang w:val="es-419"/>
        </w:rPr>
        <w:t xml:space="preserve">web </w:t>
      </w:r>
      <w:r w:rsidR="001F4E41" w:rsidRPr="00E55081">
        <w:rPr>
          <w:rFonts w:eastAsia="Times New Roman" w:cstheme="minorHAnsi"/>
          <w:color w:val="000000"/>
          <w:sz w:val="28"/>
          <w:szCs w:val="28"/>
          <w:lang w:val="es-419"/>
        </w:rPr>
        <w:t>de</w:t>
      </w:r>
      <w:r w:rsidR="00637592" w:rsidRPr="00E55081">
        <w:rPr>
          <w:rFonts w:eastAsia="Times New Roman" w:cstheme="minorHAnsi"/>
          <w:color w:val="000000"/>
          <w:sz w:val="28"/>
          <w:szCs w:val="28"/>
          <w:lang w:val="es-419"/>
        </w:rPr>
        <w:t xml:space="preserve"> </w:t>
      </w:r>
      <w:r w:rsidRPr="00E55081">
        <w:rPr>
          <w:rFonts w:eastAsia="Times New Roman" w:cstheme="minorHAnsi"/>
          <w:color w:val="000000"/>
          <w:sz w:val="28"/>
          <w:szCs w:val="28"/>
          <w:lang w:val="es-419"/>
        </w:rPr>
        <w:t xml:space="preserve">NLS </w:t>
      </w:r>
      <w:r w:rsidR="001F4E41" w:rsidRPr="00E55081">
        <w:rPr>
          <w:rFonts w:eastAsia="Times New Roman" w:cstheme="minorHAnsi"/>
          <w:color w:val="000000"/>
          <w:sz w:val="28"/>
          <w:szCs w:val="28"/>
          <w:lang w:val="es-419"/>
        </w:rPr>
        <w:t xml:space="preserve">que descarga materiales en </w:t>
      </w:r>
      <w:r w:rsidR="001A08CB" w:rsidRPr="00E55081">
        <w:rPr>
          <w:rFonts w:eastAsia="Times New Roman" w:cstheme="minorHAnsi"/>
          <w:color w:val="000000"/>
          <w:sz w:val="28"/>
          <w:szCs w:val="28"/>
          <w:lang w:val="es-419"/>
        </w:rPr>
        <w:t xml:space="preserve">formatos </w:t>
      </w:r>
      <w:r w:rsidR="001F4E41" w:rsidRPr="00E55081">
        <w:rPr>
          <w:rFonts w:eastAsia="Times New Roman" w:cstheme="minorHAnsi"/>
          <w:color w:val="000000"/>
          <w:sz w:val="28"/>
          <w:szCs w:val="28"/>
          <w:lang w:val="es-419"/>
        </w:rPr>
        <w:t>braille</w:t>
      </w:r>
      <w:r w:rsidR="00637592" w:rsidRPr="00E55081">
        <w:rPr>
          <w:rFonts w:eastAsia="Times New Roman" w:cstheme="minorHAnsi"/>
          <w:color w:val="000000"/>
          <w:sz w:val="28"/>
          <w:szCs w:val="28"/>
          <w:lang w:val="es-419"/>
        </w:rPr>
        <w:t>,</w:t>
      </w:r>
      <w:r w:rsidR="001A08CB" w:rsidRPr="00E55081">
        <w:rPr>
          <w:rFonts w:eastAsia="Times New Roman" w:cstheme="minorHAnsi"/>
          <w:color w:val="000000"/>
          <w:sz w:val="28"/>
          <w:szCs w:val="28"/>
          <w:lang w:val="es-419"/>
        </w:rPr>
        <w:t xml:space="preserve"> </w:t>
      </w:r>
      <w:r w:rsidR="00637592" w:rsidRPr="00E55081">
        <w:rPr>
          <w:rFonts w:eastAsia="Times New Roman" w:cstheme="minorHAnsi"/>
          <w:color w:val="000000"/>
          <w:sz w:val="28"/>
          <w:szCs w:val="28"/>
          <w:lang w:val="es-419"/>
        </w:rPr>
        <w:t>audio</w:t>
      </w:r>
      <w:r w:rsidR="001A08CB" w:rsidRPr="00E55081">
        <w:rPr>
          <w:rFonts w:eastAsia="Times New Roman" w:cstheme="minorHAnsi"/>
          <w:color w:val="000000"/>
          <w:sz w:val="28"/>
          <w:szCs w:val="28"/>
          <w:lang w:val="es-419"/>
        </w:rPr>
        <w:t>, y a la aplicaci</w:t>
      </w:r>
      <w:r w:rsidR="00637592" w:rsidRPr="00E55081">
        <w:rPr>
          <w:rFonts w:eastAsia="Times New Roman" w:cstheme="minorHAnsi"/>
          <w:color w:val="000000"/>
          <w:sz w:val="28"/>
          <w:szCs w:val="28"/>
          <w:lang w:val="es-419"/>
        </w:rPr>
        <w:t>ó</w:t>
      </w:r>
      <w:r w:rsidR="001A08CB" w:rsidRPr="00E55081">
        <w:rPr>
          <w:rFonts w:eastAsia="Times New Roman" w:cstheme="minorHAnsi"/>
          <w:color w:val="000000"/>
          <w:sz w:val="28"/>
          <w:szCs w:val="28"/>
          <w:lang w:val="es-419"/>
        </w:rPr>
        <w:t>n</w:t>
      </w:r>
      <w:r w:rsidRPr="000304EB">
        <w:rPr>
          <w:rFonts w:eastAsia="Times New Roman" w:cstheme="minorHAnsi"/>
          <w:color w:val="000000"/>
          <w:sz w:val="28"/>
          <w:szCs w:val="28"/>
          <w:lang w:val="es-419"/>
        </w:rPr>
        <w:t xml:space="preserve"> </w:t>
      </w:r>
      <w:r w:rsidR="001A08CB">
        <w:rPr>
          <w:rFonts w:eastAsia="Times New Roman" w:cstheme="minorHAnsi"/>
          <w:color w:val="000000"/>
          <w:sz w:val="28"/>
          <w:szCs w:val="28"/>
          <w:lang w:val="es-419"/>
        </w:rPr>
        <w:t xml:space="preserve">de </w:t>
      </w:r>
      <w:r w:rsidRPr="000304EB">
        <w:rPr>
          <w:rFonts w:eastAsia="Times New Roman" w:cstheme="minorHAnsi"/>
          <w:color w:val="000000"/>
          <w:sz w:val="28"/>
          <w:szCs w:val="28"/>
          <w:lang w:val="es-419"/>
        </w:rPr>
        <w:t xml:space="preserve">BARD </w:t>
      </w:r>
      <w:r w:rsidR="001A08CB">
        <w:rPr>
          <w:rFonts w:eastAsia="Times New Roman" w:cstheme="minorHAnsi"/>
          <w:color w:val="000000"/>
          <w:sz w:val="28"/>
          <w:szCs w:val="28"/>
          <w:lang w:val="es-419"/>
        </w:rPr>
        <w:t>Móvil</w:t>
      </w:r>
      <w:r w:rsidRPr="000304EB">
        <w:rPr>
          <w:rFonts w:eastAsia="Times New Roman" w:cstheme="minorHAnsi"/>
          <w:color w:val="000000"/>
          <w:sz w:val="28"/>
          <w:szCs w:val="28"/>
          <w:lang w:val="es-419"/>
        </w:rPr>
        <w:t xml:space="preserve">. </w:t>
      </w:r>
    </w:p>
    <w:p w14:paraId="23F3E01D" w14:textId="77777777" w:rsidR="000304EB" w:rsidRPr="000304EB" w:rsidRDefault="000304EB" w:rsidP="000304EB">
      <w:pPr>
        <w:spacing w:after="0" w:line="240" w:lineRule="auto"/>
        <w:rPr>
          <w:rFonts w:eastAsia="Times New Roman" w:cstheme="minorHAnsi"/>
          <w:color w:val="000000"/>
          <w:sz w:val="28"/>
          <w:szCs w:val="28"/>
          <w:lang w:val="es-419"/>
        </w:rPr>
      </w:pPr>
    </w:p>
    <w:p w14:paraId="5DE97347" w14:textId="2C7E8B11" w:rsidR="000304EB" w:rsidRPr="000304EB" w:rsidRDefault="000304EB" w:rsidP="000304EB">
      <w:pPr>
        <w:spacing w:after="0" w:line="240" w:lineRule="auto"/>
        <w:rPr>
          <w:rFonts w:eastAsia="Times New Roman" w:cstheme="minorHAnsi"/>
          <w:color w:val="000000"/>
          <w:sz w:val="28"/>
          <w:szCs w:val="28"/>
          <w:lang w:val="es-419"/>
        </w:rPr>
      </w:pPr>
      <w:r w:rsidRPr="00E55081">
        <w:rPr>
          <w:rFonts w:eastAsia="Times New Roman" w:cstheme="minorHAnsi"/>
          <w:color w:val="000000"/>
          <w:sz w:val="28"/>
          <w:szCs w:val="28"/>
          <w:lang w:val="es-419"/>
        </w:rPr>
        <w:t xml:space="preserve">Pero las bibliotecas también </w:t>
      </w:r>
      <w:r w:rsidR="001A08CB" w:rsidRPr="00E55081">
        <w:rPr>
          <w:rFonts w:eastAsia="Times New Roman" w:cstheme="minorHAnsi"/>
          <w:color w:val="000000"/>
          <w:sz w:val="28"/>
          <w:szCs w:val="28"/>
          <w:lang w:val="es-419"/>
        </w:rPr>
        <w:t>se empeñaron a mantener</w:t>
      </w:r>
      <w:r w:rsidRPr="00E55081">
        <w:rPr>
          <w:rFonts w:eastAsia="Times New Roman" w:cstheme="minorHAnsi"/>
          <w:color w:val="000000"/>
          <w:sz w:val="28"/>
          <w:szCs w:val="28"/>
          <w:lang w:val="es-419"/>
        </w:rPr>
        <w:t xml:space="preserve"> </w:t>
      </w:r>
      <w:r w:rsidR="00637592" w:rsidRPr="00E55081">
        <w:rPr>
          <w:rFonts w:eastAsia="Times New Roman" w:cstheme="minorHAnsi"/>
          <w:color w:val="000000"/>
          <w:sz w:val="28"/>
          <w:szCs w:val="28"/>
          <w:lang w:val="es-419"/>
        </w:rPr>
        <w:t xml:space="preserve">la forma </w:t>
      </w:r>
      <w:proofErr w:type="spellStart"/>
      <w:r w:rsidR="00E55081" w:rsidRPr="00E55081">
        <w:rPr>
          <w:rFonts w:eastAsia="Times New Roman" w:cstheme="minorHAnsi"/>
          <w:color w:val="000000"/>
          <w:sz w:val="28"/>
          <w:szCs w:val="28"/>
          <w:lang w:val="es-419"/>
        </w:rPr>
        <w:t>acostombrada</w:t>
      </w:r>
      <w:proofErr w:type="spellEnd"/>
      <w:r w:rsidR="00637592" w:rsidRPr="00E55081">
        <w:rPr>
          <w:rFonts w:eastAsia="Times New Roman" w:cstheme="minorHAnsi"/>
          <w:color w:val="000000"/>
          <w:sz w:val="28"/>
          <w:szCs w:val="28"/>
          <w:lang w:val="es-419"/>
        </w:rPr>
        <w:t xml:space="preserve"> de servicio al cliente,</w:t>
      </w:r>
      <w:r w:rsidRPr="00E55081">
        <w:rPr>
          <w:rFonts w:eastAsia="Times New Roman" w:cstheme="minorHAnsi"/>
          <w:color w:val="000000"/>
          <w:sz w:val="28"/>
          <w:szCs w:val="28"/>
          <w:lang w:val="es-419"/>
        </w:rPr>
        <w:t xml:space="preserve"> llamando a los </w:t>
      </w:r>
      <w:r w:rsidR="00EF40C2" w:rsidRPr="00E55081">
        <w:rPr>
          <w:rFonts w:eastAsia="Times New Roman" w:cstheme="minorHAnsi"/>
          <w:color w:val="000000"/>
          <w:sz w:val="28"/>
          <w:szCs w:val="28"/>
          <w:lang w:val="es-419"/>
        </w:rPr>
        <w:t>usuarios</w:t>
      </w:r>
      <w:r w:rsidRPr="00E55081">
        <w:rPr>
          <w:rFonts w:eastAsia="Times New Roman" w:cstheme="minorHAnsi"/>
          <w:color w:val="000000"/>
          <w:sz w:val="28"/>
          <w:szCs w:val="28"/>
          <w:lang w:val="es-419"/>
        </w:rPr>
        <w:t xml:space="preserve"> sólo para saludar y ofrecer una oreja am</w:t>
      </w:r>
      <w:r w:rsidR="001A08CB" w:rsidRPr="00E55081">
        <w:rPr>
          <w:rFonts w:eastAsia="Times New Roman" w:cstheme="minorHAnsi"/>
          <w:color w:val="000000"/>
          <w:sz w:val="28"/>
          <w:szCs w:val="28"/>
          <w:lang w:val="es-419"/>
        </w:rPr>
        <w:t>i</w:t>
      </w:r>
      <w:r w:rsidR="00EF40C2" w:rsidRPr="00E55081">
        <w:rPr>
          <w:rFonts w:eastAsia="Times New Roman" w:cstheme="minorHAnsi"/>
          <w:color w:val="000000"/>
          <w:sz w:val="28"/>
          <w:szCs w:val="28"/>
          <w:lang w:val="es-419"/>
        </w:rPr>
        <w:t>gable</w:t>
      </w:r>
      <w:r w:rsidRPr="00E55081">
        <w:rPr>
          <w:rFonts w:eastAsia="Times New Roman" w:cstheme="minorHAnsi"/>
          <w:color w:val="000000"/>
          <w:sz w:val="28"/>
          <w:szCs w:val="28"/>
          <w:lang w:val="es-419"/>
        </w:rPr>
        <w:t xml:space="preserve"> </w:t>
      </w:r>
      <w:r w:rsidR="001A08CB" w:rsidRPr="00E55081">
        <w:rPr>
          <w:rFonts w:eastAsia="Times New Roman" w:cstheme="minorHAnsi"/>
          <w:color w:val="000000"/>
          <w:sz w:val="28"/>
          <w:szCs w:val="28"/>
          <w:lang w:val="es-419"/>
        </w:rPr>
        <w:t>e interesada</w:t>
      </w:r>
      <w:r w:rsidRPr="00E55081">
        <w:rPr>
          <w:rFonts w:eastAsia="Times New Roman" w:cstheme="minorHAnsi"/>
          <w:color w:val="000000"/>
          <w:sz w:val="28"/>
          <w:szCs w:val="28"/>
          <w:lang w:val="es-419"/>
        </w:rPr>
        <w:t>.</w:t>
      </w:r>
    </w:p>
    <w:p w14:paraId="5FF85437" w14:textId="77777777" w:rsidR="000304EB" w:rsidRPr="000304EB" w:rsidRDefault="000304EB" w:rsidP="000304EB">
      <w:pPr>
        <w:spacing w:after="0" w:line="240" w:lineRule="auto"/>
        <w:rPr>
          <w:rFonts w:eastAsia="Times New Roman" w:cstheme="minorHAnsi"/>
          <w:color w:val="000000"/>
          <w:sz w:val="28"/>
          <w:szCs w:val="28"/>
          <w:lang w:val="es-419"/>
        </w:rPr>
      </w:pPr>
    </w:p>
    <w:p w14:paraId="5D8D465D" w14:textId="6C25DDFE" w:rsidR="00C57C2E" w:rsidRDefault="000304EB" w:rsidP="000304EB">
      <w:pPr>
        <w:spacing w:after="0" w:line="240" w:lineRule="auto"/>
        <w:rPr>
          <w:rFonts w:eastAsia="Times New Roman" w:cstheme="minorHAnsi"/>
          <w:color w:val="000000"/>
          <w:sz w:val="28"/>
          <w:szCs w:val="28"/>
          <w:lang w:val="es-419"/>
        </w:rPr>
      </w:pPr>
      <w:r w:rsidRPr="000304EB">
        <w:rPr>
          <w:rFonts w:eastAsia="Times New Roman" w:cstheme="minorHAnsi"/>
          <w:color w:val="000000"/>
          <w:sz w:val="28"/>
          <w:szCs w:val="28"/>
          <w:lang w:val="es-419"/>
        </w:rPr>
        <w:t>"La red ha exhibido creatividad, resiliencia y resolución durante la pandemia mediante la adopción de procesos</w:t>
      </w:r>
      <w:r w:rsidR="001A08CB" w:rsidRPr="001A08CB">
        <w:rPr>
          <w:rFonts w:eastAsia="Times New Roman" w:cstheme="minorHAnsi"/>
          <w:color w:val="000000"/>
          <w:sz w:val="28"/>
          <w:szCs w:val="28"/>
          <w:lang w:val="es-419"/>
        </w:rPr>
        <w:t xml:space="preserve"> </w:t>
      </w:r>
      <w:r w:rsidR="001A08CB" w:rsidRPr="000304EB">
        <w:rPr>
          <w:rFonts w:eastAsia="Times New Roman" w:cstheme="minorHAnsi"/>
          <w:color w:val="000000"/>
          <w:sz w:val="28"/>
          <w:szCs w:val="28"/>
          <w:lang w:val="es-419"/>
        </w:rPr>
        <w:t>nuevos</w:t>
      </w:r>
      <w:r w:rsidRPr="000304EB">
        <w:rPr>
          <w:rFonts w:eastAsia="Times New Roman" w:cstheme="minorHAnsi"/>
          <w:color w:val="000000"/>
          <w:sz w:val="28"/>
          <w:szCs w:val="28"/>
          <w:lang w:val="es-419"/>
        </w:rPr>
        <w:t xml:space="preserve">, forjando nuevas alianzas a través del intercambio colaborativo de recursos, descubriendo el potencial de crecimiento y encontrando formas innovadoras de </w:t>
      </w:r>
      <w:r w:rsidRPr="00E55081">
        <w:rPr>
          <w:rFonts w:eastAsia="Times New Roman" w:cstheme="minorHAnsi"/>
          <w:color w:val="000000"/>
          <w:sz w:val="28"/>
          <w:szCs w:val="28"/>
          <w:lang w:val="es-419"/>
        </w:rPr>
        <w:t xml:space="preserve">proporcionar libros y programación a los </w:t>
      </w:r>
      <w:r w:rsidR="00E60973" w:rsidRPr="00E55081">
        <w:rPr>
          <w:rFonts w:eastAsia="Times New Roman" w:cstheme="minorHAnsi"/>
          <w:color w:val="000000"/>
          <w:sz w:val="28"/>
          <w:szCs w:val="28"/>
          <w:lang w:val="es-419"/>
        </w:rPr>
        <w:t>usuario</w:t>
      </w:r>
      <w:r w:rsidRPr="00E55081">
        <w:rPr>
          <w:rFonts w:eastAsia="Times New Roman" w:cstheme="minorHAnsi"/>
          <w:color w:val="000000"/>
          <w:sz w:val="28"/>
          <w:szCs w:val="28"/>
          <w:lang w:val="es-419"/>
        </w:rPr>
        <w:t>s", dijo MaryBeth Wise, consultora de la red de NLS.</w:t>
      </w:r>
    </w:p>
    <w:p w14:paraId="13950B8E" w14:textId="77777777" w:rsidR="00E60973" w:rsidRPr="000304EB" w:rsidRDefault="00E60973" w:rsidP="000304EB">
      <w:pPr>
        <w:spacing w:after="0" w:line="240" w:lineRule="auto"/>
        <w:rPr>
          <w:rFonts w:eastAsia="Times New Roman" w:cstheme="minorHAnsi"/>
          <w:color w:val="000000"/>
          <w:sz w:val="28"/>
          <w:szCs w:val="28"/>
          <w:lang w:val="es-419"/>
        </w:rPr>
      </w:pPr>
    </w:p>
    <w:p w14:paraId="0FD153CD" w14:textId="77777777" w:rsidR="00C57C2E" w:rsidRPr="00EF40C2" w:rsidRDefault="00C57C2E" w:rsidP="00C57C2E">
      <w:pPr>
        <w:spacing w:after="0" w:line="240" w:lineRule="auto"/>
        <w:rPr>
          <w:rFonts w:eastAsia="Times New Roman" w:cstheme="minorHAnsi"/>
          <w:color w:val="000000"/>
          <w:sz w:val="28"/>
          <w:szCs w:val="28"/>
          <w:lang w:val="es-PR"/>
        </w:rPr>
      </w:pPr>
      <w:r w:rsidRPr="00EF40C2">
        <w:rPr>
          <w:rFonts w:eastAsia="Times New Roman" w:cstheme="minorHAnsi"/>
          <w:color w:val="000000"/>
          <w:sz w:val="28"/>
          <w:szCs w:val="28"/>
          <w:lang w:val="es-PR"/>
        </w:rPr>
        <w:t>• • •</w:t>
      </w:r>
    </w:p>
    <w:p w14:paraId="49AE1E0A" w14:textId="77777777" w:rsidR="00C57C2E" w:rsidRPr="00EF40C2" w:rsidRDefault="00C57C2E" w:rsidP="00C57C2E">
      <w:pPr>
        <w:spacing w:after="0" w:line="240" w:lineRule="auto"/>
        <w:rPr>
          <w:rFonts w:eastAsia="Times New Roman" w:cstheme="minorHAnsi"/>
          <w:color w:val="000000"/>
          <w:sz w:val="28"/>
          <w:szCs w:val="28"/>
          <w:lang w:val="es-PR"/>
        </w:rPr>
      </w:pPr>
    </w:p>
    <w:p w14:paraId="183DB4D3" w14:textId="7400F66C" w:rsidR="00E60973" w:rsidRPr="00E60973" w:rsidRDefault="00C41721" w:rsidP="00E60973">
      <w:pPr>
        <w:spacing w:after="0" w:line="240" w:lineRule="auto"/>
        <w:rPr>
          <w:rFonts w:eastAsia="Times New Roman" w:cstheme="minorHAnsi"/>
          <w:color w:val="000000"/>
          <w:sz w:val="28"/>
          <w:szCs w:val="28"/>
          <w:lang w:val="es-419"/>
        </w:rPr>
      </w:pPr>
      <w:r w:rsidRPr="00C41721">
        <w:rPr>
          <w:rFonts w:eastAsia="Times New Roman" w:cstheme="minorHAnsi"/>
          <w:color w:val="000000"/>
          <w:sz w:val="28"/>
          <w:szCs w:val="28"/>
          <w:lang w:val="es-419"/>
        </w:rPr>
        <w:t>L</w:t>
      </w:r>
      <w:r>
        <w:rPr>
          <w:rFonts w:eastAsia="Times New Roman" w:cstheme="minorHAnsi"/>
          <w:color w:val="000000"/>
          <w:sz w:val="28"/>
          <w:szCs w:val="28"/>
          <w:lang w:val="es-419"/>
        </w:rPr>
        <w:t>a expositora</w:t>
      </w:r>
      <w:r w:rsidR="00E60973" w:rsidRPr="00E60973">
        <w:rPr>
          <w:rFonts w:eastAsia="Times New Roman" w:cstheme="minorHAnsi"/>
          <w:color w:val="000000"/>
          <w:sz w:val="28"/>
          <w:szCs w:val="28"/>
          <w:lang w:val="es-419"/>
        </w:rPr>
        <w:t xml:space="preserve"> principal de la conferencia fue </w:t>
      </w:r>
      <w:proofErr w:type="spellStart"/>
      <w:r w:rsidR="00E60973" w:rsidRPr="00E60973">
        <w:rPr>
          <w:rFonts w:eastAsia="Times New Roman" w:cstheme="minorHAnsi"/>
          <w:color w:val="000000"/>
          <w:sz w:val="28"/>
          <w:szCs w:val="28"/>
          <w:lang w:val="es-419"/>
        </w:rPr>
        <w:t>Haben</w:t>
      </w:r>
      <w:proofErr w:type="spellEnd"/>
      <w:r w:rsidR="00E60973" w:rsidRPr="00E60973">
        <w:rPr>
          <w:rFonts w:eastAsia="Times New Roman" w:cstheme="minorHAnsi"/>
          <w:color w:val="000000"/>
          <w:sz w:val="28"/>
          <w:szCs w:val="28"/>
          <w:lang w:val="es-419"/>
        </w:rPr>
        <w:t xml:space="preserve"> </w:t>
      </w:r>
      <w:proofErr w:type="spellStart"/>
      <w:r w:rsidR="00E60973" w:rsidRPr="00E60973">
        <w:rPr>
          <w:rFonts w:eastAsia="Times New Roman" w:cstheme="minorHAnsi"/>
          <w:color w:val="000000"/>
          <w:sz w:val="28"/>
          <w:szCs w:val="28"/>
          <w:lang w:val="es-419"/>
        </w:rPr>
        <w:t>Girma</w:t>
      </w:r>
      <w:proofErr w:type="spellEnd"/>
      <w:r w:rsidR="00E60973" w:rsidRPr="00E60973">
        <w:rPr>
          <w:rFonts w:eastAsia="Times New Roman" w:cstheme="minorHAnsi"/>
          <w:color w:val="000000"/>
          <w:sz w:val="28"/>
          <w:szCs w:val="28"/>
          <w:lang w:val="es-419"/>
        </w:rPr>
        <w:t xml:space="preserve">, </w:t>
      </w:r>
      <w:r w:rsidR="00E60973" w:rsidRPr="00E55081">
        <w:rPr>
          <w:rFonts w:eastAsia="Times New Roman" w:cstheme="minorHAnsi"/>
          <w:color w:val="000000"/>
          <w:sz w:val="28"/>
          <w:szCs w:val="28"/>
          <w:lang w:val="es-419"/>
        </w:rPr>
        <w:t>autor</w:t>
      </w:r>
      <w:r w:rsidR="00EF40C2" w:rsidRPr="00E55081">
        <w:rPr>
          <w:rFonts w:eastAsia="Times New Roman" w:cstheme="minorHAnsi"/>
          <w:color w:val="000000"/>
          <w:sz w:val="28"/>
          <w:szCs w:val="28"/>
          <w:lang w:val="es-419"/>
        </w:rPr>
        <w:t>a</w:t>
      </w:r>
      <w:r w:rsidR="00E60973" w:rsidRPr="00E55081">
        <w:rPr>
          <w:rFonts w:eastAsia="Times New Roman" w:cstheme="minorHAnsi"/>
          <w:color w:val="000000"/>
          <w:sz w:val="28"/>
          <w:szCs w:val="28"/>
          <w:lang w:val="es-419"/>
        </w:rPr>
        <w:t xml:space="preserve"> d</w:t>
      </w:r>
      <w:r w:rsidR="00E60973" w:rsidRPr="00E60973">
        <w:rPr>
          <w:rFonts w:eastAsia="Times New Roman" w:cstheme="minorHAnsi"/>
          <w:color w:val="000000"/>
          <w:sz w:val="28"/>
          <w:szCs w:val="28"/>
          <w:lang w:val="es-419"/>
        </w:rPr>
        <w:t xml:space="preserve">e </w:t>
      </w:r>
      <w:proofErr w:type="spellStart"/>
      <w:r w:rsidR="00E60973" w:rsidRPr="00C41721">
        <w:rPr>
          <w:rFonts w:eastAsia="Times New Roman" w:cstheme="minorHAnsi"/>
          <w:i/>
          <w:color w:val="000000"/>
          <w:sz w:val="28"/>
          <w:szCs w:val="28"/>
          <w:lang w:val="es-419"/>
        </w:rPr>
        <w:t>Haben</w:t>
      </w:r>
      <w:proofErr w:type="spellEnd"/>
      <w:r w:rsidR="00E60973" w:rsidRPr="00C41721">
        <w:rPr>
          <w:rFonts w:eastAsia="Times New Roman" w:cstheme="minorHAnsi"/>
          <w:i/>
          <w:color w:val="000000"/>
          <w:sz w:val="28"/>
          <w:szCs w:val="28"/>
          <w:lang w:val="es-419"/>
        </w:rPr>
        <w:t xml:space="preserve">: </w:t>
      </w:r>
      <w:proofErr w:type="spellStart"/>
      <w:r w:rsidR="00E60973" w:rsidRPr="00C41721">
        <w:rPr>
          <w:rFonts w:eastAsia="Times New Roman" w:cstheme="minorHAnsi"/>
          <w:i/>
          <w:color w:val="000000"/>
          <w:sz w:val="28"/>
          <w:szCs w:val="28"/>
          <w:lang w:val="es-419"/>
        </w:rPr>
        <w:t>The</w:t>
      </w:r>
      <w:proofErr w:type="spellEnd"/>
      <w:r w:rsidR="00E60973" w:rsidRPr="00C41721">
        <w:rPr>
          <w:rFonts w:eastAsia="Times New Roman" w:cstheme="minorHAnsi"/>
          <w:i/>
          <w:color w:val="000000"/>
          <w:sz w:val="28"/>
          <w:szCs w:val="28"/>
          <w:lang w:val="es-419"/>
        </w:rPr>
        <w:t xml:space="preserve"> </w:t>
      </w:r>
      <w:proofErr w:type="spellStart"/>
      <w:r w:rsidR="00E60973" w:rsidRPr="00C41721">
        <w:rPr>
          <w:rFonts w:eastAsia="Times New Roman" w:cstheme="minorHAnsi"/>
          <w:i/>
          <w:color w:val="000000"/>
          <w:sz w:val="28"/>
          <w:szCs w:val="28"/>
          <w:lang w:val="es-419"/>
        </w:rPr>
        <w:t>Deafblind</w:t>
      </w:r>
      <w:proofErr w:type="spellEnd"/>
      <w:r w:rsidR="00E60973" w:rsidRPr="00C41721">
        <w:rPr>
          <w:rFonts w:eastAsia="Times New Roman" w:cstheme="minorHAnsi"/>
          <w:i/>
          <w:color w:val="000000"/>
          <w:sz w:val="28"/>
          <w:szCs w:val="28"/>
          <w:lang w:val="es-419"/>
        </w:rPr>
        <w:t xml:space="preserve"> </w:t>
      </w:r>
      <w:proofErr w:type="spellStart"/>
      <w:r w:rsidR="00E60973" w:rsidRPr="00C41721">
        <w:rPr>
          <w:rFonts w:eastAsia="Times New Roman" w:cstheme="minorHAnsi"/>
          <w:i/>
          <w:color w:val="000000"/>
          <w:sz w:val="28"/>
          <w:szCs w:val="28"/>
          <w:lang w:val="es-419"/>
        </w:rPr>
        <w:t>Woman</w:t>
      </w:r>
      <w:proofErr w:type="spellEnd"/>
      <w:r w:rsidR="00E60973" w:rsidRPr="00C41721">
        <w:rPr>
          <w:rFonts w:eastAsia="Times New Roman" w:cstheme="minorHAnsi"/>
          <w:i/>
          <w:color w:val="000000"/>
          <w:sz w:val="28"/>
          <w:szCs w:val="28"/>
          <w:lang w:val="es-419"/>
        </w:rPr>
        <w:t xml:space="preserve"> Who </w:t>
      </w:r>
      <w:proofErr w:type="spellStart"/>
      <w:r w:rsidR="00E60973" w:rsidRPr="00C41721">
        <w:rPr>
          <w:rFonts w:eastAsia="Times New Roman" w:cstheme="minorHAnsi"/>
          <w:i/>
          <w:color w:val="000000"/>
          <w:sz w:val="28"/>
          <w:szCs w:val="28"/>
          <w:lang w:val="es-419"/>
        </w:rPr>
        <w:t>Conquered</w:t>
      </w:r>
      <w:proofErr w:type="spellEnd"/>
      <w:r w:rsidR="00E60973" w:rsidRPr="00C41721">
        <w:rPr>
          <w:rFonts w:eastAsia="Times New Roman" w:cstheme="minorHAnsi"/>
          <w:i/>
          <w:color w:val="000000"/>
          <w:sz w:val="28"/>
          <w:szCs w:val="28"/>
          <w:lang w:val="es-419"/>
        </w:rPr>
        <w:t xml:space="preserve"> Harvard </w:t>
      </w:r>
      <w:proofErr w:type="spellStart"/>
      <w:r w:rsidR="00E60973" w:rsidRPr="00C41721">
        <w:rPr>
          <w:rFonts w:eastAsia="Times New Roman" w:cstheme="minorHAnsi"/>
          <w:i/>
          <w:color w:val="000000"/>
          <w:sz w:val="28"/>
          <w:szCs w:val="28"/>
          <w:lang w:val="es-419"/>
        </w:rPr>
        <w:t>Law</w:t>
      </w:r>
      <w:proofErr w:type="spellEnd"/>
      <w:r w:rsidR="00E60973" w:rsidRPr="00C41721">
        <w:rPr>
          <w:rFonts w:eastAsia="Times New Roman" w:cstheme="minorHAnsi"/>
          <w:i/>
          <w:color w:val="000000"/>
          <w:sz w:val="28"/>
          <w:szCs w:val="28"/>
          <w:lang w:val="es-419"/>
        </w:rPr>
        <w:t xml:space="preserve"> </w:t>
      </w:r>
      <w:r w:rsidR="00E60973" w:rsidRPr="00E60973">
        <w:rPr>
          <w:rFonts w:eastAsia="Times New Roman" w:cstheme="minorHAnsi"/>
          <w:color w:val="000000"/>
          <w:sz w:val="28"/>
          <w:szCs w:val="28"/>
          <w:lang w:val="es-419"/>
        </w:rPr>
        <w:t>(</w:t>
      </w:r>
      <w:proofErr w:type="spellStart"/>
      <w:r w:rsidR="00E60973">
        <w:rPr>
          <w:rFonts w:eastAsia="Times New Roman" w:cstheme="minorHAnsi"/>
          <w:color w:val="000000"/>
          <w:sz w:val="28"/>
          <w:szCs w:val="28"/>
          <w:lang w:val="es-419"/>
        </w:rPr>
        <w:t>Haben</w:t>
      </w:r>
      <w:proofErr w:type="spellEnd"/>
      <w:r w:rsidR="00E60973">
        <w:rPr>
          <w:rFonts w:eastAsia="Times New Roman" w:cstheme="minorHAnsi"/>
          <w:color w:val="000000"/>
          <w:sz w:val="28"/>
          <w:szCs w:val="28"/>
          <w:lang w:val="es-419"/>
        </w:rPr>
        <w:t xml:space="preserve">: la </w:t>
      </w:r>
      <w:r w:rsidR="00EF40C2">
        <w:rPr>
          <w:rFonts w:eastAsia="Times New Roman" w:cstheme="minorHAnsi"/>
          <w:color w:val="000000"/>
          <w:sz w:val="28"/>
          <w:szCs w:val="28"/>
          <w:lang w:val="es-419"/>
        </w:rPr>
        <w:t xml:space="preserve">primera </w:t>
      </w:r>
      <w:r w:rsidR="00E60973">
        <w:rPr>
          <w:rFonts w:eastAsia="Times New Roman" w:cstheme="minorHAnsi"/>
          <w:color w:val="000000"/>
          <w:sz w:val="28"/>
          <w:szCs w:val="28"/>
          <w:lang w:val="es-419"/>
        </w:rPr>
        <w:t>m</w:t>
      </w:r>
      <w:r>
        <w:rPr>
          <w:rFonts w:eastAsia="Times New Roman" w:cstheme="minorHAnsi"/>
          <w:color w:val="000000"/>
          <w:sz w:val="28"/>
          <w:szCs w:val="28"/>
          <w:lang w:val="es-419"/>
        </w:rPr>
        <w:t xml:space="preserve">ujer </w:t>
      </w:r>
      <w:r w:rsidRPr="00E55081">
        <w:rPr>
          <w:rFonts w:eastAsia="Times New Roman" w:cstheme="minorHAnsi"/>
          <w:color w:val="000000"/>
          <w:sz w:val="28"/>
          <w:szCs w:val="28"/>
          <w:lang w:val="es-419"/>
        </w:rPr>
        <w:t>sord</w:t>
      </w:r>
      <w:r w:rsidR="00EF40C2" w:rsidRPr="00E55081">
        <w:rPr>
          <w:rFonts w:eastAsia="Times New Roman" w:cstheme="minorHAnsi"/>
          <w:color w:val="000000"/>
          <w:sz w:val="28"/>
          <w:szCs w:val="28"/>
          <w:lang w:val="es-419"/>
        </w:rPr>
        <w:t>a/ciega</w:t>
      </w:r>
      <w:r w:rsidRPr="00E55081">
        <w:rPr>
          <w:rFonts w:eastAsia="Times New Roman" w:cstheme="minorHAnsi"/>
          <w:color w:val="000000"/>
          <w:sz w:val="28"/>
          <w:szCs w:val="28"/>
          <w:lang w:val="es-419"/>
        </w:rPr>
        <w:t xml:space="preserve"> que </w:t>
      </w:r>
      <w:r w:rsidR="00E55081" w:rsidRPr="00E55081">
        <w:rPr>
          <w:rFonts w:eastAsia="Times New Roman" w:cstheme="minorHAnsi"/>
          <w:color w:val="000000"/>
          <w:sz w:val="28"/>
          <w:szCs w:val="28"/>
          <w:lang w:val="es-419"/>
        </w:rPr>
        <w:t>conquistó</w:t>
      </w:r>
      <w:r w:rsidR="00EF40C2" w:rsidRPr="00E55081">
        <w:rPr>
          <w:rFonts w:eastAsia="Times New Roman" w:cstheme="minorHAnsi"/>
          <w:color w:val="000000"/>
          <w:sz w:val="28"/>
          <w:szCs w:val="28"/>
          <w:lang w:val="es-419"/>
        </w:rPr>
        <w:t xml:space="preserve"> la Facultad de Derecho de</w:t>
      </w:r>
      <w:r w:rsidR="00E60973" w:rsidRPr="00E55081">
        <w:rPr>
          <w:rFonts w:eastAsia="Times New Roman" w:cstheme="minorHAnsi"/>
          <w:color w:val="000000"/>
          <w:sz w:val="28"/>
          <w:szCs w:val="28"/>
          <w:lang w:val="es-419"/>
        </w:rPr>
        <w:t xml:space="preserve"> Harvard), disponible en formatos </w:t>
      </w:r>
      <w:r w:rsidRPr="00E55081">
        <w:rPr>
          <w:rFonts w:eastAsia="Times New Roman" w:cstheme="minorHAnsi"/>
          <w:color w:val="000000"/>
          <w:sz w:val="28"/>
          <w:szCs w:val="28"/>
          <w:lang w:val="es-419"/>
        </w:rPr>
        <w:t>b</w:t>
      </w:r>
      <w:r w:rsidR="00E60973" w:rsidRPr="00E55081">
        <w:rPr>
          <w:rFonts w:eastAsia="Times New Roman" w:cstheme="minorHAnsi"/>
          <w:color w:val="000000"/>
          <w:sz w:val="28"/>
          <w:szCs w:val="28"/>
          <w:lang w:val="es-419"/>
        </w:rPr>
        <w:t>raille y audio para los usuarios de</w:t>
      </w:r>
      <w:r w:rsidRPr="00E55081">
        <w:rPr>
          <w:rFonts w:eastAsia="Times New Roman" w:cstheme="minorHAnsi"/>
          <w:color w:val="000000"/>
          <w:sz w:val="28"/>
          <w:szCs w:val="28"/>
          <w:lang w:val="es-419"/>
        </w:rPr>
        <w:t xml:space="preserve"> NLS (</w:t>
      </w:r>
      <w:r w:rsidR="00E60973" w:rsidRPr="00E55081">
        <w:rPr>
          <w:rFonts w:eastAsia="Times New Roman" w:cstheme="minorHAnsi"/>
          <w:color w:val="000000"/>
          <w:sz w:val="28"/>
          <w:szCs w:val="28"/>
          <w:lang w:val="es-419"/>
        </w:rPr>
        <w:t>BR22702 y DB96188</w:t>
      </w:r>
      <w:r w:rsidRPr="00E55081">
        <w:rPr>
          <w:rFonts w:eastAsia="Times New Roman" w:cstheme="minorHAnsi"/>
          <w:color w:val="000000"/>
          <w:sz w:val="28"/>
          <w:szCs w:val="28"/>
          <w:lang w:val="es-419"/>
        </w:rPr>
        <w:t>)</w:t>
      </w:r>
      <w:r w:rsidR="00E60973" w:rsidRPr="00E55081">
        <w:rPr>
          <w:rFonts w:eastAsia="Times New Roman" w:cstheme="minorHAnsi"/>
          <w:color w:val="000000"/>
          <w:sz w:val="28"/>
          <w:szCs w:val="28"/>
          <w:lang w:val="es-419"/>
        </w:rPr>
        <w:t xml:space="preserve">. </w:t>
      </w:r>
      <w:proofErr w:type="spellStart"/>
      <w:r w:rsidR="00E60973" w:rsidRPr="00E55081">
        <w:rPr>
          <w:rFonts w:eastAsia="Times New Roman" w:cstheme="minorHAnsi"/>
          <w:color w:val="000000"/>
          <w:sz w:val="28"/>
          <w:szCs w:val="28"/>
          <w:lang w:val="es-419"/>
        </w:rPr>
        <w:t>Girma</w:t>
      </w:r>
      <w:proofErr w:type="spellEnd"/>
      <w:r w:rsidR="00E60973" w:rsidRPr="00E60973">
        <w:rPr>
          <w:rFonts w:eastAsia="Times New Roman" w:cstheme="minorHAnsi"/>
          <w:color w:val="000000"/>
          <w:sz w:val="28"/>
          <w:szCs w:val="28"/>
          <w:lang w:val="es-419"/>
        </w:rPr>
        <w:t xml:space="preserve"> describió varias barreras que había encontrado durante su vida y cómo una en particular la puso en el camino del activismo.</w:t>
      </w:r>
    </w:p>
    <w:p w14:paraId="124ECE68" w14:textId="77777777" w:rsidR="00E60973" w:rsidRPr="00E60973" w:rsidRDefault="00E60973" w:rsidP="00E60973">
      <w:pPr>
        <w:spacing w:after="0" w:line="240" w:lineRule="auto"/>
        <w:rPr>
          <w:rFonts w:eastAsia="Times New Roman" w:cstheme="minorHAnsi"/>
          <w:color w:val="000000"/>
          <w:sz w:val="28"/>
          <w:szCs w:val="28"/>
          <w:lang w:val="es-419"/>
        </w:rPr>
      </w:pPr>
    </w:p>
    <w:p w14:paraId="745137C1" w14:textId="4843D30B" w:rsidR="00E60973" w:rsidRPr="00E60973" w:rsidRDefault="00E60973" w:rsidP="00E60973">
      <w:pPr>
        <w:spacing w:after="0" w:line="240" w:lineRule="auto"/>
        <w:rPr>
          <w:rFonts w:eastAsia="Times New Roman" w:cstheme="minorHAnsi"/>
          <w:color w:val="000000"/>
          <w:sz w:val="28"/>
          <w:szCs w:val="28"/>
          <w:lang w:val="es-419"/>
        </w:rPr>
      </w:pPr>
      <w:r w:rsidRPr="00E60973">
        <w:rPr>
          <w:rFonts w:eastAsia="Times New Roman" w:cstheme="minorHAnsi"/>
          <w:color w:val="000000"/>
          <w:sz w:val="28"/>
          <w:szCs w:val="28"/>
          <w:lang w:val="es-419"/>
        </w:rPr>
        <w:t xml:space="preserve">Durante su primer año en </w:t>
      </w:r>
      <w:r>
        <w:rPr>
          <w:rFonts w:eastAsia="Times New Roman" w:cstheme="minorHAnsi"/>
          <w:color w:val="000000"/>
          <w:sz w:val="28"/>
          <w:szCs w:val="28"/>
          <w:lang w:val="es-419"/>
        </w:rPr>
        <w:t xml:space="preserve">la universidad </w:t>
      </w:r>
      <w:r w:rsidRPr="00E60973">
        <w:rPr>
          <w:rFonts w:eastAsia="Times New Roman" w:cstheme="minorHAnsi"/>
          <w:color w:val="000000"/>
          <w:sz w:val="28"/>
          <w:szCs w:val="28"/>
          <w:lang w:val="es-419"/>
        </w:rPr>
        <w:t xml:space="preserve">Lewis &amp; Clark en Oregón, el gerente de la cafetería </w:t>
      </w:r>
      <w:r w:rsidR="00C41721">
        <w:rPr>
          <w:rFonts w:eastAsia="Times New Roman" w:cstheme="minorHAnsi"/>
          <w:color w:val="000000"/>
          <w:sz w:val="28"/>
          <w:szCs w:val="28"/>
          <w:lang w:val="es-419"/>
        </w:rPr>
        <w:t xml:space="preserve">negó la solicitud de </w:t>
      </w:r>
      <w:proofErr w:type="spellStart"/>
      <w:r w:rsidR="00C41721">
        <w:rPr>
          <w:rFonts w:eastAsia="Times New Roman" w:cstheme="minorHAnsi"/>
          <w:color w:val="000000"/>
          <w:sz w:val="28"/>
          <w:szCs w:val="28"/>
          <w:lang w:val="es-419"/>
        </w:rPr>
        <w:t>Girma</w:t>
      </w:r>
      <w:proofErr w:type="spellEnd"/>
      <w:r w:rsidR="00C41721">
        <w:rPr>
          <w:rFonts w:eastAsia="Times New Roman" w:cstheme="minorHAnsi"/>
          <w:color w:val="000000"/>
          <w:sz w:val="28"/>
          <w:szCs w:val="28"/>
          <w:lang w:val="es-419"/>
        </w:rPr>
        <w:t xml:space="preserve"> de provee</w:t>
      </w:r>
      <w:r w:rsidRPr="00E60973">
        <w:rPr>
          <w:rFonts w:eastAsia="Times New Roman" w:cstheme="minorHAnsi"/>
          <w:color w:val="000000"/>
          <w:sz w:val="28"/>
          <w:szCs w:val="28"/>
          <w:lang w:val="es-419"/>
        </w:rPr>
        <w:t xml:space="preserve">r menús en Braille, diciendo que </w:t>
      </w:r>
      <w:r w:rsidR="00C41721">
        <w:rPr>
          <w:rFonts w:eastAsia="Times New Roman" w:cstheme="minorHAnsi"/>
          <w:color w:val="000000"/>
          <w:sz w:val="28"/>
          <w:szCs w:val="28"/>
          <w:lang w:val="es-419"/>
        </w:rPr>
        <w:t xml:space="preserve">él </w:t>
      </w:r>
      <w:r w:rsidRPr="00E60973">
        <w:rPr>
          <w:rFonts w:eastAsia="Times New Roman" w:cstheme="minorHAnsi"/>
          <w:color w:val="000000"/>
          <w:sz w:val="28"/>
          <w:szCs w:val="28"/>
          <w:lang w:val="es-419"/>
        </w:rPr>
        <w:t>no</w:t>
      </w:r>
      <w:r w:rsidR="00C41721">
        <w:rPr>
          <w:rFonts w:eastAsia="Times New Roman" w:cstheme="minorHAnsi"/>
          <w:color w:val="000000"/>
          <w:sz w:val="28"/>
          <w:szCs w:val="28"/>
          <w:lang w:val="es-419"/>
        </w:rPr>
        <w:t xml:space="preserve"> </w:t>
      </w:r>
      <w:r w:rsidRPr="00E60973">
        <w:rPr>
          <w:rFonts w:eastAsia="Times New Roman" w:cstheme="minorHAnsi"/>
          <w:color w:val="000000"/>
          <w:sz w:val="28"/>
          <w:szCs w:val="28"/>
          <w:lang w:val="es-419"/>
        </w:rPr>
        <w:t xml:space="preserve">tenía tiempo </w:t>
      </w:r>
      <w:r>
        <w:rPr>
          <w:rFonts w:eastAsia="Times New Roman" w:cstheme="minorHAnsi"/>
          <w:color w:val="000000"/>
          <w:sz w:val="28"/>
          <w:szCs w:val="28"/>
          <w:lang w:val="es-419"/>
        </w:rPr>
        <w:t xml:space="preserve">suficiente </w:t>
      </w:r>
      <w:r w:rsidRPr="00E60973">
        <w:rPr>
          <w:rFonts w:eastAsia="Times New Roman" w:cstheme="minorHAnsi"/>
          <w:color w:val="000000"/>
          <w:sz w:val="28"/>
          <w:szCs w:val="28"/>
          <w:lang w:val="es-419"/>
        </w:rPr>
        <w:t xml:space="preserve">para acomodar a los estudiantes con necesidades especiales. "Para ser claros", dijo </w:t>
      </w:r>
      <w:proofErr w:type="spellStart"/>
      <w:r w:rsidRPr="00E60973">
        <w:rPr>
          <w:rFonts w:eastAsia="Times New Roman" w:cstheme="minorHAnsi"/>
          <w:color w:val="000000"/>
          <w:sz w:val="28"/>
          <w:szCs w:val="28"/>
          <w:lang w:val="es-419"/>
        </w:rPr>
        <w:t>Girma</w:t>
      </w:r>
      <w:proofErr w:type="spellEnd"/>
      <w:r w:rsidRPr="00E60973">
        <w:rPr>
          <w:rFonts w:eastAsia="Times New Roman" w:cstheme="minorHAnsi"/>
          <w:color w:val="000000"/>
          <w:sz w:val="28"/>
          <w:szCs w:val="28"/>
          <w:lang w:val="es-419"/>
        </w:rPr>
        <w:t xml:space="preserve">, "la </w:t>
      </w:r>
      <w:r w:rsidR="00C41721">
        <w:rPr>
          <w:rFonts w:eastAsia="Times New Roman" w:cstheme="minorHAnsi"/>
          <w:color w:val="000000"/>
          <w:sz w:val="28"/>
          <w:szCs w:val="28"/>
          <w:lang w:val="es-419"/>
        </w:rPr>
        <w:t>sordo-</w:t>
      </w:r>
      <w:r w:rsidRPr="00E60973">
        <w:rPr>
          <w:rFonts w:eastAsia="Times New Roman" w:cstheme="minorHAnsi"/>
          <w:color w:val="000000"/>
          <w:sz w:val="28"/>
          <w:szCs w:val="28"/>
          <w:lang w:val="es-419"/>
        </w:rPr>
        <w:t>ceguera no es una necesidad especial. Todo el mundo tiene que comer." Al principio</w:t>
      </w:r>
      <w:r w:rsidR="00C41721">
        <w:rPr>
          <w:rFonts w:eastAsia="Times New Roman" w:cstheme="minorHAnsi"/>
          <w:color w:val="000000"/>
          <w:sz w:val="28"/>
          <w:szCs w:val="28"/>
          <w:lang w:val="es-419"/>
        </w:rPr>
        <w:t>,</w:t>
      </w:r>
      <w:r w:rsidRPr="00E60973">
        <w:rPr>
          <w:rFonts w:eastAsia="Times New Roman" w:cstheme="minorHAnsi"/>
          <w:color w:val="000000"/>
          <w:sz w:val="28"/>
          <w:szCs w:val="28"/>
          <w:lang w:val="es-419"/>
        </w:rPr>
        <w:t xml:space="preserve"> ella no desafió</w:t>
      </w:r>
      <w:r w:rsidR="00C41721">
        <w:rPr>
          <w:rFonts w:eastAsia="Times New Roman" w:cstheme="minorHAnsi"/>
          <w:color w:val="000000"/>
          <w:sz w:val="28"/>
          <w:szCs w:val="28"/>
          <w:lang w:val="es-419"/>
        </w:rPr>
        <w:t xml:space="preserve"> al gerente; </w:t>
      </w:r>
      <w:r>
        <w:rPr>
          <w:rFonts w:eastAsia="Times New Roman" w:cstheme="minorHAnsi"/>
          <w:color w:val="000000"/>
          <w:sz w:val="28"/>
          <w:szCs w:val="28"/>
          <w:lang w:val="es-419"/>
        </w:rPr>
        <w:t>solamente</w:t>
      </w:r>
      <w:r w:rsidRPr="00E60973">
        <w:rPr>
          <w:rFonts w:eastAsia="Times New Roman" w:cstheme="minorHAnsi"/>
          <w:color w:val="000000"/>
          <w:sz w:val="28"/>
          <w:szCs w:val="28"/>
          <w:lang w:val="es-419"/>
        </w:rPr>
        <w:t xml:space="preserve"> </w:t>
      </w:r>
      <w:r>
        <w:rPr>
          <w:rFonts w:eastAsia="Times New Roman" w:cstheme="minorHAnsi"/>
          <w:color w:val="000000"/>
          <w:sz w:val="28"/>
          <w:szCs w:val="28"/>
          <w:lang w:val="es-419"/>
        </w:rPr>
        <w:t>iba</w:t>
      </w:r>
      <w:r w:rsidRPr="00E60973">
        <w:rPr>
          <w:rFonts w:eastAsia="Times New Roman" w:cstheme="minorHAnsi"/>
          <w:color w:val="000000"/>
          <w:sz w:val="28"/>
          <w:szCs w:val="28"/>
          <w:lang w:val="es-419"/>
        </w:rPr>
        <w:t xml:space="preserve"> a diferentes estaciones de comida en la cafetería y </w:t>
      </w:r>
      <w:r w:rsidR="00C57562">
        <w:rPr>
          <w:rFonts w:eastAsia="Times New Roman" w:cstheme="minorHAnsi"/>
          <w:color w:val="000000"/>
          <w:sz w:val="28"/>
          <w:szCs w:val="28"/>
          <w:lang w:val="es-419"/>
        </w:rPr>
        <w:t>aceptaba</w:t>
      </w:r>
      <w:r w:rsidRPr="00E60973">
        <w:rPr>
          <w:rFonts w:eastAsia="Times New Roman" w:cstheme="minorHAnsi"/>
          <w:color w:val="000000"/>
          <w:sz w:val="28"/>
          <w:szCs w:val="28"/>
          <w:lang w:val="es-419"/>
        </w:rPr>
        <w:t xml:space="preserve"> lo que los serv</w:t>
      </w:r>
      <w:r w:rsidR="00C57562">
        <w:rPr>
          <w:rFonts w:eastAsia="Times New Roman" w:cstheme="minorHAnsi"/>
          <w:color w:val="000000"/>
          <w:sz w:val="28"/>
          <w:szCs w:val="28"/>
          <w:lang w:val="es-419"/>
        </w:rPr>
        <w:t xml:space="preserve">idores le </w:t>
      </w:r>
      <w:r w:rsidR="00C41721">
        <w:rPr>
          <w:rFonts w:eastAsia="Times New Roman" w:cstheme="minorHAnsi"/>
          <w:color w:val="000000"/>
          <w:sz w:val="28"/>
          <w:szCs w:val="28"/>
          <w:lang w:val="es-419"/>
        </w:rPr>
        <w:t>ofrecieran</w:t>
      </w:r>
      <w:r w:rsidRPr="00E60973">
        <w:rPr>
          <w:rFonts w:eastAsia="Times New Roman" w:cstheme="minorHAnsi"/>
          <w:color w:val="000000"/>
          <w:sz w:val="28"/>
          <w:szCs w:val="28"/>
          <w:lang w:val="es-419"/>
        </w:rPr>
        <w:t>.</w:t>
      </w:r>
    </w:p>
    <w:p w14:paraId="7210C74A" w14:textId="4AB9764F" w:rsidR="00E60973" w:rsidRDefault="00E60973" w:rsidP="00C57C2E">
      <w:pPr>
        <w:spacing w:after="0" w:line="240" w:lineRule="auto"/>
        <w:rPr>
          <w:rFonts w:eastAsia="Times New Roman" w:cstheme="minorHAnsi"/>
          <w:color w:val="000000"/>
          <w:sz w:val="28"/>
          <w:szCs w:val="28"/>
          <w:lang w:val="es-419"/>
        </w:rPr>
      </w:pPr>
    </w:p>
    <w:p w14:paraId="573D52E6" w14:textId="6ADC7E2D" w:rsidR="00C57562" w:rsidRPr="00C57562" w:rsidRDefault="00C57562" w:rsidP="00C57562">
      <w:pPr>
        <w:spacing w:after="0" w:line="240" w:lineRule="auto"/>
        <w:rPr>
          <w:rFonts w:eastAsia="Times New Roman" w:cstheme="minorHAnsi"/>
          <w:color w:val="000000"/>
          <w:sz w:val="28"/>
          <w:szCs w:val="28"/>
          <w:lang w:val="es-419"/>
        </w:rPr>
      </w:pPr>
      <w:r w:rsidRPr="00C57562">
        <w:rPr>
          <w:rFonts w:eastAsia="Times New Roman" w:cstheme="minorHAnsi"/>
          <w:color w:val="000000"/>
          <w:sz w:val="28"/>
          <w:szCs w:val="28"/>
          <w:lang w:val="es-419"/>
        </w:rPr>
        <w:t>"Me dije a mí mism</w:t>
      </w:r>
      <w:r w:rsidR="0077525F">
        <w:rPr>
          <w:rFonts w:eastAsia="Times New Roman" w:cstheme="minorHAnsi"/>
          <w:color w:val="000000"/>
          <w:sz w:val="28"/>
          <w:szCs w:val="28"/>
          <w:lang w:val="es-419"/>
        </w:rPr>
        <w:t>a</w:t>
      </w:r>
      <w:r w:rsidRPr="00C57562">
        <w:rPr>
          <w:rFonts w:eastAsia="Times New Roman" w:cstheme="minorHAnsi"/>
          <w:color w:val="000000"/>
          <w:sz w:val="28"/>
          <w:szCs w:val="28"/>
          <w:lang w:val="es-419"/>
        </w:rPr>
        <w:t xml:space="preserve">, al menos tengo </w:t>
      </w:r>
      <w:r w:rsidR="00C41721">
        <w:rPr>
          <w:rFonts w:eastAsia="Times New Roman" w:cstheme="minorHAnsi"/>
          <w:color w:val="000000"/>
          <w:sz w:val="28"/>
          <w:szCs w:val="28"/>
          <w:lang w:val="es-419"/>
        </w:rPr>
        <w:t>comida</w:t>
      </w:r>
      <w:r w:rsidRPr="00C57562">
        <w:rPr>
          <w:rFonts w:eastAsia="Times New Roman" w:cstheme="minorHAnsi"/>
          <w:color w:val="000000"/>
          <w:sz w:val="28"/>
          <w:szCs w:val="28"/>
          <w:lang w:val="es-419"/>
        </w:rPr>
        <w:t xml:space="preserve">. Muchas personas </w:t>
      </w:r>
      <w:r>
        <w:rPr>
          <w:rFonts w:eastAsia="Times New Roman" w:cstheme="minorHAnsi"/>
          <w:color w:val="000000"/>
          <w:sz w:val="28"/>
          <w:szCs w:val="28"/>
          <w:lang w:val="es-419"/>
        </w:rPr>
        <w:t>alrededor d</w:t>
      </w:r>
      <w:r w:rsidRPr="00C57562">
        <w:rPr>
          <w:rFonts w:eastAsia="Times New Roman" w:cstheme="minorHAnsi"/>
          <w:color w:val="000000"/>
          <w:sz w:val="28"/>
          <w:szCs w:val="28"/>
          <w:lang w:val="es-419"/>
        </w:rPr>
        <w:t>el mundo luchan por la co</w:t>
      </w:r>
      <w:r>
        <w:rPr>
          <w:rFonts w:eastAsia="Times New Roman" w:cstheme="minorHAnsi"/>
          <w:color w:val="000000"/>
          <w:sz w:val="28"/>
          <w:szCs w:val="28"/>
          <w:lang w:val="es-419"/>
        </w:rPr>
        <w:t>mida. ¿Quién era yo para quejarm</w:t>
      </w:r>
      <w:r w:rsidRPr="00C57562">
        <w:rPr>
          <w:rFonts w:eastAsia="Times New Roman" w:cstheme="minorHAnsi"/>
          <w:color w:val="000000"/>
          <w:sz w:val="28"/>
          <w:szCs w:val="28"/>
          <w:lang w:val="es-419"/>
        </w:rPr>
        <w:t xml:space="preserve">e? </w:t>
      </w:r>
      <w:r w:rsidR="00C41721">
        <w:rPr>
          <w:rFonts w:eastAsia="Times New Roman" w:cstheme="minorHAnsi"/>
          <w:color w:val="000000"/>
          <w:sz w:val="28"/>
          <w:szCs w:val="28"/>
          <w:lang w:val="es-419"/>
        </w:rPr>
        <w:t>Tal vez debería estar agradecida</w:t>
      </w:r>
      <w:r w:rsidRPr="00C57562">
        <w:rPr>
          <w:rFonts w:eastAsia="Times New Roman" w:cstheme="minorHAnsi"/>
          <w:color w:val="000000"/>
          <w:sz w:val="28"/>
          <w:szCs w:val="28"/>
          <w:lang w:val="es-419"/>
        </w:rPr>
        <w:t xml:space="preserve"> y aceptar un serv</w:t>
      </w:r>
      <w:r>
        <w:rPr>
          <w:rFonts w:eastAsia="Times New Roman" w:cstheme="minorHAnsi"/>
          <w:color w:val="000000"/>
          <w:sz w:val="28"/>
          <w:szCs w:val="28"/>
          <w:lang w:val="es-419"/>
        </w:rPr>
        <w:t xml:space="preserve">icio inferior. Pero </w:t>
      </w:r>
      <w:proofErr w:type="gramStart"/>
      <w:r>
        <w:rPr>
          <w:rFonts w:eastAsia="Times New Roman" w:cstheme="minorHAnsi"/>
          <w:color w:val="000000"/>
          <w:sz w:val="28"/>
          <w:szCs w:val="28"/>
          <w:lang w:val="es-419"/>
        </w:rPr>
        <w:t>entonces,  l</w:t>
      </w:r>
      <w:r w:rsidR="00C41721">
        <w:rPr>
          <w:rFonts w:eastAsia="Times New Roman" w:cstheme="minorHAnsi"/>
          <w:color w:val="000000"/>
          <w:sz w:val="28"/>
          <w:szCs w:val="28"/>
          <w:lang w:val="es-419"/>
        </w:rPr>
        <w:t>os</w:t>
      </w:r>
      <w:proofErr w:type="gramEnd"/>
      <w:r w:rsidR="00C41721">
        <w:rPr>
          <w:rFonts w:eastAsia="Times New Roman" w:cstheme="minorHAnsi"/>
          <w:color w:val="000000"/>
          <w:sz w:val="28"/>
          <w:szCs w:val="28"/>
          <w:lang w:val="es-419"/>
        </w:rPr>
        <w:t xml:space="preserve"> amigos me recordaron:</w:t>
      </w:r>
      <w:r w:rsidRPr="00C57562">
        <w:rPr>
          <w:rFonts w:eastAsia="Times New Roman" w:cstheme="minorHAnsi"/>
          <w:color w:val="000000"/>
          <w:sz w:val="28"/>
          <w:szCs w:val="28"/>
          <w:lang w:val="es-419"/>
        </w:rPr>
        <w:t xml:space="preserve"> es elección </w:t>
      </w:r>
      <w:r>
        <w:rPr>
          <w:rFonts w:eastAsia="Times New Roman" w:cstheme="minorHAnsi"/>
          <w:color w:val="000000"/>
          <w:sz w:val="28"/>
          <w:szCs w:val="28"/>
          <w:lang w:val="es-419"/>
        </w:rPr>
        <w:t>mía.</w:t>
      </w:r>
      <w:r w:rsidRPr="00C57562">
        <w:rPr>
          <w:rFonts w:eastAsia="Times New Roman" w:cstheme="minorHAnsi"/>
          <w:color w:val="000000"/>
          <w:sz w:val="28"/>
          <w:szCs w:val="28"/>
          <w:lang w:val="es-419"/>
        </w:rPr>
        <w:t xml:space="preserve"> Es nuestra decisión aceptar la injusticia o abogar por la justicia".</w:t>
      </w:r>
    </w:p>
    <w:p w14:paraId="66A22C67" w14:textId="77777777" w:rsidR="00C57562" w:rsidRPr="00C57562" w:rsidRDefault="00C57562" w:rsidP="00C57562">
      <w:pPr>
        <w:spacing w:after="0" w:line="240" w:lineRule="auto"/>
        <w:rPr>
          <w:rFonts w:eastAsia="Times New Roman" w:cstheme="minorHAnsi"/>
          <w:color w:val="000000"/>
          <w:sz w:val="28"/>
          <w:szCs w:val="28"/>
          <w:lang w:val="es-419"/>
        </w:rPr>
      </w:pPr>
    </w:p>
    <w:p w14:paraId="768E4601" w14:textId="7475520F" w:rsidR="00C57562" w:rsidRPr="00C57562" w:rsidRDefault="00C57562" w:rsidP="00C57562">
      <w:pPr>
        <w:spacing w:after="0" w:line="240" w:lineRule="auto"/>
        <w:rPr>
          <w:rFonts w:eastAsia="Times New Roman" w:cstheme="minorHAnsi"/>
          <w:color w:val="000000"/>
          <w:sz w:val="28"/>
          <w:szCs w:val="28"/>
          <w:lang w:val="es-419"/>
        </w:rPr>
      </w:pPr>
      <w:r w:rsidRPr="00C57562">
        <w:rPr>
          <w:rFonts w:eastAsia="Times New Roman" w:cstheme="minorHAnsi"/>
          <w:color w:val="000000"/>
          <w:sz w:val="28"/>
          <w:szCs w:val="28"/>
          <w:lang w:val="es-419"/>
        </w:rPr>
        <w:t xml:space="preserve">Investigó </w:t>
      </w:r>
      <w:r w:rsidR="00C41721">
        <w:rPr>
          <w:rFonts w:eastAsia="Times New Roman" w:cstheme="minorHAnsi"/>
          <w:color w:val="000000"/>
          <w:sz w:val="28"/>
          <w:szCs w:val="28"/>
          <w:lang w:val="es-419"/>
        </w:rPr>
        <w:t xml:space="preserve">sobre </w:t>
      </w:r>
      <w:r w:rsidRPr="00C57562">
        <w:rPr>
          <w:rFonts w:eastAsia="Times New Roman" w:cstheme="minorHAnsi"/>
          <w:color w:val="000000"/>
          <w:sz w:val="28"/>
          <w:szCs w:val="28"/>
          <w:lang w:val="es-419"/>
        </w:rPr>
        <w:t xml:space="preserve">la Ley de Estadounidenses con Discapacidades, </w:t>
      </w:r>
      <w:r>
        <w:rPr>
          <w:rFonts w:eastAsia="Times New Roman" w:cstheme="minorHAnsi"/>
          <w:color w:val="000000"/>
          <w:sz w:val="28"/>
          <w:szCs w:val="28"/>
          <w:lang w:val="es-419"/>
        </w:rPr>
        <w:t xml:space="preserve">y </w:t>
      </w:r>
      <w:r w:rsidRPr="00C57562">
        <w:rPr>
          <w:rFonts w:eastAsia="Times New Roman" w:cstheme="minorHAnsi"/>
          <w:color w:val="000000"/>
          <w:sz w:val="28"/>
          <w:szCs w:val="28"/>
          <w:lang w:val="es-419"/>
        </w:rPr>
        <w:t>luego regresó al gerente de la cafetería y dijo que tomaría medidas legales si no h</w:t>
      </w:r>
      <w:r>
        <w:rPr>
          <w:rFonts w:eastAsia="Times New Roman" w:cstheme="minorHAnsi"/>
          <w:color w:val="000000"/>
          <w:sz w:val="28"/>
          <w:szCs w:val="28"/>
          <w:lang w:val="es-419"/>
        </w:rPr>
        <w:t>iciera</w:t>
      </w:r>
      <w:r w:rsidRPr="00C57562">
        <w:rPr>
          <w:rFonts w:eastAsia="Times New Roman" w:cstheme="minorHAnsi"/>
          <w:color w:val="000000"/>
          <w:sz w:val="28"/>
          <w:szCs w:val="28"/>
          <w:lang w:val="es-419"/>
        </w:rPr>
        <w:t xml:space="preserve"> que los menús fueran accesibles, aunque a los 19 </w:t>
      </w:r>
      <w:proofErr w:type="spellStart"/>
      <w:r w:rsidRPr="00C57562">
        <w:rPr>
          <w:rFonts w:eastAsia="Times New Roman" w:cstheme="minorHAnsi"/>
          <w:color w:val="000000"/>
          <w:sz w:val="28"/>
          <w:szCs w:val="28"/>
          <w:lang w:val="es-419"/>
        </w:rPr>
        <w:t>años,"</w:t>
      </w:r>
      <w:r>
        <w:rPr>
          <w:rFonts w:eastAsia="Times New Roman" w:cstheme="minorHAnsi"/>
          <w:color w:val="000000"/>
          <w:sz w:val="28"/>
          <w:szCs w:val="28"/>
          <w:lang w:val="es-419"/>
        </w:rPr>
        <w:t>yo</w:t>
      </w:r>
      <w:proofErr w:type="spellEnd"/>
      <w:r>
        <w:rPr>
          <w:rFonts w:eastAsia="Times New Roman" w:cstheme="minorHAnsi"/>
          <w:color w:val="000000"/>
          <w:sz w:val="28"/>
          <w:szCs w:val="28"/>
          <w:lang w:val="es-419"/>
        </w:rPr>
        <w:t xml:space="preserve"> </w:t>
      </w:r>
      <w:r w:rsidRPr="00C57562">
        <w:rPr>
          <w:rFonts w:eastAsia="Times New Roman" w:cstheme="minorHAnsi"/>
          <w:color w:val="000000"/>
          <w:sz w:val="28"/>
          <w:szCs w:val="28"/>
          <w:lang w:val="es-419"/>
        </w:rPr>
        <w:t xml:space="preserve">no tenía idea de cómo hacerlo". </w:t>
      </w:r>
      <w:r w:rsidRPr="00C57562">
        <w:rPr>
          <w:rFonts w:eastAsia="Times New Roman" w:cstheme="minorHAnsi"/>
          <w:color w:val="000000"/>
          <w:sz w:val="28"/>
          <w:szCs w:val="28"/>
          <w:lang w:val="es-419"/>
        </w:rPr>
        <w:lastRenderedPageBreak/>
        <w:t>Al día siguiente el gerente se disculpó. Y a partir de entonces, cualquier e</w:t>
      </w:r>
      <w:r w:rsidR="00C41721">
        <w:rPr>
          <w:rFonts w:eastAsia="Times New Roman" w:cstheme="minorHAnsi"/>
          <w:color w:val="000000"/>
          <w:sz w:val="28"/>
          <w:szCs w:val="28"/>
          <w:lang w:val="es-419"/>
        </w:rPr>
        <w:t>s</w:t>
      </w:r>
      <w:r w:rsidR="00AB52BB">
        <w:rPr>
          <w:rFonts w:eastAsia="Times New Roman" w:cstheme="minorHAnsi"/>
          <w:color w:val="000000"/>
          <w:sz w:val="28"/>
          <w:szCs w:val="28"/>
          <w:lang w:val="es-419"/>
        </w:rPr>
        <w:t>tudiante ciego que se matricular</w:t>
      </w:r>
      <w:r w:rsidR="00C41721">
        <w:rPr>
          <w:rFonts w:eastAsia="Times New Roman" w:cstheme="minorHAnsi"/>
          <w:color w:val="000000"/>
          <w:sz w:val="28"/>
          <w:szCs w:val="28"/>
          <w:lang w:val="es-419"/>
        </w:rPr>
        <w:t>a</w:t>
      </w:r>
      <w:r w:rsidR="00AB52BB">
        <w:rPr>
          <w:rFonts w:eastAsia="Times New Roman" w:cstheme="minorHAnsi"/>
          <w:color w:val="000000"/>
          <w:sz w:val="28"/>
          <w:szCs w:val="28"/>
          <w:lang w:val="es-419"/>
        </w:rPr>
        <w:t xml:space="preserve"> en Lewis &amp; Clark, tenía</w:t>
      </w:r>
      <w:r w:rsidRPr="00C57562">
        <w:rPr>
          <w:rFonts w:eastAsia="Times New Roman" w:cstheme="minorHAnsi"/>
          <w:color w:val="000000"/>
          <w:sz w:val="28"/>
          <w:szCs w:val="28"/>
          <w:lang w:val="es-419"/>
        </w:rPr>
        <w:t xml:space="preserve"> a</w:t>
      </w:r>
      <w:r w:rsidR="00AB52BB">
        <w:rPr>
          <w:rFonts w:eastAsia="Times New Roman" w:cstheme="minorHAnsi"/>
          <w:color w:val="000000"/>
          <w:sz w:val="28"/>
          <w:szCs w:val="28"/>
          <w:lang w:val="es-419"/>
        </w:rPr>
        <w:t>cceso inmediato a los menús en b</w:t>
      </w:r>
      <w:r w:rsidRPr="00C57562">
        <w:rPr>
          <w:rFonts w:eastAsia="Times New Roman" w:cstheme="minorHAnsi"/>
          <w:color w:val="000000"/>
          <w:sz w:val="28"/>
          <w:szCs w:val="28"/>
          <w:lang w:val="es-419"/>
        </w:rPr>
        <w:t xml:space="preserve">raille. La lección que </w:t>
      </w:r>
      <w:proofErr w:type="spellStart"/>
      <w:r w:rsidRPr="00C57562">
        <w:rPr>
          <w:rFonts w:eastAsia="Times New Roman" w:cstheme="minorHAnsi"/>
          <w:color w:val="000000"/>
          <w:sz w:val="28"/>
          <w:szCs w:val="28"/>
          <w:lang w:val="es-419"/>
        </w:rPr>
        <w:t>Girma</w:t>
      </w:r>
      <w:proofErr w:type="spellEnd"/>
      <w:r w:rsidRPr="00C57562">
        <w:rPr>
          <w:rFonts w:eastAsia="Times New Roman" w:cstheme="minorHAnsi"/>
          <w:color w:val="000000"/>
          <w:sz w:val="28"/>
          <w:szCs w:val="28"/>
          <w:lang w:val="es-419"/>
        </w:rPr>
        <w:t xml:space="preserve"> aprendió: "Cuando abogo, ayudo a to</w:t>
      </w:r>
      <w:r>
        <w:rPr>
          <w:rFonts w:eastAsia="Times New Roman" w:cstheme="minorHAnsi"/>
          <w:color w:val="000000"/>
          <w:sz w:val="28"/>
          <w:szCs w:val="28"/>
          <w:lang w:val="es-419"/>
        </w:rPr>
        <w:t>dos los que vienen después</w:t>
      </w:r>
      <w:r w:rsidRPr="00C57562">
        <w:rPr>
          <w:rFonts w:eastAsia="Times New Roman" w:cstheme="minorHAnsi"/>
          <w:color w:val="000000"/>
          <w:sz w:val="28"/>
          <w:szCs w:val="28"/>
          <w:lang w:val="es-419"/>
        </w:rPr>
        <w:t>".</w:t>
      </w:r>
    </w:p>
    <w:p w14:paraId="6BEAEFFC" w14:textId="4D81A376" w:rsidR="00C57C2E" w:rsidRDefault="00C57C2E" w:rsidP="00C57C2E">
      <w:pPr>
        <w:spacing w:after="0" w:line="240" w:lineRule="auto"/>
        <w:rPr>
          <w:rFonts w:eastAsia="Times New Roman" w:cstheme="minorHAnsi"/>
          <w:color w:val="000000"/>
          <w:sz w:val="28"/>
          <w:szCs w:val="28"/>
          <w:lang w:val="es-419"/>
        </w:rPr>
      </w:pPr>
    </w:p>
    <w:p w14:paraId="6BF15CD6" w14:textId="28F31EC4" w:rsidR="00C57C2E" w:rsidRPr="00C57562" w:rsidRDefault="00C57562" w:rsidP="00C57C2E">
      <w:pPr>
        <w:spacing w:after="0" w:line="240" w:lineRule="auto"/>
        <w:rPr>
          <w:rFonts w:eastAsia="Times New Roman" w:cstheme="minorHAnsi"/>
          <w:color w:val="000000"/>
          <w:sz w:val="28"/>
          <w:szCs w:val="28"/>
          <w:lang w:val="es-419"/>
        </w:rPr>
      </w:pPr>
      <w:r>
        <w:rPr>
          <w:rFonts w:eastAsia="Times New Roman" w:cstheme="minorHAnsi"/>
          <w:color w:val="000000"/>
          <w:sz w:val="28"/>
          <w:szCs w:val="28"/>
          <w:lang w:val="es-419"/>
        </w:rPr>
        <w:t xml:space="preserve">Puede </w:t>
      </w:r>
      <w:proofErr w:type="spellStart"/>
      <w:r>
        <w:rPr>
          <w:rFonts w:eastAsia="Times New Roman" w:cstheme="minorHAnsi"/>
          <w:color w:val="000000"/>
          <w:sz w:val="28"/>
          <w:szCs w:val="28"/>
          <w:lang w:val="es-419"/>
        </w:rPr>
        <w:t>concoer</w:t>
      </w:r>
      <w:proofErr w:type="spellEnd"/>
      <w:r>
        <w:rPr>
          <w:rFonts w:eastAsia="Times New Roman" w:cstheme="minorHAnsi"/>
          <w:color w:val="000000"/>
          <w:sz w:val="28"/>
          <w:szCs w:val="28"/>
          <w:lang w:val="es-419"/>
        </w:rPr>
        <w:t xml:space="preserve"> más acerca de </w:t>
      </w:r>
      <w:proofErr w:type="spellStart"/>
      <w:r>
        <w:rPr>
          <w:rFonts w:eastAsia="Times New Roman" w:cstheme="minorHAnsi"/>
          <w:color w:val="000000"/>
          <w:sz w:val="28"/>
          <w:szCs w:val="28"/>
          <w:lang w:val="es-419"/>
        </w:rPr>
        <w:t>Haben</w:t>
      </w:r>
      <w:proofErr w:type="spellEnd"/>
      <w:r>
        <w:rPr>
          <w:rFonts w:eastAsia="Times New Roman" w:cstheme="minorHAnsi"/>
          <w:color w:val="000000"/>
          <w:sz w:val="28"/>
          <w:szCs w:val="28"/>
          <w:lang w:val="es-419"/>
        </w:rPr>
        <w:t xml:space="preserve"> </w:t>
      </w:r>
      <w:proofErr w:type="spellStart"/>
      <w:r>
        <w:rPr>
          <w:rFonts w:eastAsia="Times New Roman" w:cstheme="minorHAnsi"/>
          <w:color w:val="000000"/>
          <w:sz w:val="28"/>
          <w:szCs w:val="28"/>
          <w:lang w:val="es-419"/>
        </w:rPr>
        <w:t>Girma</w:t>
      </w:r>
      <w:proofErr w:type="spellEnd"/>
      <w:r>
        <w:rPr>
          <w:rFonts w:eastAsia="Times New Roman" w:cstheme="minorHAnsi"/>
          <w:color w:val="000000"/>
          <w:sz w:val="28"/>
          <w:szCs w:val="28"/>
          <w:lang w:val="es-419"/>
        </w:rPr>
        <w:t xml:space="preserve"> en su sitio de web, </w:t>
      </w:r>
      <w:r w:rsidR="00D44038" w:rsidRPr="00C57562">
        <w:rPr>
          <w:rFonts w:eastAsia="Times New Roman" w:cstheme="minorHAnsi"/>
          <w:b/>
          <w:sz w:val="28"/>
          <w:szCs w:val="28"/>
          <w:lang w:val="es-419"/>
        </w:rPr>
        <w:t>H</w:t>
      </w:r>
      <w:r w:rsidR="00C57C2E" w:rsidRPr="00C57562">
        <w:rPr>
          <w:rFonts w:eastAsia="Times New Roman" w:cstheme="minorHAnsi"/>
          <w:b/>
          <w:sz w:val="28"/>
          <w:szCs w:val="28"/>
          <w:lang w:val="es-419"/>
        </w:rPr>
        <w:t>aben</w:t>
      </w:r>
      <w:r w:rsidR="00D44038" w:rsidRPr="00C57562">
        <w:rPr>
          <w:rFonts w:eastAsia="Times New Roman" w:cstheme="minorHAnsi"/>
          <w:b/>
          <w:sz w:val="28"/>
          <w:szCs w:val="28"/>
          <w:lang w:val="es-419"/>
        </w:rPr>
        <w:t>G</w:t>
      </w:r>
      <w:r w:rsidR="00C57C2E" w:rsidRPr="00C57562">
        <w:rPr>
          <w:rFonts w:eastAsia="Times New Roman" w:cstheme="minorHAnsi"/>
          <w:b/>
          <w:sz w:val="28"/>
          <w:szCs w:val="28"/>
          <w:lang w:val="es-419"/>
        </w:rPr>
        <w:t>irma.com</w:t>
      </w:r>
      <w:r w:rsidR="006A2E23" w:rsidRPr="00C57562">
        <w:rPr>
          <w:rFonts w:eastAsia="Times New Roman" w:cstheme="minorHAnsi"/>
          <w:b/>
          <w:sz w:val="28"/>
          <w:szCs w:val="28"/>
          <w:lang w:val="es-419"/>
        </w:rPr>
        <w:t>.</w:t>
      </w:r>
      <w:r w:rsidR="00C57C2E" w:rsidRPr="00C57562">
        <w:rPr>
          <w:rFonts w:eastAsia="Times New Roman" w:cstheme="minorHAnsi"/>
          <w:sz w:val="28"/>
          <w:szCs w:val="28"/>
          <w:lang w:val="es-419"/>
        </w:rPr>
        <w:t xml:space="preserve"> </w:t>
      </w:r>
    </w:p>
    <w:p w14:paraId="258372A2" w14:textId="77777777" w:rsidR="00C57C2E" w:rsidRPr="00C57562" w:rsidRDefault="00C57C2E" w:rsidP="00C57C2E">
      <w:pPr>
        <w:spacing w:after="0" w:line="240" w:lineRule="auto"/>
        <w:rPr>
          <w:rFonts w:ascii="Calibri" w:eastAsia="Times New Roman" w:hAnsi="Calibri" w:cs="Calibri"/>
          <w:color w:val="000000"/>
          <w:sz w:val="24"/>
          <w:szCs w:val="24"/>
          <w:lang w:val="es-419"/>
        </w:rPr>
      </w:pPr>
    </w:p>
    <w:p w14:paraId="3ED1721D" w14:textId="77777777" w:rsidR="00C57C2E" w:rsidRPr="00481164" w:rsidRDefault="00C57C2E" w:rsidP="00C57C2E">
      <w:pPr>
        <w:spacing w:after="0" w:line="240" w:lineRule="auto"/>
        <w:rPr>
          <w:rFonts w:ascii="Calibri" w:eastAsia="Times New Roman" w:hAnsi="Calibri" w:cs="Calibri"/>
          <w:color w:val="000000"/>
          <w:sz w:val="24"/>
          <w:szCs w:val="24"/>
          <w:lang w:val="es-PR"/>
        </w:rPr>
      </w:pPr>
      <w:r w:rsidRPr="00481164">
        <w:rPr>
          <w:rFonts w:ascii="Calibri" w:eastAsia="Times New Roman" w:hAnsi="Calibri" w:cs="Calibri"/>
          <w:color w:val="000000"/>
          <w:sz w:val="24"/>
          <w:szCs w:val="24"/>
          <w:lang w:val="es-PR"/>
        </w:rPr>
        <w:t>• • •</w:t>
      </w:r>
    </w:p>
    <w:p w14:paraId="0413A465" w14:textId="77777777" w:rsidR="00C57C2E" w:rsidRPr="00481164" w:rsidRDefault="00C57C2E" w:rsidP="00C57C2E">
      <w:pPr>
        <w:spacing w:after="0" w:line="240" w:lineRule="auto"/>
        <w:rPr>
          <w:rFonts w:ascii="Calibri" w:eastAsia="Times New Roman" w:hAnsi="Calibri" w:cs="Calibri"/>
          <w:color w:val="000000"/>
          <w:sz w:val="24"/>
          <w:szCs w:val="24"/>
          <w:lang w:val="es-PR"/>
        </w:rPr>
      </w:pPr>
    </w:p>
    <w:p w14:paraId="08B2F62D" w14:textId="77777777" w:rsidR="00B213E2" w:rsidRPr="00B213E2" w:rsidRDefault="00B213E2" w:rsidP="00B213E2">
      <w:pPr>
        <w:spacing w:after="0" w:line="240" w:lineRule="auto"/>
        <w:rPr>
          <w:rFonts w:ascii="Calibri" w:eastAsia="Times New Roman" w:hAnsi="Calibri" w:cs="Calibri"/>
          <w:b/>
          <w:color w:val="002060"/>
          <w:sz w:val="32"/>
          <w:szCs w:val="28"/>
          <w:lang w:val="es-PR"/>
        </w:rPr>
      </w:pPr>
      <w:r w:rsidRPr="00B213E2">
        <w:rPr>
          <w:rFonts w:ascii="Calibri" w:eastAsia="Times New Roman" w:hAnsi="Calibri" w:cs="Calibri"/>
          <w:b/>
          <w:color w:val="002060"/>
          <w:sz w:val="32"/>
          <w:szCs w:val="28"/>
          <w:lang w:val="es-PR"/>
        </w:rPr>
        <w:t>Nuevas iniciativas compartidas por el personal de NLS:</w:t>
      </w:r>
    </w:p>
    <w:p w14:paraId="549ACEC6" w14:textId="77777777" w:rsidR="00B213E2" w:rsidRPr="00B213E2" w:rsidRDefault="00B213E2" w:rsidP="00B213E2">
      <w:pPr>
        <w:spacing w:after="0" w:line="240" w:lineRule="auto"/>
        <w:rPr>
          <w:rFonts w:ascii="Calibri" w:eastAsia="Times New Roman" w:hAnsi="Calibri" w:cs="Calibri"/>
          <w:color w:val="002060"/>
          <w:sz w:val="28"/>
          <w:szCs w:val="28"/>
          <w:lang w:val="es-PR"/>
        </w:rPr>
      </w:pPr>
    </w:p>
    <w:p w14:paraId="51FB6522" w14:textId="27E182C1" w:rsidR="00B213E2" w:rsidRPr="00B213E2" w:rsidRDefault="00B213E2" w:rsidP="00B213E2">
      <w:pPr>
        <w:spacing w:after="0" w:line="240" w:lineRule="auto"/>
        <w:rPr>
          <w:rFonts w:ascii="Calibri" w:eastAsia="Times New Roman" w:hAnsi="Calibri" w:cs="Calibri"/>
          <w:color w:val="000000"/>
          <w:sz w:val="28"/>
          <w:szCs w:val="28"/>
          <w:lang w:val="es-PR"/>
        </w:rPr>
      </w:pPr>
      <w:r w:rsidRPr="00B213E2">
        <w:rPr>
          <w:rFonts w:ascii="Calibri" w:eastAsia="Times New Roman" w:hAnsi="Calibri" w:cs="Calibri"/>
          <w:color w:val="000000"/>
          <w:sz w:val="28"/>
          <w:szCs w:val="28"/>
          <w:lang w:val="es-PR"/>
        </w:rPr>
        <w:t xml:space="preserve">• NLS comenzará a implementar el intercambio transfronterizo de braille y audiolibros bajo los auspicios del Tratado de Marrakech. El tratado ayudará a </w:t>
      </w:r>
      <w:proofErr w:type="gramStart"/>
      <w:r w:rsidRPr="00B213E2">
        <w:rPr>
          <w:rFonts w:ascii="Calibri" w:eastAsia="Times New Roman" w:hAnsi="Calibri" w:cs="Calibri"/>
          <w:color w:val="000000"/>
          <w:sz w:val="28"/>
          <w:szCs w:val="28"/>
          <w:lang w:val="es-PR"/>
        </w:rPr>
        <w:t>NLS  ampliar</w:t>
      </w:r>
      <w:proofErr w:type="gramEnd"/>
      <w:r w:rsidRPr="00B213E2">
        <w:rPr>
          <w:rFonts w:ascii="Calibri" w:eastAsia="Times New Roman" w:hAnsi="Calibri" w:cs="Calibri"/>
          <w:color w:val="000000"/>
          <w:sz w:val="28"/>
          <w:szCs w:val="28"/>
          <w:lang w:val="es-PR"/>
        </w:rPr>
        <w:t xml:space="preserve"> sus ofertas en lenguas extranjeras, particularmente en español, pero también en francés, tagalo/filipino, vietnamita y más. Puede leer más sobre NLS y el Tratado de Marrakech en </w:t>
      </w:r>
      <w:r w:rsidRPr="00361262">
        <w:rPr>
          <w:rFonts w:ascii="Calibri" w:eastAsia="Times New Roman" w:hAnsi="Calibri" w:cs="Calibri"/>
          <w:b/>
          <w:color w:val="000000"/>
          <w:sz w:val="28"/>
          <w:szCs w:val="28"/>
          <w:lang w:val="es-PR"/>
        </w:rPr>
        <w:t>Go.USA.Gov/x7JJC</w:t>
      </w:r>
      <w:r w:rsidRPr="00B213E2">
        <w:rPr>
          <w:rFonts w:ascii="Calibri" w:eastAsia="Times New Roman" w:hAnsi="Calibri" w:cs="Calibri"/>
          <w:color w:val="000000"/>
          <w:sz w:val="28"/>
          <w:szCs w:val="28"/>
          <w:lang w:val="es-PR"/>
        </w:rPr>
        <w:t>.</w:t>
      </w:r>
    </w:p>
    <w:p w14:paraId="3463B613" w14:textId="77777777" w:rsidR="00B213E2" w:rsidRPr="00B213E2" w:rsidRDefault="00B213E2" w:rsidP="00B213E2">
      <w:pPr>
        <w:spacing w:after="0" w:line="240" w:lineRule="auto"/>
        <w:rPr>
          <w:rFonts w:ascii="Calibri" w:eastAsia="Times New Roman" w:hAnsi="Calibri" w:cs="Calibri"/>
          <w:color w:val="000000"/>
          <w:sz w:val="28"/>
          <w:szCs w:val="28"/>
          <w:lang w:val="es-PR"/>
        </w:rPr>
      </w:pPr>
    </w:p>
    <w:p w14:paraId="704CBFE1" w14:textId="77777777" w:rsidR="00B213E2" w:rsidRPr="00B213E2" w:rsidRDefault="00B213E2" w:rsidP="00B213E2">
      <w:pPr>
        <w:spacing w:after="0" w:line="240" w:lineRule="auto"/>
        <w:rPr>
          <w:rFonts w:ascii="Calibri" w:eastAsia="Times New Roman" w:hAnsi="Calibri" w:cs="Calibri"/>
          <w:color w:val="000000"/>
          <w:sz w:val="28"/>
          <w:szCs w:val="28"/>
          <w:lang w:val="es-PR"/>
        </w:rPr>
      </w:pPr>
      <w:r w:rsidRPr="00B213E2">
        <w:rPr>
          <w:rFonts w:ascii="Calibri" w:eastAsia="Times New Roman" w:hAnsi="Calibri" w:cs="Calibri"/>
          <w:color w:val="000000"/>
          <w:sz w:val="28"/>
          <w:szCs w:val="28"/>
          <w:lang w:val="es-PR"/>
        </w:rPr>
        <w:t xml:space="preserve">• NLS está desarrollando un nuevo reproductor digital de libros parlantes (DTBM, por sus siglas en inglés) que </w:t>
      </w:r>
      <w:proofErr w:type="spellStart"/>
      <w:r w:rsidRPr="00B213E2">
        <w:rPr>
          <w:rFonts w:ascii="Calibri" w:eastAsia="Times New Roman" w:hAnsi="Calibri" w:cs="Calibri"/>
          <w:color w:val="000000"/>
          <w:sz w:val="28"/>
          <w:szCs w:val="28"/>
          <w:lang w:val="es-PR"/>
        </w:rPr>
        <w:t>satisfacería</w:t>
      </w:r>
      <w:proofErr w:type="spellEnd"/>
      <w:r w:rsidRPr="00B213E2">
        <w:rPr>
          <w:rFonts w:ascii="Calibri" w:eastAsia="Times New Roman" w:hAnsi="Calibri" w:cs="Calibri"/>
          <w:color w:val="000000"/>
          <w:sz w:val="28"/>
          <w:szCs w:val="28"/>
          <w:lang w:val="es-PR"/>
        </w:rPr>
        <w:t xml:space="preserve"> la demanda de parte de los usuarios y serviría de puente entre el reproductor actual - introducido en 2008— y un dispositivo de próxima generación que se planifica. El nuevo DTBM tocaría los                                                                cartuchos de libros parlantes igual como el modelo actual, pero también podría descargar libros desde BARD. Mientras tanto, NLS contempla opciones para un dispositivo de próxima generación, tal vez un teléfono inteligente controlado por voz y bloqueado, e investiga maneras de hacer que BARD esté disponible en altavoces inteligentes.</w:t>
      </w:r>
    </w:p>
    <w:p w14:paraId="5811BCC9" w14:textId="62C05EE1" w:rsidR="00AB52BB" w:rsidRPr="004A49F4" w:rsidRDefault="00AB52BB" w:rsidP="00B82143">
      <w:pPr>
        <w:spacing w:after="0" w:line="240" w:lineRule="auto"/>
        <w:rPr>
          <w:rFonts w:ascii="Calibri" w:eastAsia="Times New Roman" w:hAnsi="Calibri" w:cs="Calibri"/>
          <w:color w:val="000000"/>
          <w:sz w:val="16"/>
          <w:szCs w:val="16"/>
          <w:lang w:val="es-PR"/>
        </w:rPr>
      </w:pPr>
    </w:p>
    <w:p w14:paraId="6C800868" w14:textId="51F875EF" w:rsidR="00AB52BB" w:rsidRPr="00AB52BB" w:rsidRDefault="00AB52BB" w:rsidP="00AB52BB">
      <w:pPr>
        <w:spacing w:after="0" w:line="240" w:lineRule="auto"/>
        <w:rPr>
          <w:rFonts w:ascii="Calibri" w:eastAsia="Times New Roman" w:hAnsi="Calibri" w:cs="Calibri"/>
          <w:color w:val="000000"/>
          <w:sz w:val="28"/>
          <w:szCs w:val="28"/>
          <w:lang w:val="es-419"/>
        </w:rPr>
      </w:pPr>
      <w:r w:rsidRPr="00AB52BB">
        <w:rPr>
          <w:rFonts w:ascii="Calibri" w:eastAsia="Times New Roman" w:hAnsi="Calibri" w:cs="Calibri"/>
          <w:color w:val="000000"/>
          <w:sz w:val="28"/>
          <w:szCs w:val="28"/>
          <w:lang w:val="es-419"/>
        </w:rPr>
        <w:t xml:space="preserve">• Los programas de distribución y </w:t>
      </w:r>
      <w:r>
        <w:rPr>
          <w:rFonts w:ascii="Calibri" w:eastAsia="Times New Roman" w:hAnsi="Calibri" w:cs="Calibri"/>
          <w:color w:val="000000"/>
          <w:sz w:val="28"/>
          <w:szCs w:val="28"/>
          <w:lang w:val="es-419"/>
        </w:rPr>
        <w:t xml:space="preserve">programas </w:t>
      </w:r>
      <w:r w:rsidR="00B82143">
        <w:rPr>
          <w:rFonts w:ascii="Calibri" w:eastAsia="Times New Roman" w:hAnsi="Calibri" w:cs="Calibri"/>
          <w:color w:val="000000"/>
          <w:sz w:val="28"/>
          <w:szCs w:val="28"/>
          <w:lang w:val="es-419"/>
        </w:rPr>
        <w:t>piloto de b</w:t>
      </w:r>
      <w:r w:rsidRPr="00AB52BB">
        <w:rPr>
          <w:rFonts w:ascii="Calibri" w:eastAsia="Times New Roman" w:hAnsi="Calibri" w:cs="Calibri"/>
          <w:color w:val="000000"/>
          <w:sz w:val="28"/>
          <w:szCs w:val="28"/>
          <w:lang w:val="es-419"/>
        </w:rPr>
        <w:t xml:space="preserve">raille </w:t>
      </w:r>
      <w:proofErr w:type="spellStart"/>
      <w:r w:rsidRPr="00AB52BB">
        <w:rPr>
          <w:rFonts w:ascii="Calibri" w:eastAsia="Times New Roman" w:hAnsi="Calibri" w:cs="Calibri"/>
          <w:color w:val="000000"/>
          <w:sz w:val="28"/>
          <w:szCs w:val="28"/>
          <w:lang w:val="es-419"/>
        </w:rPr>
        <w:t>eReaders</w:t>
      </w:r>
      <w:proofErr w:type="spellEnd"/>
      <w:r w:rsidRPr="00AB52BB">
        <w:rPr>
          <w:rFonts w:ascii="Calibri" w:eastAsia="Times New Roman" w:hAnsi="Calibri" w:cs="Calibri"/>
          <w:color w:val="000000"/>
          <w:sz w:val="28"/>
          <w:szCs w:val="28"/>
          <w:lang w:val="es-419"/>
        </w:rPr>
        <w:t xml:space="preserve"> se </w:t>
      </w:r>
      <w:r>
        <w:rPr>
          <w:rFonts w:ascii="Calibri" w:eastAsia="Times New Roman" w:hAnsi="Calibri" w:cs="Calibri"/>
          <w:color w:val="000000"/>
          <w:sz w:val="28"/>
          <w:szCs w:val="28"/>
          <w:lang w:val="es-419"/>
        </w:rPr>
        <w:t>ampliar</w:t>
      </w:r>
      <w:r w:rsidRPr="00AB52BB">
        <w:rPr>
          <w:rFonts w:ascii="Calibri" w:eastAsia="Times New Roman" w:hAnsi="Calibri" w:cs="Calibri"/>
          <w:color w:val="000000"/>
          <w:sz w:val="28"/>
          <w:szCs w:val="28"/>
          <w:lang w:val="es-419"/>
        </w:rPr>
        <w:t xml:space="preserve">án durante </w:t>
      </w:r>
      <w:r>
        <w:rPr>
          <w:rFonts w:ascii="Calibri" w:eastAsia="Times New Roman" w:hAnsi="Calibri" w:cs="Calibri"/>
          <w:color w:val="000000"/>
          <w:sz w:val="28"/>
          <w:szCs w:val="28"/>
          <w:lang w:val="es-419"/>
        </w:rPr>
        <w:t xml:space="preserve">el año </w:t>
      </w:r>
      <w:r w:rsidRPr="00AB52BB">
        <w:rPr>
          <w:rFonts w:ascii="Calibri" w:eastAsia="Times New Roman" w:hAnsi="Calibri" w:cs="Calibri"/>
          <w:color w:val="000000"/>
          <w:sz w:val="28"/>
          <w:szCs w:val="28"/>
          <w:lang w:val="es-419"/>
        </w:rPr>
        <w:t xml:space="preserve">2021, cumpliendo el objetivo </w:t>
      </w:r>
      <w:r w:rsidR="00B82143">
        <w:rPr>
          <w:rFonts w:ascii="Calibri" w:eastAsia="Times New Roman" w:hAnsi="Calibri" w:cs="Calibri"/>
          <w:color w:val="000000"/>
          <w:sz w:val="28"/>
          <w:szCs w:val="28"/>
          <w:lang w:val="es-419"/>
        </w:rPr>
        <w:t>de largo</w:t>
      </w:r>
      <w:r w:rsidRPr="00AB52BB">
        <w:rPr>
          <w:rFonts w:ascii="Calibri" w:eastAsia="Times New Roman" w:hAnsi="Calibri" w:cs="Calibri"/>
          <w:color w:val="000000"/>
          <w:sz w:val="28"/>
          <w:szCs w:val="28"/>
          <w:lang w:val="es-419"/>
        </w:rPr>
        <w:t xml:space="preserve"> </w:t>
      </w:r>
      <w:r w:rsidR="00B82143">
        <w:rPr>
          <w:rFonts w:ascii="Calibri" w:eastAsia="Times New Roman" w:hAnsi="Calibri" w:cs="Calibri"/>
          <w:color w:val="000000"/>
          <w:sz w:val="28"/>
          <w:szCs w:val="28"/>
          <w:lang w:val="es-419"/>
        </w:rPr>
        <w:t>plazo</w:t>
      </w:r>
      <w:r w:rsidRPr="00AB52BB">
        <w:rPr>
          <w:rFonts w:ascii="Calibri" w:eastAsia="Times New Roman" w:hAnsi="Calibri" w:cs="Calibri"/>
          <w:color w:val="000000"/>
          <w:sz w:val="28"/>
          <w:szCs w:val="28"/>
          <w:lang w:val="es-419"/>
        </w:rPr>
        <w:t xml:space="preserve"> de proporcionar un dispo</w:t>
      </w:r>
      <w:r w:rsidR="00B82143">
        <w:rPr>
          <w:rFonts w:ascii="Calibri" w:eastAsia="Times New Roman" w:hAnsi="Calibri" w:cs="Calibri"/>
          <w:color w:val="000000"/>
          <w:sz w:val="28"/>
          <w:szCs w:val="28"/>
          <w:lang w:val="es-419"/>
        </w:rPr>
        <w:t xml:space="preserve">sitivo a los usuarios que lean </w:t>
      </w:r>
      <w:proofErr w:type="gramStart"/>
      <w:r w:rsidR="00B82143">
        <w:rPr>
          <w:rFonts w:ascii="Calibri" w:eastAsia="Times New Roman" w:hAnsi="Calibri" w:cs="Calibri"/>
          <w:color w:val="000000"/>
          <w:sz w:val="28"/>
          <w:szCs w:val="28"/>
          <w:lang w:val="es-419"/>
        </w:rPr>
        <w:t>braille</w:t>
      </w:r>
      <w:proofErr w:type="gramEnd"/>
      <w:r w:rsidR="00B82143">
        <w:rPr>
          <w:rFonts w:ascii="Calibri" w:eastAsia="Times New Roman" w:hAnsi="Calibri" w:cs="Calibri"/>
          <w:color w:val="000000"/>
          <w:sz w:val="28"/>
          <w:szCs w:val="28"/>
          <w:lang w:val="es-419"/>
        </w:rPr>
        <w:t xml:space="preserve"> pero no pueda</w:t>
      </w:r>
      <w:r w:rsidRPr="00AB52BB">
        <w:rPr>
          <w:rFonts w:ascii="Calibri" w:eastAsia="Times New Roman" w:hAnsi="Calibri" w:cs="Calibri"/>
          <w:color w:val="000000"/>
          <w:sz w:val="28"/>
          <w:szCs w:val="28"/>
          <w:lang w:val="es-419"/>
        </w:rPr>
        <w:t xml:space="preserve">n permitirse </w:t>
      </w:r>
      <w:r w:rsidR="00B82143">
        <w:rPr>
          <w:rFonts w:ascii="Calibri" w:eastAsia="Times New Roman" w:hAnsi="Calibri" w:cs="Calibri"/>
          <w:color w:val="000000"/>
          <w:sz w:val="28"/>
          <w:szCs w:val="28"/>
          <w:lang w:val="es-419"/>
        </w:rPr>
        <w:t xml:space="preserve">las </w:t>
      </w:r>
      <w:r w:rsidRPr="00AB52BB">
        <w:rPr>
          <w:rFonts w:ascii="Calibri" w:eastAsia="Times New Roman" w:hAnsi="Calibri" w:cs="Calibri"/>
          <w:color w:val="000000"/>
          <w:sz w:val="28"/>
          <w:szCs w:val="28"/>
          <w:lang w:val="es-419"/>
        </w:rPr>
        <w:t>costosas pantallas braille actualizables comerciales.</w:t>
      </w:r>
    </w:p>
    <w:p w14:paraId="06CF6809" w14:textId="77777777" w:rsidR="00AB52BB" w:rsidRPr="000036A1" w:rsidRDefault="00AB52BB" w:rsidP="00AB52BB">
      <w:pPr>
        <w:spacing w:after="0" w:line="240" w:lineRule="auto"/>
        <w:rPr>
          <w:rFonts w:ascii="Calibri" w:eastAsia="Times New Roman" w:hAnsi="Calibri" w:cs="Calibri"/>
          <w:color w:val="000000"/>
          <w:sz w:val="16"/>
          <w:szCs w:val="16"/>
          <w:lang w:val="es-419"/>
        </w:rPr>
      </w:pPr>
    </w:p>
    <w:p w14:paraId="5DD6C442" w14:textId="4236438E" w:rsidR="00AB52BB" w:rsidRPr="00AB52BB" w:rsidRDefault="00AB52BB" w:rsidP="00AB52BB">
      <w:pPr>
        <w:spacing w:after="0" w:line="240" w:lineRule="auto"/>
        <w:rPr>
          <w:rFonts w:ascii="Calibri" w:eastAsia="Times New Roman" w:hAnsi="Calibri" w:cs="Calibri"/>
          <w:color w:val="000000"/>
          <w:sz w:val="28"/>
          <w:szCs w:val="28"/>
          <w:lang w:val="es-419"/>
        </w:rPr>
      </w:pPr>
      <w:r w:rsidRPr="00AB52BB">
        <w:rPr>
          <w:rFonts w:ascii="Calibri" w:eastAsia="Times New Roman" w:hAnsi="Calibri" w:cs="Calibri"/>
          <w:color w:val="000000"/>
          <w:sz w:val="28"/>
          <w:szCs w:val="28"/>
          <w:lang w:val="es-419"/>
        </w:rPr>
        <w:t xml:space="preserve">• BARD se está </w:t>
      </w:r>
      <w:r w:rsidR="00B82143">
        <w:rPr>
          <w:rFonts w:ascii="Calibri" w:eastAsia="Times New Roman" w:hAnsi="Calibri" w:cs="Calibri"/>
          <w:color w:val="000000"/>
          <w:sz w:val="28"/>
          <w:szCs w:val="28"/>
          <w:lang w:val="es-419"/>
        </w:rPr>
        <w:t>traslada</w:t>
      </w:r>
      <w:r w:rsidRPr="00AB52BB">
        <w:rPr>
          <w:rFonts w:ascii="Calibri" w:eastAsia="Times New Roman" w:hAnsi="Calibri" w:cs="Calibri"/>
          <w:color w:val="000000"/>
          <w:sz w:val="28"/>
          <w:szCs w:val="28"/>
          <w:lang w:val="es-419"/>
        </w:rPr>
        <w:t>ndo de los servidores de la Biblioteca del Congreso a los servidores en la nube. Esto le dará la capacidad de manejar la creciente demanda y proporcionar velocidades de descarga más rápidas. Mientras tanto, las aplicaciones BARD M</w:t>
      </w:r>
      <w:r w:rsidR="00B82143">
        <w:rPr>
          <w:rFonts w:ascii="Calibri" w:eastAsia="Times New Roman" w:hAnsi="Calibri" w:cs="Calibri"/>
          <w:color w:val="000000"/>
          <w:sz w:val="28"/>
          <w:szCs w:val="28"/>
          <w:lang w:val="es-419"/>
        </w:rPr>
        <w:t>óvil</w:t>
      </w:r>
      <w:r w:rsidRPr="00AB52BB">
        <w:rPr>
          <w:rFonts w:ascii="Calibri" w:eastAsia="Times New Roman" w:hAnsi="Calibri" w:cs="Calibri"/>
          <w:color w:val="000000"/>
          <w:sz w:val="28"/>
          <w:szCs w:val="28"/>
          <w:lang w:val="es-419"/>
        </w:rPr>
        <w:t xml:space="preserve"> para dispositivos iOS y Android obtendrán una función de búsqueda mejorada</w:t>
      </w:r>
      <w:r w:rsidR="00B82143">
        <w:rPr>
          <w:rFonts w:ascii="Calibri" w:eastAsia="Times New Roman" w:hAnsi="Calibri" w:cs="Calibri"/>
          <w:color w:val="000000"/>
          <w:sz w:val="28"/>
          <w:szCs w:val="28"/>
          <w:lang w:val="es-419"/>
        </w:rPr>
        <w:t>,</w:t>
      </w:r>
      <w:r w:rsidRPr="00AB52BB">
        <w:rPr>
          <w:rFonts w:ascii="Calibri" w:eastAsia="Times New Roman" w:hAnsi="Calibri" w:cs="Calibri"/>
          <w:color w:val="000000"/>
          <w:sz w:val="28"/>
          <w:szCs w:val="28"/>
          <w:lang w:val="es-419"/>
        </w:rPr>
        <w:t xml:space="preserve"> y opciones de suscripción ampliadas para </w:t>
      </w:r>
      <w:r w:rsidR="00B82143" w:rsidRPr="00E55081">
        <w:rPr>
          <w:rFonts w:ascii="Calibri" w:eastAsia="Times New Roman" w:hAnsi="Calibri" w:cs="Calibri"/>
          <w:color w:val="000000"/>
          <w:sz w:val="28"/>
          <w:szCs w:val="28"/>
          <w:lang w:val="es-419"/>
        </w:rPr>
        <w:t>l</w:t>
      </w:r>
      <w:r w:rsidR="003F20EE" w:rsidRPr="00E55081">
        <w:rPr>
          <w:rFonts w:ascii="Calibri" w:eastAsia="Times New Roman" w:hAnsi="Calibri" w:cs="Calibri"/>
          <w:color w:val="000000"/>
          <w:sz w:val="28"/>
          <w:szCs w:val="28"/>
          <w:lang w:val="es-419"/>
        </w:rPr>
        <w:t>a</w:t>
      </w:r>
      <w:r w:rsidR="00B82143" w:rsidRPr="00E55081">
        <w:rPr>
          <w:rFonts w:ascii="Calibri" w:eastAsia="Times New Roman" w:hAnsi="Calibri" w:cs="Calibri"/>
          <w:color w:val="000000"/>
          <w:sz w:val="28"/>
          <w:szCs w:val="28"/>
          <w:lang w:val="es-419"/>
        </w:rPr>
        <w:t>s</w:t>
      </w:r>
      <w:r w:rsidR="00B82143">
        <w:rPr>
          <w:rFonts w:ascii="Calibri" w:eastAsia="Times New Roman" w:hAnsi="Calibri" w:cs="Calibri"/>
          <w:color w:val="000000"/>
          <w:sz w:val="28"/>
          <w:szCs w:val="28"/>
          <w:lang w:val="es-419"/>
        </w:rPr>
        <w:t xml:space="preserve"> </w:t>
      </w:r>
      <w:r w:rsidRPr="00AB52BB">
        <w:rPr>
          <w:rFonts w:ascii="Calibri" w:eastAsia="Times New Roman" w:hAnsi="Calibri" w:cs="Calibri"/>
          <w:color w:val="000000"/>
          <w:sz w:val="28"/>
          <w:szCs w:val="28"/>
          <w:lang w:val="es-419"/>
        </w:rPr>
        <w:t xml:space="preserve">series de libros. Y pronto los usuarios podrán descargar libros de </w:t>
      </w:r>
      <w:proofErr w:type="spellStart"/>
      <w:r w:rsidRPr="00AB52BB">
        <w:rPr>
          <w:rFonts w:ascii="Calibri" w:eastAsia="Times New Roman" w:hAnsi="Calibri" w:cs="Calibri"/>
          <w:color w:val="000000"/>
          <w:sz w:val="28"/>
          <w:szCs w:val="28"/>
          <w:lang w:val="es-419"/>
        </w:rPr>
        <w:t>eBraille</w:t>
      </w:r>
      <w:proofErr w:type="spellEnd"/>
      <w:r w:rsidRPr="00AB52BB">
        <w:rPr>
          <w:rFonts w:ascii="Calibri" w:eastAsia="Times New Roman" w:hAnsi="Calibri" w:cs="Calibri"/>
          <w:color w:val="000000"/>
          <w:sz w:val="28"/>
          <w:szCs w:val="28"/>
          <w:lang w:val="es-419"/>
        </w:rPr>
        <w:t xml:space="preserve"> en la aplicación para Android, como ya pueden hacer en la aplicación iOS.</w:t>
      </w:r>
    </w:p>
    <w:p w14:paraId="13341183" w14:textId="77777777" w:rsidR="00AB52BB" w:rsidRPr="000036A1" w:rsidRDefault="00AB52BB" w:rsidP="00AB52BB">
      <w:pPr>
        <w:spacing w:after="0" w:line="240" w:lineRule="auto"/>
        <w:rPr>
          <w:rFonts w:ascii="Calibri" w:eastAsia="Times New Roman" w:hAnsi="Calibri" w:cs="Calibri"/>
          <w:color w:val="000000"/>
          <w:sz w:val="16"/>
          <w:szCs w:val="16"/>
          <w:lang w:val="es-419"/>
        </w:rPr>
      </w:pPr>
    </w:p>
    <w:p w14:paraId="4F9099E4" w14:textId="5D8DF63C" w:rsidR="00AB52BB" w:rsidRPr="00AB52BB" w:rsidRDefault="00AB52BB" w:rsidP="00AB52BB">
      <w:pPr>
        <w:spacing w:after="0" w:line="240" w:lineRule="auto"/>
        <w:rPr>
          <w:rFonts w:ascii="Calibri" w:eastAsia="Times New Roman" w:hAnsi="Calibri" w:cs="Calibri"/>
          <w:color w:val="000000"/>
          <w:sz w:val="28"/>
          <w:szCs w:val="28"/>
          <w:lang w:val="es-419"/>
        </w:rPr>
      </w:pPr>
      <w:r w:rsidRPr="00AB52BB">
        <w:rPr>
          <w:rFonts w:ascii="Calibri" w:eastAsia="Times New Roman" w:hAnsi="Calibri" w:cs="Calibri"/>
          <w:color w:val="000000"/>
          <w:sz w:val="28"/>
          <w:szCs w:val="28"/>
          <w:lang w:val="es-419"/>
        </w:rPr>
        <w:lastRenderedPageBreak/>
        <w:t xml:space="preserve">• NLS está investigando formas de proporcionar conectividad de datos a los usuarios que viven en áreas donde no hay servicio de banda ancha, </w:t>
      </w:r>
      <w:r w:rsidR="00B82143">
        <w:rPr>
          <w:rFonts w:ascii="Calibri" w:eastAsia="Times New Roman" w:hAnsi="Calibri" w:cs="Calibri"/>
          <w:color w:val="000000"/>
          <w:sz w:val="28"/>
          <w:szCs w:val="28"/>
          <w:lang w:val="es-419"/>
        </w:rPr>
        <w:t>para que pueda</w:t>
      </w:r>
      <w:r w:rsidRPr="00AB52BB">
        <w:rPr>
          <w:rFonts w:ascii="Calibri" w:eastAsia="Times New Roman" w:hAnsi="Calibri" w:cs="Calibri"/>
          <w:color w:val="000000"/>
          <w:sz w:val="28"/>
          <w:szCs w:val="28"/>
          <w:lang w:val="es-419"/>
        </w:rPr>
        <w:t>n descargar libros de BARD.</w:t>
      </w:r>
    </w:p>
    <w:p w14:paraId="796CAEB8" w14:textId="77777777" w:rsidR="00AB52BB" w:rsidRPr="000036A1" w:rsidRDefault="00AB52BB" w:rsidP="00AB52BB">
      <w:pPr>
        <w:spacing w:after="0" w:line="240" w:lineRule="auto"/>
        <w:rPr>
          <w:rFonts w:ascii="Calibri" w:eastAsia="Times New Roman" w:hAnsi="Calibri" w:cs="Calibri"/>
          <w:color w:val="000000"/>
          <w:sz w:val="16"/>
          <w:szCs w:val="16"/>
          <w:lang w:val="es-419"/>
        </w:rPr>
      </w:pPr>
    </w:p>
    <w:p w14:paraId="5977C273" w14:textId="77E740C3" w:rsidR="00AB52BB" w:rsidRPr="00AB52BB" w:rsidRDefault="00AB52BB" w:rsidP="00AB52BB">
      <w:pPr>
        <w:spacing w:after="0" w:line="240" w:lineRule="auto"/>
        <w:rPr>
          <w:rFonts w:ascii="Calibri" w:eastAsia="Times New Roman" w:hAnsi="Calibri" w:cs="Calibri"/>
          <w:color w:val="000000"/>
          <w:sz w:val="28"/>
          <w:szCs w:val="28"/>
          <w:lang w:val="es-419"/>
        </w:rPr>
      </w:pPr>
      <w:r w:rsidRPr="00AB52BB">
        <w:rPr>
          <w:rFonts w:ascii="Calibri" w:eastAsia="Times New Roman" w:hAnsi="Calibri" w:cs="Calibri"/>
          <w:color w:val="000000"/>
          <w:sz w:val="28"/>
          <w:szCs w:val="28"/>
          <w:lang w:val="es-419"/>
        </w:rPr>
        <w:t xml:space="preserve">• NLS está tomando medidas para diversificar su grupo de narradores para representar a un grupo más amplio de voces. El estudio </w:t>
      </w:r>
      <w:r w:rsidR="00206F98">
        <w:rPr>
          <w:rFonts w:ascii="Calibri" w:eastAsia="Times New Roman" w:hAnsi="Calibri" w:cs="Calibri"/>
          <w:color w:val="000000"/>
          <w:sz w:val="28"/>
          <w:szCs w:val="28"/>
          <w:lang w:val="es-419"/>
        </w:rPr>
        <w:t xml:space="preserve">de grabación </w:t>
      </w:r>
      <w:r w:rsidRPr="00AB52BB">
        <w:rPr>
          <w:rFonts w:ascii="Calibri" w:eastAsia="Times New Roman" w:hAnsi="Calibri" w:cs="Calibri"/>
          <w:color w:val="000000"/>
          <w:sz w:val="28"/>
          <w:szCs w:val="28"/>
          <w:lang w:val="es-419"/>
        </w:rPr>
        <w:t xml:space="preserve">interno </w:t>
      </w:r>
      <w:r w:rsidRPr="009B421E">
        <w:rPr>
          <w:rFonts w:ascii="Calibri" w:eastAsia="Times New Roman" w:hAnsi="Calibri" w:cs="Calibri"/>
          <w:color w:val="000000"/>
          <w:sz w:val="28"/>
          <w:szCs w:val="28"/>
          <w:lang w:val="es-419"/>
        </w:rPr>
        <w:t>de</w:t>
      </w:r>
      <w:r w:rsidRPr="00AB52BB">
        <w:rPr>
          <w:rFonts w:ascii="Calibri" w:eastAsia="Times New Roman" w:hAnsi="Calibri" w:cs="Calibri"/>
          <w:color w:val="000000"/>
          <w:sz w:val="28"/>
          <w:szCs w:val="28"/>
          <w:lang w:val="es-419"/>
        </w:rPr>
        <w:t xml:space="preserve"> NLS y sus estudios externos </w:t>
      </w:r>
      <w:r w:rsidR="00B82143">
        <w:rPr>
          <w:rFonts w:ascii="Calibri" w:eastAsia="Times New Roman" w:hAnsi="Calibri" w:cs="Calibri"/>
          <w:color w:val="000000"/>
          <w:sz w:val="28"/>
          <w:szCs w:val="28"/>
          <w:lang w:val="es-419"/>
        </w:rPr>
        <w:t>contratados</w:t>
      </w:r>
      <w:r w:rsidR="00206F98">
        <w:rPr>
          <w:rFonts w:ascii="Calibri" w:eastAsia="Times New Roman" w:hAnsi="Calibri" w:cs="Calibri"/>
          <w:color w:val="000000"/>
          <w:sz w:val="28"/>
          <w:szCs w:val="28"/>
          <w:lang w:val="es-419"/>
        </w:rPr>
        <w:t>,</w:t>
      </w:r>
      <w:r w:rsidR="00B82143">
        <w:rPr>
          <w:rFonts w:ascii="Calibri" w:eastAsia="Times New Roman" w:hAnsi="Calibri" w:cs="Calibri"/>
          <w:color w:val="000000"/>
          <w:sz w:val="28"/>
          <w:szCs w:val="28"/>
          <w:lang w:val="es-419"/>
        </w:rPr>
        <w:t xml:space="preserve"> </w:t>
      </w:r>
      <w:r w:rsidR="00206F98">
        <w:rPr>
          <w:rFonts w:ascii="Calibri" w:eastAsia="Times New Roman" w:hAnsi="Calibri" w:cs="Calibri"/>
          <w:color w:val="000000"/>
          <w:sz w:val="28"/>
          <w:szCs w:val="28"/>
          <w:lang w:val="es-419"/>
        </w:rPr>
        <w:t>pod</w:t>
      </w:r>
      <w:r w:rsidRPr="00AB52BB">
        <w:rPr>
          <w:rFonts w:ascii="Calibri" w:eastAsia="Times New Roman" w:hAnsi="Calibri" w:cs="Calibri"/>
          <w:color w:val="000000"/>
          <w:sz w:val="28"/>
          <w:szCs w:val="28"/>
          <w:lang w:val="es-419"/>
        </w:rPr>
        <w:t xml:space="preserve">rán </w:t>
      </w:r>
      <w:r w:rsidR="00206F98">
        <w:rPr>
          <w:rFonts w:ascii="Calibri" w:eastAsia="Times New Roman" w:hAnsi="Calibri" w:cs="Calibri"/>
          <w:color w:val="000000"/>
          <w:sz w:val="28"/>
          <w:szCs w:val="28"/>
          <w:lang w:val="es-419"/>
        </w:rPr>
        <w:t xml:space="preserve">aprovechar </w:t>
      </w:r>
      <w:r w:rsidRPr="00AB52BB">
        <w:rPr>
          <w:rFonts w:ascii="Calibri" w:eastAsia="Times New Roman" w:hAnsi="Calibri" w:cs="Calibri"/>
          <w:color w:val="000000"/>
          <w:sz w:val="28"/>
          <w:szCs w:val="28"/>
          <w:lang w:val="es-419"/>
        </w:rPr>
        <w:t>est</w:t>
      </w:r>
      <w:r w:rsidR="00206F98">
        <w:rPr>
          <w:rFonts w:ascii="Calibri" w:eastAsia="Times New Roman" w:hAnsi="Calibri" w:cs="Calibri"/>
          <w:color w:val="000000"/>
          <w:sz w:val="28"/>
          <w:szCs w:val="28"/>
          <w:lang w:val="es-419"/>
        </w:rPr>
        <w:t>e grupo</w:t>
      </w:r>
      <w:r w:rsidRPr="00AB52BB">
        <w:rPr>
          <w:rFonts w:ascii="Calibri" w:eastAsia="Times New Roman" w:hAnsi="Calibri" w:cs="Calibri"/>
          <w:color w:val="000000"/>
          <w:sz w:val="28"/>
          <w:szCs w:val="28"/>
          <w:lang w:val="es-419"/>
        </w:rPr>
        <w:t xml:space="preserve"> tanto para grabaciones </w:t>
      </w:r>
      <w:r w:rsidR="00B82143" w:rsidRPr="00AB52BB">
        <w:rPr>
          <w:rFonts w:ascii="Calibri" w:eastAsia="Times New Roman" w:hAnsi="Calibri" w:cs="Calibri"/>
          <w:color w:val="000000"/>
          <w:sz w:val="28"/>
          <w:szCs w:val="28"/>
          <w:lang w:val="es-419"/>
        </w:rPr>
        <w:t xml:space="preserve">nuevas </w:t>
      </w:r>
      <w:r w:rsidRPr="00AB52BB">
        <w:rPr>
          <w:rFonts w:ascii="Calibri" w:eastAsia="Times New Roman" w:hAnsi="Calibri" w:cs="Calibri"/>
          <w:color w:val="000000"/>
          <w:sz w:val="28"/>
          <w:szCs w:val="28"/>
          <w:lang w:val="es-419"/>
        </w:rPr>
        <w:t>como para re-grabaciones de títulos antiguos.</w:t>
      </w:r>
    </w:p>
    <w:p w14:paraId="782D1062" w14:textId="77777777" w:rsidR="00C57C2E" w:rsidRPr="00AB52BB" w:rsidRDefault="00C57C2E" w:rsidP="00C57C2E">
      <w:pPr>
        <w:spacing w:after="0" w:line="240" w:lineRule="auto"/>
        <w:rPr>
          <w:rFonts w:ascii="Calibri" w:eastAsia="Times New Roman" w:hAnsi="Calibri" w:cs="Calibri"/>
          <w:color w:val="000000"/>
          <w:sz w:val="28"/>
          <w:szCs w:val="28"/>
          <w:lang w:val="es-419"/>
        </w:rPr>
      </w:pPr>
    </w:p>
    <w:bookmarkEnd w:id="0"/>
    <w:p w14:paraId="38915483" w14:textId="31BA47BA" w:rsidR="00206F98" w:rsidRPr="00206F98" w:rsidRDefault="00206F98" w:rsidP="00206F98">
      <w:pPr>
        <w:spacing w:after="0" w:line="240" w:lineRule="auto"/>
        <w:rPr>
          <w:b/>
          <w:color w:val="002060"/>
          <w:sz w:val="32"/>
          <w:szCs w:val="32"/>
          <w:lang w:val="es-419"/>
        </w:rPr>
      </w:pPr>
      <w:r w:rsidRPr="00206F98">
        <w:rPr>
          <w:b/>
          <w:color w:val="002060"/>
          <w:sz w:val="32"/>
          <w:szCs w:val="32"/>
          <w:lang w:val="es-419"/>
        </w:rPr>
        <w:t xml:space="preserve">Noticias desde la red </w:t>
      </w:r>
    </w:p>
    <w:p w14:paraId="4B8F5E6C" w14:textId="745DAB13" w:rsidR="00817A76" w:rsidRDefault="00206F98" w:rsidP="00206F98">
      <w:pPr>
        <w:spacing w:after="0" w:line="240" w:lineRule="auto"/>
        <w:rPr>
          <w:b/>
          <w:sz w:val="28"/>
          <w:lang w:val="es-419"/>
        </w:rPr>
      </w:pPr>
      <w:r w:rsidRPr="00206F98">
        <w:rPr>
          <w:b/>
          <w:sz w:val="28"/>
          <w:lang w:val="es-419"/>
        </w:rPr>
        <w:t xml:space="preserve">DB100000 y más allá: </w:t>
      </w:r>
      <w:r w:rsidRPr="00206F98">
        <w:rPr>
          <w:sz w:val="28"/>
          <w:lang w:val="es-419"/>
        </w:rPr>
        <w:t xml:space="preserve">Muy pronto </w:t>
      </w:r>
      <w:r>
        <w:rPr>
          <w:sz w:val="28"/>
          <w:lang w:val="es-419"/>
        </w:rPr>
        <w:t xml:space="preserve">se </w:t>
      </w:r>
      <w:r w:rsidRPr="00206F98">
        <w:rPr>
          <w:sz w:val="28"/>
          <w:lang w:val="es-419"/>
        </w:rPr>
        <w:t xml:space="preserve">comenzará a ver nuevos libros con un número de identificación de 6 dígitos. Hasta ahora, todos nuestros libros han tenido </w:t>
      </w:r>
      <w:r>
        <w:rPr>
          <w:sz w:val="28"/>
          <w:lang w:val="es-419"/>
        </w:rPr>
        <w:t>el</w:t>
      </w:r>
      <w:r w:rsidRPr="00206F98">
        <w:rPr>
          <w:sz w:val="28"/>
          <w:lang w:val="es-419"/>
        </w:rPr>
        <w:t xml:space="preserve"> prefijo de "DB0" seguido </w:t>
      </w:r>
      <w:r>
        <w:rPr>
          <w:sz w:val="28"/>
          <w:lang w:val="es-419"/>
        </w:rPr>
        <w:t>por</w:t>
      </w:r>
      <w:r w:rsidRPr="00206F98">
        <w:rPr>
          <w:sz w:val="28"/>
          <w:lang w:val="es-419"/>
        </w:rPr>
        <w:t xml:space="preserve"> un número de identificación de 5 dígitos. </w:t>
      </w:r>
      <w:r>
        <w:rPr>
          <w:sz w:val="28"/>
          <w:lang w:val="es-419"/>
        </w:rPr>
        <w:t xml:space="preserve"> Aquel</w:t>
      </w:r>
      <w:r w:rsidRPr="00206F98">
        <w:rPr>
          <w:sz w:val="28"/>
          <w:lang w:val="es-419"/>
        </w:rPr>
        <w:t xml:space="preserve"> marcador de posición "0" finalmente se convertirá en "1"</w:t>
      </w:r>
      <w:r>
        <w:rPr>
          <w:sz w:val="28"/>
          <w:lang w:val="es-419"/>
        </w:rPr>
        <w:t xml:space="preserve"> para los títulos más recientes;</w:t>
      </w:r>
      <w:r w:rsidRPr="00206F98">
        <w:rPr>
          <w:sz w:val="28"/>
          <w:lang w:val="es-419"/>
        </w:rPr>
        <w:t xml:space="preserve"> así que asegúrese de incluir los 6 dígitos al realizar </w:t>
      </w:r>
      <w:r>
        <w:rPr>
          <w:sz w:val="28"/>
          <w:lang w:val="es-419"/>
        </w:rPr>
        <w:t>un</w:t>
      </w:r>
      <w:r w:rsidRPr="00206F98">
        <w:rPr>
          <w:sz w:val="28"/>
          <w:lang w:val="es-419"/>
        </w:rPr>
        <w:t xml:space="preserve"> pedido. Los libros grabados por las distintas bibliotecas locales de todo el país seguirán </w:t>
      </w:r>
      <w:r>
        <w:rPr>
          <w:sz w:val="28"/>
          <w:lang w:val="es-419"/>
        </w:rPr>
        <w:t>con</w:t>
      </w:r>
      <w:r w:rsidRPr="00206F98">
        <w:rPr>
          <w:sz w:val="28"/>
          <w:lang w:val="es-419"/>
        </w:rPr>
        <w:t xml:space="preserve"> </w:t>
      </w:r>
      <w:r>
        <w:rPr>
          <w:sz w:val="28"/>
          <w:lang w:val="es-419"/>
        </w:rPr>
        <w:t>el</w:t>
      </w:r>
      <w:r w:rsidRPr="00206F98">
        <w:rPr>
          <w:sz w:val="28"/>
          <w:lang w:val="es-419"/>
        </w:rPr>
        <w:t xml:space="preserve"> </w:t>
      </w:r>
      <w:proofErr w:type="gramStart"/>
      <w:r w:rsidRPr="00206F98">
        <w:rPr>
          <w:sz w:val="28"/>
          <w:lang w:val="es-419"/>
        </w:rPr>
        <w:t>prefijo  "</w:t>
      </w:r>
      <w:proofErr w:type="gramEnd"/>
      <w:r w:rsidRPr="00206F98">
        <w:rPr>
          <w:sz w:val="28"/>
          <w:lang w:val="es-419"/>
        </w:rPr>
        <w:t>DBC" seguido</w:t>
      </w:r>
      <w:r>
        <w:rPr>
          <w:sz w:val="28"/>
          <w:lang w:val="es-419"/>
        </w:rPr>
        <w:t xml:space="preserve"> por</w:t>
      </w:r>
      <w:r w:rsidRPr="00206F98">
        <w:rPr>
          <w:sz w:val="28"/>
          <w:lang w:val="es-419"/>
        </w:rPr>
        <w:t xml:space="preserve"> un número de identificación de 5 dígitos</w:t>
      </w:r>
      <w:r w:rsidRPr="00206F98">
        <w:rPr>
          <w:b/>
          <w:sz w:val="28"/>
          <w:lang w:val="es-419"/>
        </w:rPr>
        <w:t>.</w:t>
      </w:r>
    </w:p>
    <w:p w14:paraId="0A7364D9" w14:textId="77777777" w:rsidR="00206F98" w:rsidRPr="000036A1" w:rsidRDefault="00206F98" w:rsidP="00206F98">
      <w:pPr>
        <w:spacing w:after="0" w:line="240" w:lineRule="auto"/>
        <w:rPr>
          <w:b/>
          <w:sz w:val="16"/>
          <w:szCs w:val="16"/>
          <w:lang w:val="es-419"/>
        </w:rPr>
      </w:pPr>
    </w:p>
    <w:p w14:paraId="7369FE4D" w14:textId="03620A64" w:rsidR="008475B6" w:rsidRPr="008475B6" w:rsidRDefault="008475B6" w:rsidP="008475B6">
      <w:pPr>
        <w:spacing w:after="0" w:line="240" w:lineRule="auto"/>
        <w:rPr>
          <w:sz w:val="28"/>
          <w:lang w:val="es-419"/>
        </w:rPr>
      </w:pPr>
      <w:r w:rsidRPr="008475B6">
        <w:rPr>
          <w:b/>
          <w:sz w:val="28"/>
          <w:lang w:val="es-419"/>
        </w:rPr>
        <w:t>Para proporcionar información accesible en línea</w:t>
      </w:r>
      <w:r w:rsidRPr="008475B6">
        <w:rPr>
          <w:sz w:val="28"/>
          <w:lang w:val="es-419"/>
        </w:rPr>
        <w:t xml:space="preserve"> a más de 29 millones de pasajeros cada año, el Aeropuerto Internacional de Orlando ahora ofrece una experiencia </w:t>
      </w:r>
      <w:r>
        <w:rPr>
          <w:sz w:val="28"/>
          <w:lang w:val="es-419"/>
        </w:rPr>
        <w:t xml:space="preserve">más </w:t>
      </w:r>
      <w:r w:rsidRPr="008475B6">
        <w:rPr>
          <w:sz w:val="28"/>
          <w:lang w:val="es-419"/>
        </w:rPr>
        <w:t>inclusiva en su sitio web. Los pasajeros con discapacidad</w:t>
      </w:r>
      <w:r>
        <w:rPr>
          <w:sz w:val="28"/>
          <w:lang w:val="es-419"/>
        </w:rPr>
        <w:t>es</w:t>
      </w:r>
      <w:r w:rsidRPr="008475B6">
        <w:rPr>
          <w:sz w:val="28"/>
          <w:lang w:val="es-419"/>
        </w:rPr>
        <w:t xml:space="preserve"> gastan miles de millones de dólares al año en viajes, y muchos dicen que viajarían más si se eliminaran los impedimentos. La importancia de la accesibilidad en línea es mayor </w:t>
      </w:r>
      <w:r>
        <w:rPr>
          <w:sz w:val="28"/>
          <w:lang w:val="es-419"/>
        </w:rPr>
        <w:t xml:space="preserve">ahora </w:t>
      </w:r>
      <w:r w:rsidRPr="008475B6">
        <w:rPr>
          <w:sz w:val="28"/>
          <w:lang w:val="es-419"/>
        </w:rPr>
        <w:t>que nunca. La comunicación e</w:t>
      </w:r>
      <w:r>
        <w:rPr>
          <w:sz w:val="28"/>
          <w:lang w:val="es-419"/>
        </w:rPr>
        <w:t xml:space="preserve">n línea efectiva es fundamental, </w:t>
      </w:r>
      <w:r w:rsidRPr="008475B6">
        <w:rPr>
          <w:sz w:val="28"/>
          <w:lang w:val="es-419"/>
        </w:rPr>
        <w:t xml:space="preserve">y </w:t>
      </w:r>
      <w:r>
        <w:rPr>
          <w:sz w:val="28"/>
          <w:lang w:val="es-419"/>
        </w:rPr>
        <w:t xml:space="preserve">el hecho de poder </w:t>
      </w:r>
      <w:r w:rsidRPr="008475B6">
        <w:rPr>
          <w:sz w:val="28"/>
          <w:lang w:val="es-419"/>
        </w:rPr>
        <w:t xml:space="preserve">proporcionar </w:t>
      </w:r>
      <w:r>
        <w:rPr>
          <w:sz w:val="28"/>
          <w:lang w:val="es-419"/>
        </w:rPr>
        <w:t xml:space="preserve">asistencia personalizada en línea, le </w:t>
      </w:r>
      <w:r w:rsidRPr="008475B6">
        <w:rPr>
          <w:sz w:val="28"/>
          <w:lang w:val="es-419"/>
        </w:rPr>
        <w:t>da a todos la capacidad de investigar y reservar arreglos de viaje de una manera que funcione para ellos.</w:t>
      </w:r>
    </w:p>
    <w:p w14:paraId="7899DBB2" w14:textId="77777777" w:rsidR="008475B6" w:rsidRPr="000036A1" w:rsidRDefault="008475B6" w:rsidP="00B354C7">
      <w:pPr>
        <w:spacing w:after="0" w:line="240" w:lineRule="auto"/>
        <w:rPr>
          <w:sz w:val="16"/>
          <w:szCs w:val="16"/>
          <w:lang w:val="es-419"/>
        </w:rPr>
      </w:pPr>
    </w:p>
    <w:p w14:paraId="209B507F" w14:textId="1E9A0372" w:rsidR="008475B6" w:rsidRPr="008475B6" w:rsidRDefault="008475B6" w:rsidP="008475B6">
      <w:pPr>
        <w:spacing w:after="0" w:line="240" w:lineRule="auto"/>
        <w:rPr>
          <w:sz w:val="28"/>
          <w:lang w:val="es-419"/>
        </w:rPr>
      </w:pPr>
      <w:r>
        <w:rPr>
          <w:b/>
          <w:sz w:val="28"/>
          <w:lang w:val="es-419"/>
        </w:rPr>
        <w:t>Un grupo de discusión en b</w:t>
      </w:r>
      <w:r w:rsidRPr="008475B6">
        <w:rPr>
          <w:b/>
          <w:sz w:val="28"/>
          <w:lang w:val="es-419"/>
        </w:rPr>
        <w:t>raille</w:t>
      </w:r>
      <w:r w:rsidRPr="008475B6">
        <w:rPr>
          <w:sz w:val="28"/>
          <w:lang w:val="es-419"/>
        </w:rPr>
        <w:t xml:space="preserve"> ya está disponible en Hadley, una institución de aprendizaje a distancia gratuita para personas ciegas o con </w:t>
      </w:r>
      <w:proofErr w:type="spellStart"/>
      <w:r>
        <w:rPr>
          <w:sz w:val="28"/>
          <w:lang w:val="es-419"/>
        </w:rPr>
        <w:t>pérdidia</w:t>
      </w:r>
      <w:proofErr w:type="spellEnd"/>
      <w:r>
        <w:rPr>
          <w:sz w:val="28"/>
          <w:lang w:val="es-419"/>
        </w:rPr>
        <w:t xml:space="preserve"> de </w:t>
      </w:r>
      <w:r w:rsidRPr="008475B6">
        <w:rPr>
          <w:sz w:val="28"/>
          <w:lang w:val="es-419"/>
        </w:rPr>
        <w:t>vis</w:t>
      </w:r>
      <w:r>
        <w:rPr>
          <w:sz w:val="28"/>
          <w:lang w:val="es-419"/>
        </w:rPr>
        <w:t>ta</w:t>
      </w:r>
      <w:r w:rsidRPr="008475B6">
        <w:rPr>
          <w:sz w:val="28"/>
          <w:lang w:val="es-419"/>
        </w:rPr>
        <w:t xml:space="preserve">. Los </w:t>
      </w:r>
      <w:r>
        <w:rPr>
          <w:sz w:val="28"/>
          <w:lang w:val="es-419"/>
        </w:rPr>
        <w:t>usuarios con pasión por el b</w:t>
      </w:r>
      <w:r w:rsidRPr="008475B6">
        <w:rPr>
          <w:sz w:val="28"/>
          <w:lang w:val="es-419"/>
        </w:rPr>
        <w:t>raille pueden disfrutar del grupo de discusión semanal</w:t>
      </w:r>
      <w:r w:rsidR="00981737">
        <w:rPr>
          <w:sz w:val="28"/>
          <w:lang w:val="es-419"/>
        </w:rPr>
        <w:t xml:space="preserve">, el cual </w:t>
      </w:r>
      <w:r w:rsidRPr="008475B6">
        <w:rPr>
          <w:sz w:val="28"/>
          <w:lang w:val="es-419"/>
        </w:rPr>
        <w:t xml:space="preserve">ofrece transcripciones y </w:t>
      </w:r>
      <w:r w:rsidR="00981737">
        <w:rPr>
          <w:sz w:val="28"/>
          <w:lang w:val="es-419"/>
        </w:rPr>
        <w:t>grabaciones</w:t>
      </w:r>
      <w:r w:rsidRPr="008475B6">
        <w:rPr>
          <w:sz w:val="28"/>
          <w:lang w:val="es-419"/>
        </w:rPr>
        <w:t xml:space="preserve"> de discusiones pasadas que cubren temas de</w:t>
      </w:r>
      <w:r w:rsidR="00981737">
        <w:rPr>
          <w:sz w:val="28"/>
          <w:lang w:val="es-419"/>
        </w:rPr>
        <w:t>sde la tecnología b</w:t>
      </w:r>
      <w:r w:rsidRPr="008475B6">
        <w:rPr>
          <w:sz w:val="28"/>
          <w:lang w:val="es-419"/>
        </w:rPr>
        <w:t xml:space="preserve">raille </w:t>
      </w:r>
      <w:r w:rsidR="00981737">
        <w:rPr>
          <w:sz w:val="28"/>
          <w:lang w:val="es-419"/>
        </w:rPr>
        <w:t>hast</w:t>
      </w:r>
      <w:r w:rsidRPr="008475B6">
        <w:rPr>
          <w:sz w:val="28"/>
          <w:lang w:val="es-419"/>
        </w:rPr>
        <w:t>a servicios de Braille en todo el mundo. Llame a Hadley al 800-323-4238 para obtener más información sobre este y otros grupos, y para obtener recursos sobre cómo utilizar Zoom.</w:t>
      </w:r>
    </w:p>
    <w:p w14:paraId="016BE923" w14:textId="77777777" w:rsidR="008475B6" w:rsidRPr="000036A1" w:rsidRDefault="008475B6" w:rsidP="008475B6">
      <w:pPr>
        <w:spacing w:after="0" w:line="240" w:lineRule="auto"/>
        <w:rPr>
          <w:sz w:val="16"/>
          <w:szCs w:val="16"/>
          <w:lang w:val="es-419"/>
        </w:rPr>
      </w:pPr>
    </w:p>
    <w:p w14:paraId="384BB920" w14:textId="6021B4AA" w:rsidR="008475B6" w:rsidRPr="008475B6" w:rsidRDefault="008475B6" w:rsidP="008475B6">
      <w:pPr>
        <w:spacing w:after="0" w:line="240" w:lineRule="auto"/>
        <w:rPr>
          <w:sz w:val="28"/>
          <w:lang w:val="es-419"/>
        </w:rPr>
      </w:pPr>
      <w:proofErr w:type="spellStart"/>
      <w:r w:rsidRPr="00981737">
        <w:rPr>
          <w:b/>
          <w:sz w:val="28"/>
          <w:lang w:val="es-419"/>
        </w:rPr>
        <w:t>Choice</w:t>
      </w:r>
      <w:proofErr w:type="spellEnd"/>
      <w:r w:rsidRPr="00981737">
        <w:rPr>
          <w:b/>
          <w:sz w:val="28"/>
          <w:lang w:val="es-419"/>
        </w:rPr>
        <w:t xml:space="preserve"> Magazine </w:t>
      </w:r>
      <w:proofErr w:type="spellStart"/>
      <w:r w:rsidRPr="00981737">
        <w:rPr>
          <w:b/>
          <w:sz w:val="28"/>
          <w:lang w:val="es-419"/>
        </w:rPr>
        <w:t>Listening</w:t>
      </w:r>
      <w:proofErr w:type="spellEnd"/>
      <w:r w:rsidRPr="008475B6">
        <w:rPr>
          <w:sz w:val="28"/>
          <w:lang w:val="es-419"/>
        </w:rPr>
        <w:t xml:space="preserve"> </w:t>
      </w:r>
      <w:r w:rsidRPr="00981737">
        <w:rPr>
          <w:b/>
          <w:sz w:val="28"/>
          <w:lang w:val="es-419"/>
        </w:rPr>
        <w:t>(CML)</w:t>
      </w:r>
      <w:r w:rsidRPr="008475B6">
        <w:rPr>
          <w:sz w:val="28"/>
          <w:lang w:val="es-419"/>
        </w:rPr>
        <w:t xml:space="preserve"> es una revista de audio grat</w:t>
      </w:r>
      <w:r w:rsidR="00981737">
        <w:rPr>
          <w:sz w:val="28"/>
          <w:lang w:val="es-419"/>
        </w:rPr>
        <w:t>is</w:t>
      </w:r>
      <w:r w:rsidRPr="008475B6">
        <w:rPr>
          <w:sz w:val="28"/>
          <w:lang w:val="es-419"/>
        </w:rPr>
        <w:t xml:space="preserve"> para adultos con </w:t>
      </w:r>
      <w:r w:rsidR="00981737">
        <w:rPr>
          <w:sz w:val="28"/>
          <w:lang w:val="es-419"/>
        </w:rPr>
        <w:t>pérdida de vista</w:t>
      </w:r>
      <w:r w:rsidRPr="008475B6">
        <w:rPr>
          <w:sz w:val="28"/>
          <w:lang w:val="es-419"/>
        </w:rPr>
        <w:t xml:space="preserve"> u otra discapacidad. Cuatro veces al año, los oyentes pueden descargar o recibir por correo 12 horas de </w:t>
      </w:r>
      <w:r w:rsidR="00981737">
        <w:rPr>
          <w:sz w:val="28"/>
          <w:lang w:val="es-419"/>
        </w:rPr>
        <w:t>excelentes</w:t>
      </w:r>
      <w:r w:rsidRPr="008475B6">
        <w:rPr>
          <w:sz w:val="28"/>
          <w:lang w:val="es-419"/>
        </w:rPr>
        <w:t xml:space="preserve"> historias y artículos </w:t>
      </w:r>
      <w:r w:rsidR="00981737">
        <w:rPr>
          <w:sz w:val="28"/>
          <w:lang w:val="es-419"/>
        </w:rPr>
        <w:t>seleccionad</w:t>
      </w:r>
      <w:r w:rsidRPr="008475B6">
        <w:rPr>
          <w:sz w:val="28"/>
          <w:lang w:val="es-419"/>
        </w:rPr>
        <w:t xml:space="preserve">os de </w:t>
      </w:r>
      <w:r w:rsidR="00981737">
        <w:rPr>
          <w:sz w:val="28"/>
          <w:lang w:val="es-419"/>
        </w:rPr>
        <w:t>cien</w:t>
      </w:r>
      <w:r w:rsidRPr="008475B6">
        <w:rPr>
          <w:sz w:val="28"/>
          <w:lang w:val="es-419"/>
        </w:rPr>
        <w:t xml:space="preserve"> de las mejores revistas, de forma totalmente gratuita. Todas las selecciones de CML son maravillosamente </w:t>
      </w:r>
      <w:r w:rsidR="00981737">
        <w:rPr>
          <w:sz w:val="28"/>
          <w:lang w:val="es-419"/>
        </w:rPr>
        <w:t>narra</w:t>
      </w:r>
      <w:r w:rsidRPr="008475B6">
        <w:rPr>
          <w:sz w:val="28"/>
          <w:lang w:val="es-419"/>
        </w:rPr>
        <w:t xml:space="preserve">das por algunos de los mejores </w:t>
      </w:r>
      <w:r w:rsidRPr="008475B6">
        <w:rPr>
          <w:sz w:val="28"/>
          <w:lang w:val="es-419"/>
        </w:rPr>
        <w:lastRenderedPageBreak/>
        <w:t xml:space="preserve">narradores de audiolibros de Estados Unidos. Si alguien que conoce disfrutaría de este servicio gratuito, llame al 1-888-724-6423 o visite </w:t>
      </w:r>
      <w:r w:rsidRPr="00981737">
        <w:rPr>
          <w:b/>
          <w:sz w:val="28"/>
          <w:lang w:val="es-419"/>
        </w:rPr>
        <w:t>choicemagazinelistening.org</w:t>
      </w:r>
      <w:r w:rsidRPr="008475B6">
        <w:rPr>
          <w:sz w:val="28"/>
          <w:lang w:val="es-419"/>
        </w:rPr>
        <w:t xml:space="preserve">.   </w:t>
      </w:r>
    </w:p>
    <w:p w14:paraId="2F206F26" w14:textId="77777777" w:rsidR="008475B6" w:rsidRPr="008475B6" w:rsidRDefault="008475B6" w:rsidP="00B354C7">
      <w:pPr>
        <w:spacing w:after="0" w:line="240" w:lineRule="auto"/>
        <w:rPr>
          <w:sz w:val="28"/>
          <w:lang w:val="es-419"/>
        </w:rPr>
      </w:pPr>
    </w:p>
    <w:p w14:paraId="5C9AD77E" w14:textId="3595B91B" w:rsidR="00A85E54" w:rsidRPr="00B06D8A" w:rsidRDefault="002C505E" w:rsidP="002C505E">
      <w:pPr>
        <w:pStyle w:val="Heading4"/>
        <w:spacing w:before="0" w:line="240" w:lineRule="auto"/>
        <w:rPr>
          <w:rFonts w:asciiTheme="minorHAnsi" w:hAnsiTheme="minorHAnsi" w:cstheme="minorHAnsi"/>
          <w:b/>
          <w:color w:val="002060"/>
          <w:sz w:val="40"/>
          <w:lang w:val="es-419"/>
        </w:rPr>
      </w:pPr>
      <w:r w:rsidRPr="00B06D8A">
        <w:rPr>
          <w:rFonts w:asciiTheme="minorHAnsi" w:eastAsia="Calibri" w:hAnsiTheme="minorHAnsi" w:cstheme="minorHAnsi"/>
          <w:i w:val="0"/>
          <w:iCs w:val="0"/>
          <w:color w:val="auto"/>
          <w:sz w:val="28"/>
          <w:szCs w:val="28"/>
          <w:lang w:val="es-419"/>
        </w:rPr>
        <w:t xml:space="preserve"> </w:t>
      </w:r>
      <w:r w:rsidR="003F2F33" w:rsidRPr="00B06D8A">
        <w:rPr>
          <w:rFonts w:asciiTheme="minorHAnsi" w:hAnsiTheme="minorHAnsi" w:cstheme="minorHAnsi"/>
          <w:b/>
          <w:color w:val="002060"/>
          <w:sz w:val="40"/>
          <w:lang w:val="es-419"/>
        </w:rPr>
        <w:t xml:space="preserve">Desde la </w:t>
      </w:r>
      <w:proofErr w:type="spellStart"/>
      <w:r w:rsidR="003F2F33" w:rsidRPr="00B06D8A">
        <w:rPr>
          <w:rFonts w:asciiTheme="minorHAnsi" w:hAnsiTheme="minorHAnsi" w:cstheme="minorHAnsi"/>
          <w:b/>
          <w:color w:val="002060"/>
          <w:sz w:val="40"/>
          <w:lang w:val="es-419"/>
        </w:rPr>
        <w:t>estantaría</w:t>
      </w:r>
      <w:proofErr w:type="spellEnd"/>
    </w:p>
    <w:p w14:paraId="790A7AF8" w14:textId="77777777" w:rsidR="000036A1" w:rsidRDefault="000036A1" w:rsidP="00B35354">
      <w:pPr>
        <w:spacing w:after="0" w:line="240" w:lineRule="auto"/>
        <w:rPr>
          <w:rFonts w:cstheme="minorHAnsi"/>
          <w:b/>
          <w:color w:val="002060"/>
          <w:sz w:val="32"/>
          <w:szCs w:val="32"/>
          <w:lang w:val="es-419"/>
        </w:rPr>
      </w:pPr>
    </w:p>
    <w:p w14:paraId="400419D0" w14:textId="235117CB" w:rsidR="00EA6362" w:rsidRDefault="00B06D8A" w:rsidP="00B35354">
      <w:pPr>
        <w:spacing w:after="0" w:line="240" w:lineRule="auto"/>
        <w:rPr>
          <w:rFonts w:cstheme="minorHAnsi"/>
          <w:b/>
          <w:color w:val="002060"/>
          <w:sz w:val="32"/>
          <w:szCs w:val="32"/>
          <w:lang w:val="es-419"/>
        </w:rPr>
      </w:pPr>
      <w:proofErr w:type="spellStart"/>
      <w:r w:rsidRPr="00906EF2">
        <w:rPr>
          <w:rFonts w:cstheme="minorHAnsi"/>
          <w:b/>
          <w:color w:val="002060"/>
          <w:sz w:val="32"/>
          <w:szCs w:val="32"/>
          <w:lang w:val="es-419"/>
        </w:rPr>
        <w:t>Titulos</w:t>
      </w:r>
      <w:proofErr w:type="spellEnd"/>
      <w:r w:rsidRPr="00906EF2">
        <w:rPr>
          <w:rFonts w:cstheme="minorHAnsi"/>
          <w:b/>
          <w:color w:val="002060"/>
          <w:sz w:val="32"/>
          <w:szCs w:val="32"/>
          <w:lang w:val="es-419"/>
        </w:rPr>
        <w:t xml:space="preserve"> </w:t>
      </w:r>
      <w:proofErr w:type="gramStart"/>
      <w:r w:rsidRPr="00906EF2">
        <w:rPr>
          <w:rFonts w:cstheme="minorHAnsi"/>
          <w:b/>
          <w:color w:val="002060"/>
          <w:sz w:val="32"/>
          <w:szCs w:val="32"/>
          <w:lang w:val="es-419"/>
        </w:rPr>
        <w:t xml:space="preserve">recientes </w:t>
      </w:r>
      <w:r w:rsidR="00EA6362">
        <w:rPr>
          <w:rFonts w:cstheme="minorHAnsi"/>
          <w:b/>
          <w:color w:val="002060"/>
          <w:sz w:val="32"/>
          <w:szCs w:val="32"/>
          <w:lang w:val="es-419"/>
        </w:rPr>
        <w:t>:</w:t>
      </w:r>
      <w:proofErr w:type="gramEnd"/>
    </w:p>
    <w:p w14:paraId="785F1408" w14:textId="462AB04B" w:rsidR="00EA6362" w:rsidRPr="00B42D64" w:rsidRDefault="00EA6362" w:rsidP="00EA6362">
      <w:pPr>
        <w:rPr>
          <w:sz w:val="28"/>
          <w:szCs w:val="28"/>
          <w:lang w:val="es-419"/>
        </w:rPr>
      </w:pPr>
      <w:r w:rsidRPr="00B42D64">
        <w:rPr>
          <w:b/>
          <w:i/>
          <w:sz w:val="28"/>
          <w:szCs w:val="28"/>
          <w:lang w:val="es-419"/>
        </w:rPr>
        <w:t>Acércate sediento: no hay corazón demasiado seco para Su toque</w:t>
      </w:r>
      <w:r w:rsidRPr="00B42D64">
        <w:rPr>
          <w:b/>
          <w:sz w:val="28"/>
          <w:szCs w:val="28"/>
          <w:lang w:val="es-419"/>
        </w:rPr>
        <w:t xml:space="preserve"> DB084998</w:t>
      </w:r>
      <w:r>
        <w:rPr>
          <w:sz w:val="28"/>
          <w:szCs w:val="28"/>
          <w:lang w:val="es-419"/>
        </w:rPr>
        <w:t xml:space="preserve"> por </w:t>
      </w:r>
      <w:r w:rsidRPr="00B42D64">
        <w:rPr>
          <w:sz w:val="28"/>
          <w:szCs w:val="28"/>
          <w:lang w:val="es-419"/>
        </w:rPr>
        <w:t>Max Lucado</w:t>
      </w:r>
      <w:r>
        <w:rPr>
          <w:sz w:val="28"/>
          <w:szCs w:val="28"/>
          <w:lang w:val="es-419"/>
        </w:rPr>
        <w:t xml:space="preserve">. </w:t>
      </w:r>
      <w:r w:rsidRPr="00B42D64">
        <w:rPr>
          <w:sz w:val="28"/>
          <w:szCs w:val="28"/>
          <w:lang w:val="es-419"/>
        </w:rPr>
        <w:t>2004</w:t>
      </w:r>
      <w:r>
        <w:rPr>
          <w:sz w:val="28"/>
          <w:szCs w:val="28"/>
          <w:lang w:val="es-419"/>
        </w:rPr>
        <w:t>.</w:t>
      </w:r>
      <w:r w:rsidRPr="00B42D64">
        <w:rPr>
          <w:sz w:val="28"/>
          <w:szCs w:val="28"/>
          <w:lang w:val="es-419"/>
        </w:rPr>
        <w:tab/>
      </w:r>
      <w:r>
        <w:rPr>
          <w:sz w:val="28"/>
          <w:szCs w:val="28"/>
          <w:lang w:val="es-419"/>
        </w:rPr>
        <w:t xml:space="preserve"> </w:t>
      </w:r>
      <w:r w:rsidRPr="00B42D64">
        <w:rPr>
          <w:sz w:val="28"/>
          <w:szCs w:val="28"/>
          <w:lang w:val="es-419"/>
        </w:rPr>
        <w:t xml:space="preserve">Un ministro y notable autor religioso ofrece su programa para la "hidratación" del alma. El plan de Lucado describe cuatro acciones esenciales: aceptar la obra de Dios, confiar en la energía de Dios, confiar en el liderazgo de Dios, y recibir el amor de Dios. Incluye una guía del lector con pasajes bíblicos relacionados y preguntas para los grupos de discusión. Traducido del inglés. Anotación en lengua </w:t>
      </w:r>
      <w:r w:rsidRPr="00E55081">
        <w:rPr>
          <w:sz w:val="28"/>
          <w:szCs w:val="28"/>
          <w:lang w:val="es-419"/>
        </w:rPr>
        <w:t>extranjera de</w:t>
      </w:r>
      <w:r>
        <w:rPr>
          <w:sz w:val="28"/>
          <w:szCs w:val="28"/>
          <w:lang w:val="es-419"/>
        </w:rPr>
        <w:t xml:space="preserve"> </w:t>
      </w:r>
      <w:r w:rsidRPr="00B42D64">
        <w:rPr>
          <w:sz w:val="28"/>
          <w:szCs w:val="28"/>
          <w:lang w:val="es-419"/>
        </w:rPr>
        <w:t>NLS</w:t>
      </w:r>
      <w:r>
        <w:rPr>
          <w:sz w:val="28"/>
          <w:szCs w:val="28"/>
          <w:lang w:val="es-419"/>
        </w:rPr>
        <w:t xml:space="preserve">. Narrado por </w:t>
      </w:r>
      <w:r w:rsidRPr="00B42D64">
        <w:rPr>
          <w:sz w:val="28"/>
          <w:szCs w:val="28"/>
          <w:lang w:val="es-419"/>
        </w:rPr>
        <w:t xml:space="preserve">Walter </w:t>
      </w:r>
      <w:proofErr w:type="spellStart"/>
      <w:r>
        <w:rPr>
          <w:sz w:val="28"/>
          <w:szCs w:val="28"/>
          <w:lang w:val="es-419"/>
        </w:rPr>
        <w:t>Krochma</w:t>
      </w:r>
      <w:proofErr w:type="spellEnd"/>
      <w:r>
        <w:rPr>
          <w:sz w:val="28"/>
          <w:szCs w:val="28"/>
          <w:lang w:val="es-419"/>
        </w:rPr>
        <w:t xml:space="preserve">. </w:t>
      </w:r>
      <w:r>
        <w:rPr>
          <w:rFonts w:eastAsia="Times New Roman" w:cstheme="minorHAnsi"/>
          <w:sz w:val="28"/>
          <w:szCs w:val="28"/>
          <w:lang w:val="es-419"/>
        </w:rPr>
        <w:t xml:space="preserve">Tiempo de lectura: </w:t>
      </w:r>
      <w:r w:rsidRPr="00B42D64">
        <w:rPr>
          <w:sz w:val="28"/>
          <w:szCs w:val="28"/>
          <w:lang w:val="es-419"/>
        </w:rPr>
        <w:t>7 ho</w:t>
      </w:r>
      <w:r>
        <w:rPr>
          <w:sz w:val="28"/>
          <w:szCs w:val="28"/>
          <w:lang w:val="es-419"/>
        </w:rPr>
        <w:t>ras, 44 minuto</w:t>
      </w:r>
      <w:r w:rsidRPr="00B42D64">
        <w:rPr>
          <w:sz w:val="28"/>
          <w:szCs w:val="28"/>
          <w:lang w:val="es-419"/>
        </w:rPr>
        <w:t>s</w:t>
      </w:r>
      <w:r>
        <w:rPr>
          <w:sz w:val="28"/>
          <w:szCs w:val="28"/>
          <w:lang w:val="es-419"/>
        </w:rPr>
        <w:t>.</w:t>
      </w:r>
    </w:p>
    <w:p w14:paraId="72905E14" w14:textId="74599407" w:rsidR="00EA6362" w:rsidRPr="00B42D64" w:rsidRDefault="00EA6362" w:rsidP="00EA6362">
      <w:pPr>
        <w:rPr>
          <w:sz w:val="28"/>
          <w:szCs w:val="28"/>
          <w:lang w:val="es-419"/>
        </w:rPr>
      </w:pPr>
      <w:r w:rsidRPr="00B42D64">
        <w:rPr>
          <w:b/>
          <w:i/>
          <w:sz w:val="28"/>
          <w:szCs w:val="28"/>
          <w:lang w:val="es-419"/>
        </w:rPr>
        <w:t>El espíritu de la ciencia-</w:t>
      </w:r>
      <w:proofErr w:type="gramStart"/>
      <w:r w:rsidRPr="00B42D64">
        <w:rPr>
          <w:b/>
          <w:i/>
          <w:sz w:val="28"/>
          <w:szCs w:val="28"/>
          <w:lang w:val="es-419"/>
        </w:rPr>
        <w:t>ficción</w:t>
      </w:r>
      <w:r w:rsidRPr="00B42D64">
        <w:rPr>
          <w:b/>
          <w:sz w:val="28"/>
          <w:szCs w:val="28"/>
          <w:lang w:val="es-419"/>
        </w:rPr>
        <w:t xml:space="preserve"> </w:t>
      </w:r>
      <w:r>
        <w:rPr>
          <w:b/>
          <w:sz w:val="28"/>
          <w:szCs w:val="28"/>
          <w:lang w:val="es-419"/>
        </w:rPr>
        <w:t xml:space="preserve"> DB</w:t>
      </w:r>
      <w:proofErr w:type="gramEnd"/>
      <w:r>
        <w:rPr>
          <w:b/>
          <w:sz w:val="28"/>
          <w:szCs w:val="28"/>
          <w:lang w:val="es-419"/>
        </w:rPr>
        <w:t xml:space="preserve">085970 </w:t>
      </w:r>
      <w:r w:rsidRPr="00B42D64">
        <w:rPr>
          <w:sz w:val="28"/>
          <w:szCs w:val="28"/>
          <w:lang w:val="es-419"/>
        </w:rPr>
        <w:t>por</w:t>
      </w:r>
      <w:r>
        <w:rPr>
          <w:sz w:val="28"/>
          <w:szCs w:val="28"/>
          <w:lang w:val="es-419"/>
        </w:rPr>
        <w:t xml:space="preserve"> </w:t>
      </w:r>
      <w:r w:rsidRPr="00B42D64">
        <w:rPr>
          <w:sz w:val="28"/>
          <w:szCs w:val="28"/>
          <w:lang w:val="es-419"/>
        </w:rPr>
        <w:t>Roberto Bolaño.</w:t>
      </w:r>
      <w:r>
        <w:rPr>
          <w:sz w:val="28"/>
          <w:szCs w:val="28"/>
          <w:lang w:val="es-419"/>
        </w:rPr>
        <w:t xml:space="preserve"> </w:t>
      </w:r>
      <w:r w:rsidRPr="00B42D64">
        <w:rPr>
          <w:sz w:val="28"/>
          <w:szCs w:val="28"/>
          <w:lang w:val="es-419"/>
        </w:rPr>
        <w:t>2017</w:t>
      </w:r>
      <w:r w:rsidRPr="00B42D64">
        <w:rPr>
          <w:sz w:val="28"/>
          <w:szCs w:val="28"/>
          <w:lang w:val="es-419"/>
        </w:rPr>
        <w:tab/>
        <w:t xml:space="preserve">Ciudad de México, década de los 1970s. Unos autores jóvenes luchan por ganarse la vida como escritores. A pesar de las dificultades financieras, Remo Morán no renunciará a sus sueños literarios; Jan </w:t>
      </w:r>
      <w:proofErr w:type="spellStart"/>
      <w:r w:rsidRPr="00B42D64">
        <w:rPr>
          <w:sz w:val="28"/>
          <w:szCs w:val="28"/>
          <w:lang w:val="es-419"/>
        </w:rPr>
        <w:t>Schrella</w:t>
      </w:r>
      <w:proofErr w:type="spellEnd"/>
      <w:r w:rsidRPr="00B42D64">
        <w:rPr>
          <w:sz w:val="28"/>
          <w:szCs w:val="28"/>
          <w:lang w:val="es-419"/>
        </w:rPr>
        <w:t xml:space="preserve"> envía cartas emocionadas a sus escritores de ciencia-ficción favoritos. No</w:t>
      </w:r>
      <w:r>
        <w:rPr>
          <w:sz w:val="28"/>
          <w:szCs w:val="28"/>
          <w:lang w:val="es-419"/>
        </w:rPr>
        <w:t xml:space="preserve">vela póstuma del autor chileno. Narrado por </w:t>
      </w:r>
      <w:r w:rsidRPr="00B42D64">
        <w:rPr>
          <w:sz w:val="28"/>
          <w:szCs w:val="28"/>
          <w:lang w:val="es-419"/>
        </w:rPr>
        <w:t xml:space="preserve">Aurelio </w:t>
      </w:r>
      <w:r>
        <w:rPr>
          <w:sz w:val="28"/>
          <w:szCs w:val="28"/>
          <w:lang w:val="es-419"/>
        </w:rPr>
        <w:t>Dom</w:t>
      </w:r>
      <w:r w:rsidR="009B5A77">
        <w:rPr>
          <w:sz w:val="28"/>
          <w:szCs w:val="28"/>
          <w:lang w:val="es-419"/>
        </w:rPr>
        <w:t>í</w:t>
      </w:r>
      <w:r>
        <w:rPr>
          <w:sz w:val="28"/>
          <w:szCs w:val="28"/>
          <w:lang w:val="es-419"/>
        </w:rPr>
        <w:t>nguez.</w:t>
      </w:r>
      <w:r w:rsidRPr="00EA6362">
        <w:rPr>
          <w:rFonts w:eastAsia="Times New Roman" w:cstheme="minorHAnsi"/>
          <w:sz w:val="28"/>
          <w:szCs w:val="28"/>
          <w:lang w:val="es-419"/>
        </w:rPr>
        <w:t xml:space="preserve"> </w:t>
      </w:r>
      <w:r>
        <w:rPr>
          <w:rFonts w:eastAsia="Times New Roman" w:cstheme="minorHAnsi"/>
          <w:sz w:val="28"/>
          <w:szCs w:val="28"/>
          <w:lang w:val="es-419"/>
        </w:rPr>
        <w:t xml:space="preserve">Tiempo de lectura: </w:t>
      </w:r>
      <w:r w:rsidRPr="00B42D64">
        <w:rPr>
          <w:sz w:val="28"/>
          <w:szCs w:val="28"/>
          <w:lang w:val="es-419"/>
        </w:rPr>
        <w:t>6 ho</w:t>
      </w:r>
      <w:r>
        <w:rPr>
          <w:sz w:val="28"/>
          <w:szCs w:val="28"/>
          <w:lang w:val="es-419"/>
        </w:rPr>
        <w:t>ras, 38 minuto</w:t>
      </w:r>
      <w:r w:rsidRPr="00B42D64">
        <w:rPr>
          <w:sz w:val="28"/>
          <w:szCs w:val="28"/>
          <w:lang w:val="es-419"/>
        </w:rPr>
        <w:t>s</w:t>
      </w:r>
      <w:r>
        <w:rPr>
          <w:sz w:val="28"/>
          <w:szCs w:val="28"/>
          <w:lang w:val="es-419"/>
        </w:rPr>
        <w:t>.</w:t>
      </w:r>
    </w:p>
    <w:p w14:paraId="27762A1E" w14:textId="1A66C0B5" w:rsidR="00EA6362" w:rsidRPr="00B42D64" w:rsidRDefault="00EA6362" w:rsidP="00EA6362">
      <w:pPr>
        <w:rPr>
          <w:sz w:val="28"/>
          <w:szCs w:val="28"/>
          <w:lang w:val="es-419"/>
        </w:rPr>
      </w:pPr>
      <w:proofErr w:type="spellStart"/>
      <w:r w:rsidRPr="00B42D64">
        <w:rPr>
          <w:b/>
          <w:i/>
          <w:sz w:val="28"/>
          <w:szCs w:val="28"/>
          <w:lang w:val="es-419"/>
        </w:rPr>
        <w:t>Stranger</w:t>
      </w:r>
      <w:proofErr w:type="spellEnd"/>
      <w:r w:rsidRPr="00B42D64">
        <w:rPr>
          <w:b/>
          <w:i/>
          <w:sz w:val="28"/>
          <w:szCs w:val="28"/>
          <w:lang w:val="es-419"/>
        </w:rPr>
        <w:t>: el desafío de un inmigrante latino en la era de</w:t>
      </w:r>
      <w:r w:rsidRPr="00B42D64">
        <w:rPr>
          <w:b/>
          <w:sz w:val="28"/>
          <w:szCs w:val="28"/>
          <w:lang w:val="es-419"/>
        </w:rPr>
        <w:t xml:space="preserve"> </w:t>
      </w:r>
      <w:proofErr w:type="gramStart"/>
      <w:r w:rsidRPr="00B42D64">
        <w:rPr>
          <w:b/>
          <w:sz w:val="28"/>
          <w:szCs w:val="28"/>
          <w:lang w:val="es-419"/>
        </w:rPr>
        <w:t xml:space="preserve">Trump </w:t>
      </w:r>
      <w:r>
        <w:rPr>
          <w:b/>
          <w:sz w:val="28"/>
          <w:szCs w:val="28"/>
          <w:lang w:val="es-419"/>
        </w:rPr>
        <w:t xml:space="preserve"> </w:t>
      </w:r>
      <w:r w:rsidRPr="00B42D64">
        <w:rPr>
          <w:b/>
          <w:sz w:val="28"/>
          <w:szCs w:val="28"/>
          <w:lang w:val="es-419"/>
        </w:rPr>
        <w:t>DB</w:t>
      </w:r>
      <w:proofErr w:type="gramEnd"/>
      <w:r w:rsidRPr="00B42D64">
        <w:rPr>
          <w:b/>
          <w:sz w:val="28"/>
          <w:szCs w:val="28"/>
          <w:lang w:val="es-419"/>
        </w:rPr>
        <w:t>090758</w:t>
      </w:r>
      <w:r w:rsidRPr="00B42D64">
        <w:rPr>
          <w:b/>
          <w:sz w:val="28"/>
          <w:szCs w:val="28"/>
          <w:lang w:val="es-419"/>
        </w:rPr>
        <w:tab/>
      </w:r>
      <w:r>
        <w:rPr>
          <w:sz w:val="28"/>
          <w:szCs w:val="28"/>
          <w:lang w:val="es-419"/>
        </w:rPr>
        <w:t>.  Por</w:t>
      </w:r>
      <w:r w:rsidRPr="00B42D64">
        <w:rPr>
          <w:sz w:val="28"/>
          <w:szCs w:val="28"/>
          <w:lang w:val="es-419"/>
        </w:rPr>
        <w:t xml:space="preserve"> Jorge Ramos</w:t>
      </w:r>
      <w:r>
        <w:rPr>
          <w:sz w:val="28"/>
          <w:szCs w:val="28"/>
          <w:lang w:val="es-419"/>
        </w:rPr>
        <w:t xml:space="preserve">. </w:t>
      </w:r>
      <w:r w:rsidRPr="00B42D64">
        <w:rPr>
          <w:sz w:val="28"/>
          <w:szCs w:val="28"/>
          <w:lang w:val="es-419"/>
        </w:rPr>
        <w:t>2018</w:t>
      </w:r>
      <w:r>
        <w:rPr>
          <w:sz w:val="28"/>
          <w:szCs w:val="28"/>
          <w:lang w:val="es-419"/>
        </w:rPr>
        <w:t>.  E</w:t>
      </w:r>
      <w:r w:rsidRPr="00B42D64">
        <w:rPr>
          <w:sz w:val="28"/>
          <w:szCs w:val="28"/>
          <w:lang w:val="es-419"/>
        </w:rPr>
        <w:t>l periodista latino analiza sus experiencias y las de otros inmigrantes en los Estados Unidos a principios del siglo veintiuno, particularmente desde la elección de Donald Trump. Examina por qué él y muchos otros se sienten como extraños a pesar de década</w:t>
      </w:r>
      <w:r>
        <w:rPr>
          <w:sz w:val="28"/>
          <w:szCs w:val="28"/>
          <w:lang w:val="es-419"/>
        </w:rPr>
        <w:t>s de vivir en Estados Unidos. Narrado por</w:t>
      </w:r>
      <w:r w:rsidRPr="00B42D64">
        <w:rPr>
          <w:sz w:val="28"/>
          <w:szCs w:val="28"/>
          <w:lang w:val="es-419"/>
        </w:rPr>
        <w:t xml:space="preserve"> Martin Untrojb</w:t>
      </w:r>
      <w:r>
        <w:rPr>
          <w:sz w:val="28"/>
          <w:szCs w:val="28"/>
          <w:lang w:val="es-419"/>
        </w:rPr>
        <w:t xml:space="preserve">. </w:t>
      </w:r>
      <w:r>
        <w:rPr>
          <w:rFonts w:eastAsia="Times New Roman" w:cstheme="minorHAnsi"/>
          <w:sz w:val="28"/>
          <w:szCs w:val="28"/>
          <w:lang w:val="es-419"/>
        </w:rPr>
        <w:t xml:space="preserve">Tiempo de lectura: </w:t>
      </w:r>
      <w:r>
        <w:rPr>
          <w:sz w:val="28"/>
          <w:szCs w:val="28"/>
          <w:lang w:val="es-419"/>
        </w:rPr>
        <w:t>6 hora</w:t>
      </w:r>
      <w:r w:rsidRPr="00B42D64">
        <w:rPr>
          <w:sz w:val="28"/>
          <w:szCs w:val="28"/>
          <w:lang w:val="es-419"/>
        </w:rPr>
        <w:t>s, 13 minut</w:t>
      </w:r>
      <w:r>
        <w:rPr>
          <w:sz w:val="28"/>
          <w:szCs w:val="28"/>
          <w:lang w:val="es-419"/>
        </w:rPr>
        <w:t>o</w:t>
      </w:r>
      <w:r w:rsidRPr="00B42D64">
        <w:rPr>
          <w:sz w:val="28"/>
          <w:szCs w:val="28"/>
          <w:lang w:val="es-419"/>
        </w:rPr>
        <w:t>s.</w:t>
      </w:r>
    </w:p>
    <w:p w14:paraId="7B3A7652" w14:textId="4C71F063" w:rsidR="00EA6362" w:rsidRPr="00B42D64" w:rsidRDefault="00EA6362" w:rsidP="00EA6362">
      <w:pPr>
        <w:rPr>
          <w:sz w:val="28"/>
          <w:szCs w:val="28"/>
          <w:lang w:val="es-419"/>
        </w:rPr>
      </w:pPr>
      <w:r w:rsidRPr="00B42D64">
        <w:rPr>
          <w:b/>
          <w:i/>
          <w:sz w:val="28"/>
          <w:szCs w:val="28"/>
          <w:lang w:val="es-419"/>
        </w:rPr>
        <w:t xml:space="preserve">El monarca de las </w:t>
      </w:r>
      <w:proofErr w:type="gramStart"/>
      <w:r w:rsidRPr="00B42D64">
        <w:rPr>
          <w:b/>
          <w:i/>
          <w:sz w:val="28"/>
          <w:szCs w:val="28"/>
          <w:lang w:val="es-419"/>
        </w:rPr>
        <w:t>sombras</w:t>
      </w:r>
      <w:r w:rsidRPr="00B42D64">
        <w:rPr>
          <w:b/>
          <w:sz w:val="28"/>
          <w:szCs w:val="28"/>
          <w:lang w:val="es-419"/>
        </w:rPr>
        <w:t xml:space="preserve">  DB</w:t>
      </w:r>
      <w:proofErr w:type="gramEnd"/>
      <w:r w:rsidRPr="00B42D64">
        <w:rPr>
          <w:b/>
          <w:sz w:val="28"/>
          <w:szCs w:val="28"/>
          <w:lang w:val="es-419"/>
        </w:rPr>
        <w:t>094547</w:t>
      </w:r>
      <w:r>
        <w:rPr>
          <w:sz w:val="28"/>
          <w:szCs w:val="28"/>
          <w:lang w:val="es-419"/>
        </w:rPr>
        <w:t xml:space="preserve"> por</w:t>
      </w:r>
      <w:r w:rsidRPr="00B42D64">
        <w:rPr>
          <w:sz w:val="28"/>
          <w:szCs w:val="28"/>
          <w:lang w:val="es-419"/>
        </w:rPr>
        <w:t xml:space="preserve"> Javier Cercas.</w:t>
      </w:r>
      <w:r w:rsidRPr="00B42D64">
        <w:rPr>
          <w:sz w:val="28"/>
          <w:szCs w:val="28"/>
          <w:lang w:val="es-419"/>
        </w:rPr>
        <w:tab/>
      </w:r>
      <w:r>
        <w:rPr>
          <w:sz w:val="28"/>
          <w:szCs w:val="28"/>
          <w:lang w:val="es-419"/>
        </w:rPr>
        <w:t xml:space="preserve"> </w:t>
      </w:r>
      <w:r w:rsidRPr="00B42D64">
        <w:rPr>
          <w:sz w:val="28"/>
          <w:szCs w:val="28"/>
          <w:lang w:val="es-419"/>
        </w:rPr>
        <w:t>2018</w:t>
      </w:r>
      <w:r>
        <w:rPr>
          <w:sz w:val="28"/>
          <w:szCs w:val="28"/>
          <w:lang w:val="es-419"/>
        </w:rPr>
        <w:t xml:space="preserve">. </w:t>
      </w:r>
      <w:r w:rsidRPr="00B42D64">
        <w:rPr>
          <w:sz w:val="28"/>
          <w:szCs w:val="28"/>
          <w:lang w:val="es-419"/>
        </w:rPr>
        <w:t>Una novela basada en la vida del tío abuelo del autor. En 1936, Manuel Mena se une al levantamiento de Franco y sigue su destino a t</w:t>
      </w:r>
      <w:r>
        <w:rPr>
          <w:sz w:val="28"/>
          <w:szCs w:val="28"/>
          <w:lang w:val="es-419"/>
        </w:rPr>
        <w:t>ravés</w:t>
      </w:r>
      <w:r w:rsidRPr="00B42D64">
        <w:rPr>
          <w:sz w:val="28"/>
          <w:szCs w:val="28"/>
          <w:lang w:val="es-419"/>
        </w:rPr>
        <w:t xml:space="preserve"> de la guerra civil fratricida hasta la Batalla del Ebro en septiembre de 1938. Anotación en lengua </w:t>
      </w:r>
      <w:r w:rsidRPr="00E55081">
        <w:rPr>
          <w:sz w:val="28"/>
          <w:szCs w:val="28"/>
          <w:lang w:val="es-419"/>
        </w:rPr>
        <w:t>extranjera de NLS</w:t>
      </w:r>
      <w:r w:rsidRPr="00B42D64">
        <w:rPr>
          <w:sz w:val="28"/>
          <w:szCs w:val="28"/>
          <w:lang w:val="es-419"/>
        </w:rPr>
        <w:t>. Narrado por German Jaramillo</w:t>
      </w:r>
      <w:r>
        <w:rPr>
          <w:sz w:val="28"/>
          <w:szCs w:val="28"/>
          <w:lang w:val="es-419"/>
        </w:rPr>
        <w:t xml:space="preserve">. </w:t>
      </w:r>
      <w:r>
        <w:rPr>
          <w:rFonts w:eastAsia="Times New Roman" w:cstheme="minorHAnsi"/>
          <w:sz w:val="28"/>
          <w:szCs w:val="28"/>
          <w:lang w:val="es-419"/>
        </w:rPr>
        <w:t xml:space="preserve">Tiempo de lectura: </w:t>
      </w:r>
      <w:r w:rsidRPr="00B42D64">
        <w:rPr>
          <w:sz w:val="28"/>
          <w:szCs w:val="28"/>
          <w:lang w:val="es-419"/>
        </w:rPr>
        <w:t>9 ho</w:t>
      </w:r>
      <w:r>
        <w:rPr>
          <w:sz w:val="28"/>
          <w:szCs w:val="28"/>
          <w:lang w:val="es-419"/>
        </w:rPr>
        <w:t>ra</w:t>
      </w:r>
      <w:r w:rsidRPr="00B42D64">
        <w:rPr>
          <w:sz w:val="28"/>
          <w:szCs w:val="28"/>
          <w:lang w:val="es-419"/>
        </w:rPr>
        <w:t>s, 59 minut</w:t>
      </w:r>
      <w:r>
        <w:rPr>
          <w:sz w:val="28"/>
          <w:szCs w:val="28"/>
          <w:lang w:val="es-419"/>
        </w:rPr>
        <w:t>o</w:t>
      </w:r>
      <w:r w:rsidRPr="00B42D64">
        <w:rPr>
          <w:sz w:val="28"/>
          <w:szCs w:val="28"/>
          <w:lang w:val="es-419"/>
        </w:rPr>
        <w:t>s</w:t>
      </w:r>
      <w:r>
        <w:rPr>
          <w:sz w:val="28"/>
          <w:szCs w:val="28"/>
          <w:lang w:val="es-419"/>
        </w:rPr>
        <w:t>.</w:t>
      </w:r>
    </w:p>
    <w:p w14:paraId="0CDA1530" w14:textId="22D107EA" w:rsidR="00EA6362" w:rsidRPr="00B42D64" w:rsidRDefault="00EA6362" w:rsidP="00EA6362">
      <w:pPr>
        <w:rPr>
          <w:sz w:val="28"/>
          <w:szCs w:val="28"/>
          <w:lang w:val="es-419"/>
        </w:rPr>
      </w:pPr>
      <w:r w:rsidRPr="00B42D64">
        <w:rPr>
          <w:b/>
          <w:i/>
          <w:sz w:val="28"/>
          <w:szCs w:val="28"/>
          <w:lang w:val="es-419"/>
        </w:rPr>
        <w:t xml:space="preserve">La vida a </w:t>
      </w:r>
      <w:proofErr w:type="gramStart"/>
      <w:r w:rsidRPr="00B42D64">
        <w:rPr>
          <w:b/>
          <w:i/>
          <w:sz w:val="28"/>
          <w:szCs w:val="28"/>
          <w:lang w:val="es-419"/>
        </w:rPr>
        <w:t>ratos</w:t>
      </w:r>
      <w:r w:rsidRPr="00B42D64">
        <w:rPr>
          <w:b/>
          <w:sz w:val="28"/>
          <w:szCs w:val="28"/>
          <w:lang w:val="es-419"/>
        </w:rPr>
        <w:t xml:space="preserve"> </w:t>
      </w:r>
      <w:r>
        <w:rPr>
          <w:b/>
          <w:sz w:val="28"/>
          <w:szCs w:val="28"/>
          <w:lang w:val="es-419"/>
        </w:rPr>
        <w:t xml:space="preserve"> </w:t>
      </w:r>
      <w:r w:rsidRPr="00B42D64">
        <w:rPr>
          <w:b/>
          <w:sz w:val="28"/>
          <w:szCs w:val="28"/>
          <w:lang w:val="es-419"/>
        </w:rPr>
        <w:t>DB</w:t>
      </w:r>
      <w:proofErr w:type="gramEnd"/>
      <w:r w:rsidRPr="00B42D64">
        <w:rPr>
          <w:b/>
          <w:sz w:val="28"/>
          <w:szCs w:val="28"/>
          <w:lang w:val="es-419"/>
        </w:rPr>
        <w:t>097798</w:t>
      </w:r>
      <w:r>
        <w:rPr>
          <w:sz w:val="28"/>
          <w:szCs w:val="28"/>
          <w:lang w:val="es-419"/>
        </w:rPr>
        <w:t xml:space="preserve"> Por </w:t>
      </w:r>
      <w:r w:rsidRPr="00B42D64">
        <w:rPr>
          <w:sz w:val="28"/>
          <w:szCs w:val="28"/>
          <w:lang w:val="es-419"/>
        </w:rPr>
        <w:t xml:space="preserve">Juan </w:t>
      </w:r>
      <w:proofErr w:type="spellStart"/>
      <w:r w:rsidRPr="00B42D64">
        <w:rPr>
          <w:sz w:val="28"/>
          <w:szCs w:val="28"/>
          <w:lang w:val="es-419"/>
        </w:rPr>
        <w:t>Jose</w:t>
      </w:r>
      <w:proofErr w:type="spellEnd"/>
      <w:r w:rsidRPr="00B42D64">
        <w:rPr>
          <w:sz w:val="28"/>
          <w:szCs w:val="28"/>
          <w:lang w:val="es-419"/>
        </w:rPr>
        <w:t xml:space="preserve">́ </w:t>
      </w:r>
      <w:proofErr w:type="spellStart"/>
      <w:r w:rsidRPr="00B42D64">
        <w:rPr>
          <w:sz w:val="28"/>
          <w:szCs w:val="28"/>
          <w:lang w:val="es-419"/>
        </w:rPr>
        <w:t>Millás</w:t>
      </w:r>
      <w:proofErr w:type="spellEnd"/>
      <w:r w:rsidRPr="00B42D64">
        <w:rPr>
          <w:sz w:val="28"/>
          <w:szCs w:val="28"/>
          <w:lang w:val="es-419"/>
        </w:rPr>
        <w:t xml:space="preserve"> </w:t>
      </w:r>
      <w:proofErr w:type="spellStart"/>
      <w:r w:rsidRPr="00B42D64">
        <w:rPr>
          <w:sz w:val="28"/>
          <w:szCs w:val="28"/>
          <w:lang w:val="es-419"/>
        </w:rPr>
        <w:t>García</w:t>
      </w:r>
      <w:proofErr w:type="spellEnd"/>
      <w:r>
        <w:rPr>
          <w:sz w:val="28"/>
          <w:szCs w:val="28"/>
          <w:lang w:val="es-419"/>
        </w:rPr>
        <w:t xml:space="preserve">. </w:t>
      </w:r>
      <w:r w:rsidRPr="00B42D64">
        <w:rPr>
          <w:sz w:val="28"/>
          <w:szCs w:val="28"/>
          <w:lang w:val="es-419"/>
        </w:rPr>
        <w:t>2019</w:t>
      </w:r>
      <w:r>
        <w:rPr>
          <w:sz w:val="28"/>
          <w:szCs w:val="28"/>
          <w:lang w:val="es-419"/>
        </w:rPr>
        <w:t xml:space="preserve">. </w:t>
      </w:r>
      <w:r w:rsidRPr="00B42D64">
        <w:rPr>
          <w:sz w:val="28"/>
          <w:szCs w:val="28"/>
          <w:lang w:val="es-419"/>
        </w:rPr>
        <w:t xml:space="preserve">Es el diario de más de tres años de vida de un personaje llamado Juan </w:t>
      </w:r>
      <w:proofErr w:type="spellStart"/>
      <w:r w:rsidRPr="00B42D64">
        <w:rPr>
          <w:sz w:val="28"/>
          <w:szCs w:val="28"/>
          <w:lang w:val="es-419"/>
        </w:rPr>
        <w:t>Jose</w:t>
      </w:r>
      <w:proofErr w:type="spellEnd"/>
      <w:r w:rsidRPr="00B42D64">
        <w:rPr>
          <w:sz w:val="28"/>
          <w:szCs w:val="28"/>
          <w:lang w:val="es-419"/>
        </w:rPr>
        <w:t xml:space="preserve">́ </w:t>
      </w:r>
      <w:proofErr w:type="spellStart"/>
      <w:r w:rsidRPr="00B42D64">
        <w:rPr>
          <w:sz w:val="28"/>
          <w:szCs w:val="28"/>
          <w:lang w:val="es-419"/>
        </w:rPr>
        <w:t>Millás</w:t>
      </w:r>
      <w:proofErr w:type="spellEnd"/>
      <w:r w:rsidRPr="00B42D64">
        <w:rPr>
          <w:sz w:val="28"/>
          <w:szCs w:val="28"/>
          <w:lang w:val="es-419"/>
        </w:rPr>
        <w:t xml:space="preserve">. Las visitas a la psicoanalista, el taller de escritura, los paseos por una ciudad que no deja de colocarle ante situaciones sorpresivas, la familia, los amigos... Todo es normal hasta </w:t>
      </w:r>
      <w:r w:rsidRPr="00B42D64">
        <w:rPr>
          <w:sz w:val="28"/>
          <w:szCs w:val="28"/>
          <w:lang w:val="es-419"/>
        </w:rPr>
        <w:lastRenderedPageBreak/>
        <w:t>que, al volver una esquina de la realidad, aparece lo surrealista.</w:t>
      </w:r>
      <w:r w:rsidRPr="00B42D64">
        <w:rPr>
          <w:sz w:val="28"/>
          <w:szCs w:val="28"/>
          <w:lang w:val="es-419"/>
        </w:rPr>
        <w:tab/>
      </w:r>
      <w:r>
        <w:rPr>
          <w:sz w:val="28"/>
          <w:szCs w:val="28"/>
          <w:lang w:val="es-419"/>
        </w:rPr>
        <w:t xml:space="preserve"> Narrado por </w:t>
      </w:r>
      <w:r w:rsidRPr="00B42D64">
        <w:rPr>
          <w:sz w:val="28"/>
          <w:szCs w:val="28"/>
          <w:lang w:val="es-419"/>
        </w:rPr>
        <w:t xml:space="preserve">Aurelio </w:t>
      </w:r>
      <w:r w:rsidR="009B5A77">
        <w:rPr>
          <w:sz w:val="28"/>
          <w:szCs w:val="28"/>
          <w:lang w:val="es-419"/>
        </w:rPr>
        <w:t>Domí</w:t>
      </w:r>
      <w:r>
        <w:rPr>
          <w:sz w:val="28"/>
          <w:szCs w:val="28"/>
          <w:lang w:val="es-419"/>
        </w:rPr>
        <w:t>nguez</w:t>
      </w:r>
      <w:r w:rsidRPr="00B42D64">
        <w:rPr>
          <w:sz w:val="28"/>
          <w:szCs w:val="28"/>
          <w:lang w:val="es-419"/>
        </w:rPr>
        <w:t>.</w:t>
      </w:r>
      <w:r>
        <w:rPr>
          <w:sz w:val="28"/>
          <w:szCs w:val="28"/>
          <w:lang w:val="es-419"/>
        </w:rPr>
        <w:t xml:space="preserve"> </w:t>
      </w:r>
      <w:r>
        <w:rPr>
          <w:rFonts w:eastAsia="Times New Roman" w:cstheme="minorHAnsi"/>
          <w:sz w:val="28"/>
          <w:szCs w:val="28"/>
          <w:lang w:val="es-419"/>
        </w:rPr>
        <w:t xml:space="preserve">Tiempo de lectura: </w:t>
      </w:r>
      <w:r w:rsidRPr="00B42D64">
        <w:rPr>
          <w:sz w:val="28"/>
          <w:szCs w:val="28"/>
          <w:lang w:val="es-419"/>
        </w:rPr>
        <w:t>15 ho</w:t>
      </w:r>
      <w:r>
        <w:rPr>
          <w:sz w:val="28"/>
          <w:szCs w:val="28"/>
          <w:lang w:val="es-419"/>
        </w:rPr>
        <w:t>ra</w:t>
      </w:r>
      <w:r w:rsidRPr="00B42D64">
        <w:rPr>
          <w:sz w:val="28"/>
          <w:szCs w:val="28"/>
          <w:lang w:val="es-419"/>
        </w:rPr>
        <w:t>s, 16 minu</w:t>
      </w:r>
      <w:r>
        <w:rPr>
          <w:sz w:val="28"/>
          <w:szCs w:val="28"/>
          <w:lang w:val="es-419"/>
        </w:rPr>
        <w:t>to</w:t>
      </w:r>
      <w:r w:rsidRPr="00B42D64">
        <w:rPr>
          <w:sz w:val="28"/>
          <w:szCs w:val="28"/>
          <w:lang w:val="es-419"/>
        </w:rPr>
        <w:t>s</w:t>
      </w:r>
      <w:r>
        <w:rPr>
          <w:sz w:val="28"/>
          <w:szCs w:val="28"/>
          <w:lang w:val="es-419"/>
        </w:rPr>
        <w:t>.</w:t>
      </w:r>
    </w:p>
    <w:p w14:paraId="256B8D68" w14:textId="7771BA93" w:rsidR="00EA6362" w:rsidRPr="00B42D64" w:rsidRDefault="00EA6362" w:rsidP="00EA6362">
      <w:pPr>
        <w:rPr>
          <w:sz w:val="28"/>
          <w:szCs w:val="28"/>
          <w:lang w:val="es-419"/>
        </w:rPr>
      </w:pPr>
      <w:r w:rsidRPr="00B42D64">
        <w:rPr>
          <w:b/>
          <w:i/>
          <w:sz w:val="28"/>
          <w:szCs w:val="28"/>
          <w:lang w:val="es-419"/>
        </w:rPr>
        <w:t>Bajo un cielo escarlata</w:t>
      </w:r>
      <w:r w:rsidRPr="00B42D64">
        <w:rPr>
          <w:b/>
          <w:sz w:val="28"/>
          <w:szCs w:val="28"/>
          <w:lang w:val="es-419"/>
        </w:rPr>
        <w:t xml:space="preserve"> DB097801</w:t>
      </w:r>
      <w:r>
        <w:rPr>
          <w:sz w:val="28"/>
          <w:szCs w:val="28"/>
          <w:lang w:val="es-419"/>
        </w:rPr>
        <w:t xml:space="preserve"> Por </w:t>
      </w:r>
      <w:r w:rsidRPr="00B42D64">
        <w:rPr>
          <w:sz w:val="28"/>
          <w:szCs w:val="28"/>
          <w:lang w:val="es-419"/>
        </w:rPr>
        <w:t xml:space="preserve">Mark T </w:t>
      </w:r>
      <w:r>
        <w:rPr>
          <w:sz w:val="28"/>
          <w:szCs w:val="28"/>
          <w:lang w:val="es-419"/>
        </w:rPr>
        <w:t xml:space="preserve">Sullivan. </w:t>
      </w:r>
      <w:r w:rsidRPr="00B42D64">
        <w:rPr>
          <w:sz w:val="28"/>
          <w:szCs w:val="28"/>
          <w:lang w:val="es-419"/>
        </w:rPr>
        <w:t>2019</w:t>
      </w:r>
      <w:r>
        <w:rPr>
          <w:sz w:val="28"/>
          <w:szCs w:val="28"/>
          <w:lang w:val="es-419"/>
        </w:rPr>
        <w:t xml:space="preserve">. </w:t>
      </w:r>
      <w:proofErr w:type="spellStart"/>
      <w:r w:rsidRPr="00B42D64">
        <w:rPr>
          <w:sz w:val="28"/>
          <w:szCs w:val="28"/>
          <w:lang w:val="es-419"/>
        </w:rPr>
        <w:t>Milán</w:t>
      </w:r>
      <w:proofErr w:type="spellEnd"/>
      <w:r w:rsidRPr="00B42D64">
        <w:rPr>
          <w:sz w:val="28"/>
          <w:szCs w:val="28"/>
          <w:lang w:val="es-419"/>
        </w:rPr>
        <w:t xml:space="preserve">, 1943. El adolescente Pino </w:t>
      </w:r>
      <w:proofErr w:type="spellStart"/>
      <w:r w:rsidRPr="00B42D64">
        <w:rPr>
          <w:sz w:val="28"/>
          <w:szCs w:val="28"/>
          <w:lang w:val="es-419"/>
        </w:rPr>
        <w:t>Lella</w:t>
      </w:r>
      <w:proofErr w:type="spellEnd"/>
      <w:r w:rsidRPr="00B42D64">
        <w:rPr>
          <w:sz w:val="28"/>
          <w:szCs w:val="28"/>
          <w:lang w:val="es-419"/>
        </w:rPr>
        <w:t xml:space="preserve"> se involucra en el movimiento de resistencia para sacar a los </w:t>
      </w:r>
      <w:proofErr w:type="spellStart"/>
      <w:r w:rsidRPr="00B42D64">
        <w:rPr>
          <w:sz w:val="28"/>
          <w:szCs w:val="28"/>
          <w:lang w:val="es-419"/>
        </w:rPr>
        <w:t>judíos</w:t>
      </w:r>
      <w:proofErr w:type="spellEnd"/>
      <w:r w:rsidRPr="00B42D64">
        <w:rPr>
          <w:sz w:val="28"/>
          <w:szCs w:val="28"/>
          <w:lang w:val="es-419"/>
        </w:rPr>
        <w:t xml:space="preserve"> de Italia. Para salvarlo, la familia de Pino lo alista en el </w:t>
      </w:r>
      <w:proofErr w:type="spellStart"/>
      <w:r w:rsidRPr="00B42D64">
        <w:rPr>
          <w:sz w:val="28"/>
          <w:szCs w:val="28"/>
          <w:lang w:val="es-419"/>
        </w:rPr>
        <w:t>ejército</w:t>
      </w:r>
      <w:proofErr w:type="spellEnd"/>
      <w:r w:rsidRPr="00B42D64">
        <w:rPr>
          <w:sz w:val="28"/>
          <w:szCs w:val="28"/>
          <w:lang w:val="es-419"/>
        </w:rPr>
        <w:t xml:space="preserve"> </w:t>
      </w:r>
      <w:proofErr w:type="spellStart"/>
      <w:r w:rsidRPr="00B42D64">
        <w:rPr>
          <w:sz w:val="28"/>
          <w:szCs w:val="28"/>
          <w:lang w:val="es-419"/>
        </w:rPr>
        <w:t>alemán</w:t>
      </w:r>
      <w:proofErr w:type="spellEnd"/>
      <w:r w:rsidRPr="00B42D64">
        <w:rPr>
          <w:sz w:val="28"/>
          <w:szCs w:val="28"/>
          <w:lang w:val="es-419"/>
        </w:rPr>
        <w:t xml:space="preserve">. Cuando es asignado como conductor del general Hans </w:t>
      </w:r>
      <w:proofErr w:type="spellStart"/>
      <w:r w:rsidRPr="00B42D64">
        <w:rPr>
          <w:sz w:val="28"/>
          <w:szCs w:val="28"/>
          <w:lang w:val="es-419"/>
        </w:rPr>
        <w:t>Leyers</w:t>
      </w:r>
      <w:proofErr w:type="spellEnd"/>
      <w:r w:rsidRPr="00B42D64">
        <w:rPr>
          <w:sz w:val="28"/>
          <w:szCs w:val="28"/>
          <w:lang w:val="es-419"/>
        </w:rPr>
        <w:t xml:space="preserve">, Pino comienza a espiar. Traducido de la </w:t>
      </w:r>
      <w:proofErr w:type="spellStart"/>
      <w:r w:rsidRPr="00B42D64">
        <w:rPr>
          <w:sz w:val="28"/>
          <w:szCs w:val="28"/>
          <w:lang w:val="es-419"/>
        </w:rPr>
        <w:t>edicio</w:t>
      </w:r>
      <w:r>
        <w:rPr>
          <w:sz w:val="28"/>
          <w:szCs w:val="28"/>
          <w:lang w:val="es-419"/>
        </w:rPr>
        <w:t>́n</w:t>
      </w:r>
      <w:proofErr w:type="spellEnd"/>
      <w:r>
        <w:rPr>
          <w:sz w:val="28"/>
          <w:szCs w:val="28"/>
          <w:lang w:val="es-419"/>
        </w:rPr>
        <w:t xml:space="preserve"> original de 2017 en </w:t>
      </w:r>
      <w:proofErr w:type="spellStart"/>
      <w:r>
        <w:rPr>
          <w:sz w:val="28"/>
          <w:szCs w:val="28"/>
          <w:lang w:val="es-419"/>
        </w:rPr>
        <w:t>inglés</w:t>
      </w:r>
      <w:proofErr w:type="spellEnd"/>
      <w:r>
        <w:rPr>
          <w:sz w:val="28"/>
          <w:szCs w:val="28"/>
          <w:lang w:val="es-419"/>
        </w:rPr>
        <w:t xml:space="preserve">. Narrado por </w:t>
      </w:r>
      <w:r w:rsidRPr="00B42D64">
        <w:rPr>
          <w:sz w:val="28"/>
          <w:szCs w:val="28"/>
          <w:lang w:val="es-419"/>
        </w:rPr>
        <w:t xml:space="preserve">Aurelio </w:t>
      </w:r>
      <w:r w:rsidR="009B5A77">
        <w:rPr>
          <w:sz w:val="28"/>
          <w:szCs w:val="28"/>
          <w:lang w:val="es-419"/>
        </w:rPr>
        <w:t>Domí</w:t>
      </w:r>
      <w:r>
        <w:rPr>
          <w:sz w:val="28"/>
          <w:szCs w:val="28"/>
          <w:lang w:val="es-419"/>
        </w:rPr>
        <w:t>nguez</w:t>
      </w:r>
      <w:r w:rsidRPr="00B42D64">
        <w:rPr>
          <w:sz w:val="28"/>
          <w:szCs w:val="28"/>
          <w:lang w:val="es-419"/>
        </w:rPr>
        <w:t>.</w:t>
      </w:r>
      <w:r w:rsidRPr="00B42D64">
        <w:rPr>
          <w:sz w:val="28"/>
          <w:szCs w:val="28"/>
          <w:lang w:val="es-419"/>
        </w:rPr>
        <w:tab/>
      </w:r>
      <w:r>
        <w:rPr>
          <w:rFonts w:eastAsia="Times New Roman" w:cstheme="minorHAnsi"/>
          <w:sz w:val="28"/>
          <w:szCs w:val="28"/>
          <w:lang w:val="es-419"/>
        </w:rPr>
        <w:t xml:space="preserve">Tiempo de lectura: </w:t>
      </w:r>
      <w:r w:rsidRPr="00B42D64">
        <w:rPr>
          <w:sz w:val="28"/>
          <w:szCs w:val="28"/>
          <w:lang w:val="es-419"/>
        </w:rPr>
        <w:t>19 ho</w:t>
      </w:r>
      <w:r>
        <w:rPr>
          <w:sz w:val="28"/>
          <w:szCs w:val="28"/>
          <w:lang w:val="es-419"/>
        </w:rPr>
        <w:t>ra</w:t>
      </w:r>
      <w:r w:rsidRPr="00B42D64">
        <w:rPr>
          <w:sz w:val="28"/>
          <w:szCs w:val="28"/>
          <w:lang w:val="es-419"/>
        </w:rPr>
        <w:t>s, 13 minut</w:t>
      </w:r>
      <w:r>
        <w:rPr>
          <w:sz w:val="28"/>
          <w:szCs w:val="28"/>
          <w:lang w:val="es-419"/>
        </w:rPr>
        <w:t>o</w:t>
      </w:r>
      <w:r w:rsidRPr="00B42D64">
        <w:rPr>
          <w:sz w:val="28"/>
          <w:szCs w:val="28"/>
          <w:lang w:val="es-419"/>
        </w:rPr>
        <w:t>s</w:t>
      </w:r>
      <w:r>
        <w:rPr>
          <w:sz w:val="28"/>
          <w:szCs w:val="28"/>
          <w:lang w:val="es-419"/>
        </w:rPr>
        <w:t>.</w:t>
      </w:r>
    </w:p>
    <w:p w14:paraId="2A1CA6C0" w14:textId="48A9818B" w:rsidR="00EA6362" w:rsidRPr="00B42D64" w:rsidRDefault="00EA6362" w:rsidP="00EA6362">
      <w:pPr>
        <w:rPr>
          <w:sz w:val="28"/>
          <w:szCs w:val="28"/>
          <w:lang w:val="es-419"/>
        </w:rPr>
      </w:pPr>
      <w:r w:rsidRPr="00D9096D">
        <w:rPr>
          <w:b/>
          <w:i/>
          <w:sz w:val="28"/>
          <w:szCs w:val="28"/>
          <w:lang w:val="es-419"/>
        </w:rPr>
        <w:t xml:space="preserve">La hija </w:t>
      </w:r>
      <w:proofErr w:type="gramStart"/>
      <w:r w:rsidRPr="00D9096D">
        <w:rPr>
          <w:b/>
          <w:i/>
          <w:sz w:val="28"/>
          <w:szCs w:val="28"/>
          <w:lang w:val="es-419"/>
        </w:rPr>
        <w:t>olvidada :</w:t>
      </w:r>
      <w:proofErr w:type="gramEnd"/>
      <w:r w:rsidRPr="00D9096D">
        <w:rPr>
          <w:b/>
          <w:i/>
          <w:sz w:val="28"/>
          <w:szCs w:val="28"/>
          <w:lang w:val="es-419"/>
        </w:rPr>
        <w:t xml:space="preserve"> una novela</w:t>
      </w:r>
      <w:r w:rsidRPr="00D9096D">
        <w:rPr>
          <w:b/>
          <w:sz w:val="28"/>
          <w:szCs w:val="28"/>
          <w:lang w:val="es-419"/>
        </w:rPr>
        <w:t xml:space="preserve"> DB097802</w:t>
      </w:r>
      <w:r>
        <w:rPr>
          <w:sz w:val="28"/>
          <w:szCs w:val="28"/>
          <w:lang w:val="es-419"/>
        </w:rPr>
        <w:t xml:space="preserve"> por </w:t>
      </w:r>
      <w:r w:rsidRPr="00B42D64">
        <w:rPr>
          <w:sz w:val="28"/>
          <w:szCs w:val="28"/>
          <w:lang w:val="es-419"/>
        </w:rPr>
        <w:t>Armando Lucas Correa</w:t>
      </w:r>
      <w:r>
        <w:rPr>
          <w:sz w:val="28"/>
          <w:szCs w:val="28"/>
          <w:lang w:val="es-419"/>
        </w:rPr>
        <w:t xml:space="preserve">.  </w:t>
      </w:r>
      <w:r w:rsidRPr="00B42D64">
        <w:rPr>
          <w:sz w:val="28"/>
          <w:szCs w:val="28"/>
          <w:lang w:val="es-419"/>
        </w:rPr>
        <w:t>2019</w:t>
      </w:r>
      <w:r>
        <w:rPr>
          <w:sz w:val="28"/>
          <w:szCs w:val="28"/>
          <w:lang w:val="es-419"/>
        </w:rPr>
        <w:t>.</w:t>
      </w:r>
      <w:r w:rsidRPr="00B42D64">
        <w:rPr>
          <w:sz w:val="28"/>
          <w:szCs w:val="28"/>
          <w:lang w:val="es-419"/>
        </w:rPr>
        <w:tab/>
        <w:t xml:space="preserve">En 2015, </w:t>
      </w:r>
      <w:r>
        <w:rPr>
          <w:sz w:val="28"/>
          <w:szCs w:val="28"/>
          <w:lang w:val="es-419"/>
        </w:rPr>
        <w:t xml:space="preserve">en </w:t>
      </w:r>
      <w:r w:rsidRPr="00B42D64">
        <w:rPr>
          <w:sz w:val="28"/>
          <w:szCs w:val="28"/>
          <w:lang w:val="es-419"/>
        </w:rPr>
        <w:t xml:space="preserve">la ciudad de Nueva York, </w:t>
      </w:r>
      <w:proofErr w:type="spellStart"/>
      <w:r w:rsidRPr="00B42D64">
        <w:rPr>
          <w:sz w:val="28"/>
          <w:szCs w:val="28"/>
          <w:lang w:val="es-419"/>
        </w:rPr>
        <w:t>Elise</w:t>
      </w:r>
      <w:proofErr w:type="spellEnd"/>
      <w:r w:rsidRPr="00B42D64">
        <w:rPr>
          <w:sz w:val="28"/>
          <w:szCs w:val="28"/>
          <w:lang w:val="es-419"/>
        </w:rPr>
        <w:t xml:space="preserve"> Duval, de ochenta </w:t>
      </w:r>
      <w:proofErr w:type="spellStart"/>
      <w:r w:rsidRPr="00B42D64">
        <w:rPr>
          <w:sz w:val="28"/>
          <w:szCs w:val="28"/>
          <w:lang w:val="es-419"/>
        </w:rPr>
        <w:t>años</w:t>
      </w:r>
      <w:proofErr w:type="spellEnd"/>
      <w:r w:rsidRPr="00B42D64">
        <w:rPr>
          <w:sz w:val="28"/>
          <w:szCs w:val="28"/>
          <w:lang w:val="es-419"/>
        </w:rPr>
        <w:t xml:space="preserve">, es visitada por una mujer que lleva mensajes de su pasado muy lejano. En 1939 </w:t>
      </w:r>
      <w:proofErr w:type="spellStart"/>
      <w:r w:rsidRPr="00B42D64">
        <w:rPr>
          <w:sz w:val="28"/>
          <w:szCs w:val="28"/>
          <w:lang w:val="es-419"/>
        </w:rPr>
        <w:t>Berlín</w:t>
      </w:r>
      <w:proofErr w:type="spellEnd"/>
      <w:r w:rsidRPr="00B42D64">
        <w:rPr>
          <w:sz w:val="28"/>
          <w:szCs w:val="28"/>
          <w:lang w:val="es-419"/>
        </w:rPr>
        <w:t xml:space="preserve">, Amanda Sternberg se ve obligada a huir </w:t>
      </w:r>
      <w:proofErr w:type="spellStart"/>
      <w:r w:rsidRPr="00B42D64">
        <w:rPr>
          <w:sz w:val="28"/>
          <w:szCs w:val="28"/>
          <w:lang w:val="es-419"/>
        </w:rPr>
        <w:t>después</w:t>
      </w:r>
      <w:proofErr w:type="spellEnd"/>
      <w:r w:rsidRPr="00B42D64">
        <w:rPr>
          <w:sz w:val="28"/>
          <w:szCs w:val="28"/>
          <w:lang w:val="es-419"/>
        </w:rPr>
        <w:t xml:space="preserve"> de que su esposo Julius es enviado a un </w:t>
      </w:r>
      <w:r w:rsidR="000036A1">
        <w:rPr>
          <w:sz w:val="28"/>
          <w:szCs w:val="28"/>
          <w:lang w:val="es-419"/>
        </w:rPr>
        <w:t>campo</w:t>
      </w:r>
      <w:r w:rsidRPr="00B42D64">
        <w:rPr>
          <w:sz w:val="28"/>
          <w:szCs w:val="28"/>
          <w:lang w:val="es-419"/>
        </w:rPr>
        <w:t xml:space="preserve"> de concentración. En Francia, ella </w:t>
      </w:r>
      <w:r>
        <w:rPr>
          <w:sz w:val="28"/>
          <w:szCs w:val="28"/>
          <w:lang w:val="es-419"/>
        </w:rPr>
        <w:t xml:space="preserve">toma una </w:t>
      </w:r>
      <w:proofErr w:type="spellStart"/>
      <w:r>
        <w:rPr>
          <w:sz w:val="28"/>
          <w:szCs w:val="28"/>
          <w:lang w:val="es-419"/>
        </w:rPr>
        <w:t>decisión</w:t>
      </w:r>
      <w:proofErr w:type="spellEnd"/>
      <w:r>
        <w:rPr>
          <w:sz w:val="28"/>
          <w:szCs w:val="28"/>
          <w:lang w:val="es-419"/>
        </w:rPr>
        <w:t xml:space="preserve"> inquietante. Narrado por </w:t>
      </w:r>
      <w:r w:rsidRPr="00B42D64">
        <w:rPr>
          <w:sz w:val="28"/>
          <w:szCs w:val="28"/>
          <w:lang w:val="es-419"/>
        </w:rPr>
        <w:t xml:space="preserve">Catherine </w:t>
      </w:r>
      <w:proofErr w:type="spellStart"/>
      <w:r w:rsidRPr="00B42D64">
        <w:rPr>
          <w:sz w:val="28"/>
          <w:szCs w:val="28"/>
          <w:lang w:val="es-419"/>
        </w:rPr>
        <w:t>Nu</w:t>
      </w:r>
      <w:r w:rsidR="000036A1">
        <w:rPr>
          <w:sz w:val="28"/>
          <w:szCs w:val="28"/>
          <w:lang w:val="es-419"/>
        </w:rPr>
        <w:t>ñ</w:t>
      </w:r>
      <w:r w:rsidRPr="00B42D64">
        <w:rPr>
          <w:sz w:val="28"/>
          <w:szCs w:val="28"/>
          <w:lang w:val="es-419"/>
        </w:rPr>
        <w:t>ez</w:t>
      </w:r>
      <w:proofErr w:type="spellEnd"/>
      <w:r w:rsidR="000036A1">
        <w:rPr>
          <w:sz w:val="28"/>
          <w:szCs w:val="28"/>
          <w:lang w:val="es-419"/>
        </w:rPr>
        <w:t xml:space="preserve">. </w:t>
      </w:r>
      <w:r>
        <w:rPr>
          <w:rFonts w:eastAsia="Times New Roman" w:cstheme="minorHAnsi"/>
          <w:sz w:val="28"/>
          <w:szCs w:val="28"/>
          <w:lang w:val="es-419"/>
        </w:rPr>
        <w:t xml:space="preserve">Tiempo de lectura: </w:t>
      </w:r>
      <w:r w:rsidRPr="00B42D64">
        <w:rPr>
          <w:sz w:val="28"/>
          <w:szCs w:val="28"/>
          <w:lang w:val="es-419"/>
        </w:rPr>
        <w:t>9 ho</w:t>
      </w:r>
      <w:r>
        <w:rPr>
          <w:sz w:val="28"/>
          <w:szCs w:val="28"/>
          <w:lang w:val="es-419"/>
        </w:rPr>
        <w:t>ras, 36 minuto</w:t>
      </w:r>
      <w:r w:rsidRPr="00B42D64">
        <w:rPr>
          <w:sz w:val="28"/>
          <w:szCs w:val="28"/>
          <w:lang w:val="es-419"/>
        </w:rPr>
        <w:t>s</w:t>
      </w:r>
      <w:r>
        <w:rPr>
          <w:sz w:val="28"/>
          <w:szCs w:val="28"/>
          <w:lang w:val="es-419"/>
        </w:rPr>
        <w:t>.</w:t>
      </w:r>
    </w:p>
    <w:p w14:paraId="2835D0AB" w14:textId="5C2832B1" w:rsidR="00EA6362" w:rsidRPr="00D9096D" w:rsidRDefault="00EA6362" w:rsidP="00EA6362">
      <w:pPr>
        <w:rPr>
          <w:sz w:val="28"/>
          <w:szCs w:val="28"/>
          <w:lang w:val="es-419"/>
        </w:rPr>
      </w:pPr>
      <w:r w:rsidRPr="00D9096D">
        <w:rPr>
          <w:b/>
          <w:i/>
          <w:sz w:val="28"/>
          <w:szCs w:val="28"/>
          <w:lang w:val="es-419"/>
        </w:rPr>
        <w:t xml:space="preserve">Érase una vez la taberna </w:t>
      </w:r>
      <w:proofErr w:type="spellStart"/>
      <w:r w:rsidRPr="00D9096D">
        <w:rPr>
          <w:b/>
          <w:i/>
          <w:sz w:val="28"/>
          <w:szCs w:val="28"/>
          <w:lang w:val="es-419"/>
        </w:rPr>
        <w:t>Swan</w:t>
      </w:r>
      <w:proofErr w:type="spellEnd"/>
      <w:r w:rsidRPr="00D9096D">
        <w:rPr>
          <w:b/>
          <w:sz w:val="28"/>
          <w:szCs w:val="28"/>
          <w:lang w:val="es-419"/>
        </w:rPr>
        <w:t xml:space="preserve"> DB097807</w:t>
      </w:r>
      <w:r>
        <w:rPr>
          <w:sz w:val="28"/>
          <w:szCs w:val="28"/>
          <w:lang w:val="es-419"/>
        </w:rPr>
        <w:t xml:space="preserve"> por </w:t>
      </w:r>
      <w:r w:rsidRPr="00B42D64">
        <w:rPr>
          <w:sz w:val="28"/>
          <w:szCs w:val="28"/>
          <w:lang w:val="es-419"/>
        </w:rPr>
        <w:t xml:space="preserve">Diane </w:t>
      </w:r>
      <w:proofErr w:type="spellStart"/>
      <w:r>
        <w:rPr>
          <w:sz w:val="28"/>
          <w:szCs w:val="28"/>
          <w:lang w:val="es-419"/>
        </w:rPr>
        <w:t>Setterfield</w:t>
      </w:r>
      <w:proofErr w:type="spellEnd"/>
      <w:r>
        <w:rPr>
          <w:sz w:val="28"/>
          <w:szCs w:val="28"/>
          <w:lang w:val="es-419"/>
        </w:rPr>
        <w:t xml:space="preserve">. </w:t>
      </w:r>
      <w:r w:rsidRPr="00B42D64">
        <w:rPr>
          <w:sz w:val="28"/>
          <w:szCs w:val="28"/>
          <w:lang w:val="es-419"/>
        </w:rPr>
        <w:t>2019</w:t>
      </w:r>
      <w:r>
        <w:rPr>
          <w:sz w:val="28"/>
          <w:szCs w:val="28"/>
          <w:lang w:val="es-419"/>
        </w:rPr>
        <w:t xml:space="preserve">.  </w:t>
      </w:r>
      <w:r w:rsidRPr="00B42D64">
        <w:rPr>
          <w:sz w:val="28"/>
          <w:szCs w:val="28"/>
          <w:lang w:val="es-419"/>
        </w:rPr>
        <w:t xml:space="preserve">Inglaterra, 1887. En la taberna </w:t>
      </w:r>
      <w:proofErr w:type="spellStart"/>
      <w:r w:rsidRPr="00B42D64">
        <w:rPr>
          <w:sz w:val="28"/>
          <w:szCs w:val="28"/>
          <w:lang w:val="es-419"/>
        </w:rPr>
        <w:t>Sw</w:t>
      </w:r>
      <w:r>
        <w:rPr>
          <w:sz w:val="28"/>
          <w:szCs w:val="28"/>
          <w:lang w:val="es-419"/>
        </w:rPr>
        <w:t>an</w:t>
      </w:r>
      <w:proofErr w:type="spellEnd"/>
      <w:r>
        <w:rPr>
          <w:sz w:val="28"/>
          <w:szCs w:val="28"/>
          <w:lang w:val="es-419"/>
        </w:rPr>
        <w:t xml:space="preserve"> al lado </w:t>
      </w:r>
      <w:r w:rsidRPr="00B42D64">
        <w:rPr>
          <w:sz w:val="28"/>
          <w:szCs w:val="28"/>
          <w:lang w:val="es-419"/>
        </w:rPr>
        <w:t xml:space="preserve">del </w:t>
      </w:r>
      <w:proofErr w:type="spellStart"/>
      <w:r w:rsidRPr="00B42D64">
        <w:rPr>
          <w:sz w:val="28"/>
          <w:szCs w:val="28"/>
          <w:lang w:val="es-419"/>
        </w:rPr>
        <w:t>río</w:t>
      </w:r>
      <w:proofErr w:type="spellEnd"/>
      <w:r w:rsidRPr="00B42D64">
        <w:rPr>
          <w:sz w:val="28"/>
          <w:szCs w:val="28"/>
          <w:lang w:val="es-419"/>
        </w:rPr>
        <w:t xml:space="preserve"> </w:t>
      </w:r>
      <w:proofErr w:type="spellStart"/>
      <w:r w:rsidRPr="00B42D64">
        <w:rPr>
          <w:sz w:val="28"/>
          <w:szCs w:val="28"/>
          <w:lang w:val="es-419"/>
        </w:rPr>
        <w:t>Támesis</w:t>
      </w:r>
      <w:proofErr w:type="spellEnd"/>
      <w:r w:rsidRPr="00B42D64">
        <w:rPr>
          <w:sz w:val="28"/>
          <w:szCs w:val="28"/>
          <w:lang w:val="es-419"/>
        </w:rPr>
        <w:t xml:space="preserve">, la </w:t>
      </w:r>
      <w:proofErr w:type="spellStart"/>
      <w:r w:rsidRPr="00B42D64">
        <w:rPr>
          <w:sz w:val="28"/>
          <w:szCs w:val="28"/>
          <w:lang w:val="es-419"/>
        </w:rPr>
        <w:t>narración</w:t>
      </w:r>
      <w:proofErr w:type="spellEnd"/>
      <w:r w:rsidRPr="00B42D64">
        <w:rPr>
          <w:sz w:val="28"/>
          <w:szCs w:val="28"/>
          <w:lang w:val="es-419"/>
        </w:rPr>
        <w:t xml:space="preserve"> de cuentos es el intercambio comercial. Una noche, un hombre desconocido llega con el cuerpo sin vida de una </w:t>
      </w:r>
      <w:proofErr w:type="spellStart"/>
      <w:r w:rsidRPr="00B42D64">
        <w:rPr>
          <w:sz w:val="28"/>
          <w:szCs w:val="28"/>
          <w:lang w:val="es-419"/>
        </w:rPr>
        <w:t>niña</w:t>
      </w:r>
      <w:proofErr w:type="spellEnd"/>
      <w:r w:rsidRPr="00B42D64">
        <w:rPr>
          <w:sz w:val="28"/>
          <w:szCs w:val="28"/>
          <w:lang w:val="es-419"/>
        </w:rPr>
        <w:t xml:space="preserve"> </w:t>
      </w:r>
      <w:proofErr w:type="spellStart"/>
      <w:r w:rsidRPr="00B42D64">
        <w:rPr>
          <w:sz w:val="28"/>
          <w:szCs w:val="28"/>
          <w:lang w:val="es-419"/>
        </w:rPr>
        <w:t>pequeña</w:t>
      </w:r>
      <w:proofErr w:type="spellEnd"/>
      <w:r w:rsidRPr="00B42D64">
        <w:rPr>
          <w:sz w:val="28"/>
          <w:szCs w:val="28"/>
          <w:lang w:val="es-419"/>
        </w:rPr>
        <w:t>. Cuando se despierta, tres familias la reclaman. Pero antes de que se decida su identidad, los secretos de</w:t>
      </w:r>
      <w:r>
        <w:rPr>
          <w:sz w:val="28"/>
          <w:szCs w:val="28"/>
          <w:lang w:val="es-419"/>
        </w:rPr>
        <w:t xml:space="preserve">ben ser revelados. </w:t>
      </w:r>
      <w:r w:rsidRPr="00D9096D">
        <w:rPr>
          <w:sz w:val="28"/>
          <w:szCs w:val="28"/>
          <w:lang w:val="es-419"/>
        </w:rPr>
        <w:t xml:space="preserve">Traducido del </w:t>
      </w:r>
      <w:proofErr w:type="spellStart"/>
      <w:r w:rsidRPr="00D9096D">
        <w:rPr>
          <w:sz w:val="28"/>
          <w:szCs w:val="28"/>
          <w:lang w:val="es-419"/>
        </w:rPr>
        <w:t>inglés</w:t>
      </w:r>
      <w:proofErr w:type="spellEnd"/>
      <w:r w:rsidRPr="00D9096D">
        <w:rPr>
          <w:sz w:val="28"/>
          <w:szCs w:val="28"/>
          <w:lang w:val="es-419"/>
        </w:rPr>
        <w:t xml:space="preserve">. </w:t>
      </w:r>
      <w:r w:rsidRPr="00B42D64">
        <w:rPr>
          <w:sz w:val="28"/>
          <w:szCs w:val="28"/>
          <w:lang w:val="es-419"/>
        </w:rPr>
        <w:t xml:space="preserve">Anotación en lengua </w:t>
      </w:r>
      <w:r w:rsidRPr="00E55081">
        <w:rPr>
          <w:sz w:val="28"/>
          <w:szCs w:val="28"/>
          <w:lang w:val="es-419"/>
        </w:rPr>
        <w:t>extranjera de NLS</w:t>
      </w:r>
      <w:r>
        <w:rPr>
          <w:sz w:val="28"/>
          <w:szCs w:val="28"/>
          <w:lang w:val="es-419"/>
        </w:rPr>
        <w:t xml:space="preserve">.  Narrado por </w:t>
      </w:r>
      <w:r w:rsidRPr="00D9096D">
        <w:rPr>
          <w:sz w:val="28"/>
          <w:szCs w:val="28"/>
          <w:lang w:val="es-419"/>
        </w:rPr>
        <w:t>Maria Pino</w:t>
      </w:r>
      <w:r>
        <w:rPr>
          <w:sz w:val="28"/>
          <w:szCs w:val="28"/>
          <w:lang w:val="es-419"/>
        </w:rPr>
        <w:t xml:space="preserve">. </w:t>
      </w:r>
      <w:r>
        <w:rPr>
          <w:rFonts w:eastAsia="Times New Roman" w:cstheme="minorHAnsi"/>
          <w:sz w:val="28"/>
          <w:szCs w:val="28"/>
          <w:lang w:val="es-419"/>
        </w:rPr>
        <w:t xml:space="preserve">Tiempo de lectura: </w:t>
      </w:r>
      <w:r>
        <w:rPr>
          <w:sz w:val="28"/>
          <w:szCs w:val="28"/>
          <w:lang w:val="es-419"/>
        </w:rPr>
        <w:t>16 horas, 40 minuto</w:t>
      </w:r>
      <w:r w:rsidRPr="00D9096D">
        <w:rPr>
          <w:sz w:val="28"/>
          <w:szCs w:val="28"/>
          <w:lang w:val="es-419"/>
        </w:rPr>
        <w:t>s</w:t>
      </w:r>
      <w:r>
        <w:rPr>
          <w:sz w:val="28"/>
          <w:szCs w:val="28"/>
          <w:lang w:val="es-419"/>
        </w:rPr>
        <w:t>.</w:t>
      </w:r>
    </w:p>
    <w:p w14:paraId="5C496426" w14:textId="66DC0FA5" w:rsidR="003F2F33" w:rsidRPr="00906EF2" w:rsidRDefault="00B06D8A" w:rsidP="003F2F33">
      <w:pPr>
        <w:spacing w:after="0" w:line="240" w:lineRule="auto"/>
        <w:rPr>
          <w:rFonts w:cstheme="minorHAnsi"/>
          <w:b/>
          <w:color w:val="002060"/>
          <w:sz w:val="32"/>
          <w:szCs w:val="32"/>
          <w:lang w:val="es-419"/>
        </w:rPr>
      </w:pPr>
      <w:r>
        <w:rPr>
          <w:rFonts w:cstheme="minorHAnsi"/>
          <w:b/>
          <w:color w:val="002060"/>
          <w:sz w:val="32"/>
          <w:szCs w:val="32"/>
          <w:lang w:val="es-419"/>
        </w:rPr>
        <w:t>D</w:t>
      </w:r>
      <w:r w:rsidR="003F2F33" w:rsidRPr="00906EF2">
        <w:rPr>
          <w:rFonts w:cstheme="minorHAnsi"/>
          <w:b/>
          <w:color w:val="002060"/>
          <w:sz w:val="32"/>
          <w:szCs w:val="32"/>
          <w:lang w:val="es-419"/>
        </w:rPr>
        <w:t xml:space="preserve">e nuestro estudio de grabación: </w:t>
      </w:r>
    </w:p>
    <w:p w14:paraId="445CAB01" w14:textId="5057E5A9" w:rsidR="003F2F33" w:rsidRDefault="003F2F33" w:rsidP="003F2F33">
      <w:pPr>
        <w:spacing w:after="0" w:line="240" w:lineRule="auto"/>
        <w:rPr>
          <w:rFonts w:cstheme="minorHAnsi"/>
          <w:sz w:val="28"/>
          <w:szCs w:val="28"/>
          <w:lang w:val="es-419"/>
        </w:rPr>
      </w:pPr>
      <w:r w:rsidRPr="003F2F33">
        <w:rPr>
          <w:rFonts w:cstheme="minorHAnsi"/>
          <w:sz w:val="28"/>
          <w:szCs w:val="28"/>
          <w:lang w:val="es-419"/>
        </w:rPr>
        <w:t xml:space="preserve">Los libros con la designación DBC están disponibles en BARD para su descarga inmediata. Los libros que comienzan con la designación de FDB deben ser </w:t>
      </w:r>
      <w:r w:rsidR="00906EF2">
        <w:rPr>
          <w:rFonts w:cstheme="minorHAnsi"/>
          <w:sz w:val="28"/>
          <w:szCs w:val="28"/>
          <w:lang w:val="es-419"/>
        </w:rPr>
        <w:t>solicitados a través de su A</w:t>
      </w:r>
      <w:r w:rsidRPr="003F2F33">
        <w:rPr>
          <w:rFonts w:cstheme="minorHAnsi"/>
          <w:sz w:val="28"/>
          <w:szCs w:val="28"/>
          <w:lang w:val="es-419"/>
        </w:rPr>
        <w:t>sesor</w:t>
      </w:r>
      <w:r w:rsidR="00906EF2">
        <w:rPr>
          <w:rFonts w:cstheme="minorHAnsi"/>
          <w:sz w:val="28"/>
          <w:szCs w:val="28"/>
          <w:lang w:val="es-419"/>
        </w:rPr>
        <w:t>(a)</w:t>
      </w:r>
      <w:r w:rsidRPr="003F2F33">
        <w:rPr>
          <w:rFonts w:cstheme="minorHAnsi"/>
          <w:sz w:val="28"/>
          <w:szCs w:val="28"/>
          <w:lang w:val="es-419"/>
        </w:rPr>
        <w:t xml:space="preserve"> de lectura. Si no pu</w:t>
      </w:r>
      <w:r w:rsidR="00906EF2">
        <w:rPr>
          <w:rFonts w:cstheme="minorHAnsi"/>
          <w:sz w:val="28"/>
          <w:szCs w:val="28"/>
          <w:lang w:val="es-419"/>
        </w:rPr>
        <w:t xml:space="preserve">ede acceder a BARD, llame a su Asesor(a) </w:t>
      </w:r>
      <w:r w:rsidRPr="003F2F33">
        <w:rPr>
          <w:rFonts w:cstheme="minorHAnsi"/>
          <w:sz w:val="28"/>
          <w:szCs w:val="28"/>
          <w:lang w:val="es-419"/>
        </w:rPr>
        <w:t>de lectura.</w:t>
      </w:r>
    </w:p>
    <w:p w14:paraId="57125910" w14:textId="75EF9E64" w:rsidR="00B06D8A" w:rsidRDefault="00B06D8A" w:rsidP="003F2F33">
      <w:pPr>
        <w:spacing w:after="0" w:line="240" w:lineRule="auto"/>
        <w:rPr>
          <w:rFonts w:cstheme="minorHAnsi"/>
          <w:sz w:val="28"/>
          <w:szCs w:val="28"/>
          <w:lang w:val="es-419"/>
        </w:rPr>
      </w:pPr>
    </w:p>
    <w:p w14:paraId="049C4B88" w14:textId="7D28090A" w:rsidR="00B06D8A" w:rsidRPr="003F2F33" w:rsidRDefault="00B06D8A" w:rsidP="00B06D8A">
      <w:pPr>
        <w:rPr>
          <w:rFonts w:cstheme="minorHAnsi"/>
          <w:sz w:val="28"/>
          <w:szCs w:val="28"/>
          <w:lang w:val="es-419"/>
        </w:rPr>
      </w:pPr>
      <w:r w:rsidRPr="00ED04BA">
        <w:rPr>
          <w:rFonts w:eastAsia="Times New Roman" w:cstheme="minorHAnsi"/>
          <w:b/>
          <w:i/>
          <w:sz w:val="28"/>
          <w:szCs w:val="28"/>
          <w:lang w:val="es-419"/>
        </w:rPr>
        <w:t>Theodore Boone: el secuestro.</w:t>
      </w:r>
      <w:r w:rsidRPr="00ED04BA">
        <w:rPr>
          <w:rFonts w:eastAsia="Times New Roman" w:cstheme="minorHAnsi"/>
          <w:sz w:val="28"/>
          <w:szCs w:val="28"/>
          <w:lang w:val="es-419"/>
        </w:rPr>
        <w:t xml:space="preserve"> </w:t>
      </w:r>
      <w:r w:rsidRPr="004A49F4">
        <w:rPr>
          <w:rFonts w:eastAsia="Times New Roman" w:cstheme="minorHAnsi"/>
          <w:b/>
          <w:sz w:val="28"/>
          <w:szCs w:val="28"/>
          <w:lang w:val="es-PR"/>
        </w:rPr>
        <w:t>GJTBS: 2.</w:t>
      </w:r>
      <w:r w:rsidRPr="004A49F4">
        <w:rPr>
          <w:rFonts w:eastAsia="Times New Roman" w:cstheme="minorHAnsi"/>
          <w:sz w:val="28"/>
          <w:szCs w:val="28"/>
          <w:lang w:val="es-PR"/>
        </w:rPr>
        <w:t xml:space="preserve"> </w:t>
      </w:r>
      <w:r w:rsidRPr="004A49F4">
        <w:rPr>
          <w:rFonts w:eastAsia="Times New Roman" w:cstheme="minorHAnsi"/>
          <w:b/>
          <w:sz w:val="28"/>
          <w:szCs w:val="28"/>
          <w:lang w:val="es-PR"/>
        </w:rPr>
        <w:t xml:space="preserve"> </w:t>
      </w:r>
      <w:r w:rsidRPr="00ED04BA">
        <w:rPr>
          <w:rFonts w:eastAsia="Times New Roman" w:cstheme="minorHAnsi"/>
          <w:b/>
          <w:sz w:val="28"/>
          <w:szCs w:val="28"/>
          <w:lang w:val="es-419"/>
        </w:rPr>
        <w:t>DBC17106</w:t>
      </w:r>
      <w:r w:rsidRPr="00B06D8A">
        <w:rPr>
          <w:rFonts w:eastAsia="Times New Roman" w:cstheme="minorHAnsi"/>
          <w:sz w:val="28"/>
          <w:szCs w:val="28"/>
          <w:lang w:val="es-419"/>
        </w:rPr>
        <w:t xml:space="preserve"> </w:t>
      </w:r>
      <w:r w:rsidR="000036A1">
        <w:rPr>
          <w:rFonts w:eastAsia="Times New Roman" w:cstheme="minorHAnsi"/>
          <w:sz w:val="28"/>
          <w:szCs w:val="28"/>
          <w:lang w:val="es-419"/>
        </w:rPr>
        <w:t xml:space="preserve">por </w:t>
      </w:r>
      <w:r w:rsidRPr="00B06D8A">
        <w:rPr>
          <w:rFonts w:eastAsia="Times New Roman" w:cstheme="minorHAnsi"/>
          <w:sz w:val="28"/>
          <w:szCs w:val="28"/>
          <w:lang w:val="es-419"/>
        </w:rPr>
        <w:t xml:space="preserve">John </w:t>
      </w:r>
      <w:r w:rsidRPr="00ED04BA">
        <w:rPr>
          <w:rFonts w:eastAsia="Times New Roman" w:cstheme="minorHAnsi"/>
          <w:sz w:val="28"/>
          <w:szCs w:val="28"/>
          <w:lang w:val="es-419"/>
        </w:rPr>
        <w:t>Grisham</w:t>
      </w:r>
      <w:r w:rsidRPr="00B06D8A">
        <w:rPr>
          <w:rFonts w:eastAsia="Times New Roman" w:cstheme="minorHAnsi"/>
          <w:sz w:val="28"/>
          <w:szCs w:val="28"/>
          <w:lang w:val="es-419"/>
        </w:rPr>
        <w:t xml:space="preserve">. </w:t>
      </w:r>
      <w:r w:rsidRPr="00ED04BA">
        <w:rPr>
          <w:rFonts w:eastAsia="Times New Roman" w:cstheme="minorHAnsi"/>
          <w:sz w:val="28"/>
          <w:szCs w:val="28"/>
          <w:lang w:val="es-419"/>
        </w:rPr>
        <w:t xml:space="preserve">Theodore Boone de trece </w:t>
      </w:r>
      <w:proofErr w:type="spellStart"/>
      <w:r w:rsidRPr="00ED04BA">
        <w:rPr>
          <w:rFonts w:eastAsia="Times New Roman" w:cstheme="minorHAnsi"/>
          <w:sz w:val="28"/>
          <w:szCs w:val="28"/>
          <w:lang w:val="es-419"/>
        </w:rPr>
        <w:t>años</w:t>
      </w:r>
      <w:proofErr w:type="spellEnd"/>
      <w:r w:rsidRPr="00ED04BA">
        <w:rPr>
          <w:rFonts w:eastAsia="Times New Roman" w:cstheme="minorHAnsi"/>
          <w:sz w:val="28"/>
          <w:szCs w:val="28"/>
          <w:lang w:val="es-419"/>
        </w:rPr>
        <w:t xml:space="preserve">, utiliza una vez </w:t>
      </w:r>
      <w:proofErr w:type="spellStart"/>
      <w:r w:rsidRPr="00ED04BA">
        <w:rPr>
          <w:rFonts w:eastAsia="Times New Roman" w:cstheme="minorHAnsi"/>
          <w:sz w:val="28"/>
          <w:szCs w:val="28"/>
          <w:lang w:val="es-419"/>
        </w:rPr>
        <w:t>más</w:t>
      </w:r>
      <w:proofErr w:type="spellEnd"/>
      <w:r w:rsidRPr="00ED04BA">
        <w:rPr>
          <w:rFonts w:eastAsia="Times New Roman" w:cstheme="minorHAnsi"/>
          <w:sz w:val="28"/>
          <w:szCs w:val="28"/>
          <w:lang w:val="es-419"/>
        </w:rPr>
        <w:t xml:space="preserve"> sus conocimientos legales y habilidades detectivescas para resolver un caso</w:t>
      </w:r>
      <w:r w:rsidR="00375C7D">
        <w:rPr>
          <w:rFonts w:eastAsia="Times New Roman" w:cstheme="minorHAnsi"/>
          <w:sz w:val="28"/>
          <w:szCs w:val="28"/>
          <w:lang w:val="es-419"/>
        </w:rPr>
        <w:t>,</w:t>
      </w:r>
      <w:r w:rsidRPr="00ED04BA">
        <w:rPr>
          <w:rFonts w:eastAsia="Times New Roman" w:cstheme="minorHAnsi"/>
          <w:sz w:val="28"/>
          <w:szCs w:val="28"/>
          <w:lang w:val="es-419"/>
        </w:rPr>
        <w:t xml:space="preserve"> esta vez la </w:t>
      </w:r>
      <w:proofErr w:type="spellStart"/>
      <w:r w:rsidRPr="00ED04BA">
        <w:rPr>
          <w:rFonts w:eastAsia="Times New Roman" w:cstheme="minorHAnsi"/>
          <w:sz w:val="28"/>
          <w:szCs w:val="28"/>
          <w:lang w:val="es-419"/>
        </w:rPr>
        <w:t>desaparición</w:t>
      </w:r>
      <w:proofErr w:type="spellEnd"/>
      <w:r w:rsidRPr="00ED04BA">
        <w:rPr>
          <w:rFonts w:eastAsia="Times New Roman" w:cstheme="minorHAnsi"/>
          <w:sz w:val="28"/>
          <w:szCs w:val="28"/>
          <w:lang w:val="es-419"/>
        </w:rPr>
        <w:t xml:space="preserve"> en mitad de la noche de su mejor amiga, April.</w:t>
      </w:r>
      <w:r w:rsidRPr="00D90824">
        <w:rPr>
          <w:rFonts w:eastAsia="Times New Roman" w:cstheme="minorHAnsi"/>
          <w:sz w:val="28"/>
          <w:szCs w:val="28"/>
          <w:lang w:val="es-419"/>
        </w:rPr>
        <w:t xml:space="preserve"> </w:t>
      </w:r>
      <w:r w:rsidRPr="00ED04BA">
        <w:rPr>
          <w:rFonts w:eastAsia="Times New Roman" w:cstheme="minorHAnsi"/>
          <w:sz w:val="28"/>
          <w:szCs w:val="28"/>
          <w:lang w:val="es-419"/>
        </w:rPr>
        <w:t>2018</w:t>
      </w:r>
      <w:r>
        <w:rPr>
          <w:rFonts w:eastAsia="Times New Roman" w:cstheme="minorHAnsi"/>
          <w:sz w:val="28"/>
          <w:szCs w:val="28"/>
          <w:lang w:val="es-419"/>
        </w:rPr>
        <w:t>. Narrad</w:t>
      </w:r>
      <w:r w:rsidR="0077525F">
        <w:rPr>
          <w:rFonts w:eastAsia="Times New Roman" w:cstheme="minorHAnsi"/>
          <w:sz w:val="28"/>
          <w:szCs w:val="28"/>
          <w:lang w:val="es-419"/>
        </w:rPr>
        <w:t>o por</w:t>
      </w:r>
      <w:bookmarkStart w:id="1" w:name="_GoBack"/>
      <w:bookmarkEnd w:id="1"/>
      <w:r>
        <w:rPr>
          <w:rFonts w:eastAsia="Times New Roman" w:cstheme="minorHAnsi"/>
          <w:sz w:val="28"/>
          <w:szCs w:val="28"/>
          <w:lang w:val="es-419"/>
        </w:rPr>
        <w:t xml:space="preserve"> </w:t>
      </w:r>
      <w:r w:rsidRPr="00ED04BA">
        <w:rPr>
          <w:rFonts w:eastAsia="Times New Roman" w:cstheme="minorHAnsi"/>
          <w:sz w:val="28"/>
          <w:szCs w:val="28"/>
          <w:lang w:val="es-419"/>
        </w:rPr>
        <w:t xml:space="preserve">Brunilda </w:t>
      </w:r>
      <w:proofErr w:type="spellStart"/>
      <w:r>
        <w:rPr>
          <w:rFonts w:eastAsia="Times New Roman" w:cstheme="minorHAnsi"/>
          <w:sz w:val="28"/>
          <w:szCs w:val="28"/>
          <w:lang w:val="es-419"/>
        </w:rPr>
        <w:t>López</w:t>
      </w:r>
      <w:proofErr w:type="spellEnd"/>
      <w:r>
        <w:rPr>
          <w:rFonts w:eastAsia="Times New Roman" w:cstheme="minorHAnsi"/>
          <w:sz w:val="28"/>
          <w:szCs w:val="28"/>
          <w:lang w:val="es-419"/>
        </w:rPr>
        <w:t xml:space="preserve"> Soto. </w:t>
      </w:r>
      <w:r w:rsidR="000036A1">
        <w:rPr>
          <w:rFonts w:eastAsia="Times New Roman" w:cstheme="minorHAnsi"/>
          <w:sz w:val="28"/>
          <w:szCs w:val="28"/>
          <w:lang w:val="es-419"/>
        </w:rPr>
        <w:t xml:space="preserve">Traducido del original en inglés. </w:t>
      </w:r>
      <w:r>
        <w:rPr>
          <w:rFonts w:eastAsia="Times New Roman" w:cstheme="minorHAnsi"/>
          <w:sz w:val="28"/>
          <w:szCs w:val="28"/>
          <w:lang w:val="es-419"/>
        </w:rPr>
        <w:t xml:space="preserve">Tiempo de lectura: </w:t>
      </w:r>
      <w:r w:rsidRPr="00D90824">
        <w:rPr>
          <w:rFonts w:eastAsia="Times New Roman" w:cstheme="minorHAnsi"/>
          <w:sz w:val="28"/>
          <w:szCs w:val="28"/>
          <w:lang w:val="es-419"/>
        </w:rPr>
        <w:t>6 ho</w:t>
      </w:r>
      <w:r>
        <w:rPr>
          <w:rFonts w:eastAsia="Times New Roman" w:cstheme="minorHAnsi"/>
          <w:sz w:val="28"/>
          <w:szCs w:val="28"/>
          <w:lang w:val="es-419"/>
        </w:rPr>
        <w:t>ras, 40 minutos.</w:t>
      </w:r>
    </w:p>
    <w:p w14:paraId="5681ACF8" w14:textId="77777777" w:rsidR="004D442C" w:rsidRPr="000036A1" w:rsidRDefault="004D442C" w:rsidP="00B35354">
      <w:pPr>
        <w:spacing w:after="0" w:line="240" w:lineRule="auto"/>
        <w:rPr>
          <w:rFonts w:cstheme="minorHAnsi"/>
          <w:sz w:val="28"/>
          <w:szCs w:val="28"/>
          <w:lang w:val="es-419"/>
        </w:rPr>
      </w:pPr>
    </w:p>
    <w:p w14:paraId="05D1A816" w14:textId="05A127A1" w:rsidR="00C4375F" w:rsidRPr="000036A1" w:rsidRDefault="00C4375F" w:rsidP="00B35354">
      <w:pPr>
        <w:spacing w:after="0" w:line="240" w:lineRule="auto"/>
        <w:ind w:left="360" w:firstLine="360"/>
        <w:rPr>
          <w:rFonts w:cstheme="minorHAnsi"/>
          <w:b/>
          <w:sz w:val="38"/>
          <w:szCs w:val="38"/>
          <w:lang w:val="es-419"/>
        </w:rPr>
      </w:pPr>
    </w:p>
    <w:p w14:paraId="6C65A1A9" w14:textId="6AB04411" w:rsidR="00C4375F" w:rsidRPr="000036A1" w:rsidRDefault="00B35354" w:rsidP="00B35354">
      <w:pPr>
        <w:spacing w:after="0" w:line="240" w:lineRule="auto"/>
        <w:jc w:val="center"/>
        <w:rPr>
          <w:rFonts w:cstheme="minorHAnsi"/>
          <w:b/>
          <w:sz w:val="38"/>
          <w:szCs w:val="38"/>
          <w:lang w:val="es-419"/>
        </w:rPr>
      </w:pPr>
      <w:r w:rsidRPr="008D3DED">
        <w:rPr>
          <w:rFonts w:cstheme="minorHAnsi"/>
          <w:noProof/>
          <w:sz w:val="28"/>
          <w:szCs w:val="28"/>
        </w:rPr>
        <w:lastRenderedPageBreak/>
        <mc:AlternateContent>
          <mc:Choice Requires="wps">
            <w:drawing>
              <wp:anchor distT="0" distB="0" distL="114300" distR="114300" simplePos="0" relativeHeight="251660288" behindDoc="0" locked="0" layoutInCell="1" allowOverlap="1" wp14:anchorId="7641CFF0" wp14:editId="0858D95D">
                <wp:simplePos x="0" y="0"/>
                <wp:positionH relativeFrom="margin">
                  <wp:posOffset>266700</wp:posOffset>
                </wp:positionH>
                <wp:positionV relativeFrom="paragraph">
                  <wp:posOffset>8890</wp:posOffset>
                </wp:positionV>
                <wp:extent cx="557212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81075"/>
                        </a:xfrm>
                        <a:prstGeom prst="rect">
                          <a:avLst/>
                        </a:prstGeom>
                        <a:solidFill>
                          <a:sysClr val="window" lastClr="FFFFFF"/>
                        </a:solidFill>
                        <a:ln w="12700">
                          <a:solidFill>
                            <a:schemeClr val="tx1"/>
                          </a:solidFill>
                        </a:ln>
                        <a:effectLst/>
                      </wps:spPr>
                      <wps:txbx>
                        <w:txbxContent>
                          <w:p w14:paraId="0BEB59FE" w14:textId="41A41010" w:rsidR="002F578E" w:rsidRPr="00481164" w:rsidRDefault="00481164" w:rsidP="00A77760">
                            <w:pPr>
                              <w:jc w:val="center"/>
                              <w:rPr>
                                <w:rFonts w:asciiTheme="majorHAnsi" w:hAnsiTheme="majorHAnsi" w:cstheme="minorHAnsi"/>
                                <w:sz w:val="28"/>
                                <w:szCs w:val="28"/>
                                <w:lang w:val="es-PR"/>
                              </w:rPr>
                            </w:pPr>
                            <w:r w:rsidRPr="00481164">
                              <w:rPr>
                                <w:sz w:val="28"/>
                                <w:szCs w:val="28"/>
                                <w:lang w:val="es-PR"/>
                              </w:rPr>
                              <w:t xml:space="preserve">La Biblioteca de Braille y Libros Parlantes forma parte de la </w:t>
                            </w:r>
                            <w:r w:rsidRPr="00481164">
                              <w:rPr>
                                <w:b/>
                                <w:bCs/>
                                <w:sz w:val="28"/>
                                <w:szCs w:val="28"/>
                                <w:lang w:val="es-PR"/>
                              </w:rPr>
                              <w:t>División de Servicios al Ciego, Departamento de Educación de Florida</w:t>
                            </w:r>
                            <w:r w:rsidRPr="00481164">
                              <w:rPr>
                                <w:sz w:val="28"/>
                                <w:szCs w:val="28"/>
                                <w:lang w:val="es-PR"/>
                              </w:rPr>
                              <w:t xml:space="preserve"> Visite nuestras páginas web en </w:t>
                            </w:r>
                            <w:hyperlink r:id="rId8" w:history="1">
                              <w:r w:rsidRPr="005C320F">
                                <w:rPr>
                                  <w:rStyle w:val="Hyperlink"/>
                                  <w:sz w:val="28"/>
                                  <w:szCs w:val="28"/>
                                  <w:lang w:val="es-PR"/>
                                </w:rPr>
                                <w:t>http://dbs.myflorida.com</w:t>
                              </w:r>
                            </w:hyperlink>
                            <w:r>
                              <w:rPr>
                                <w:sz w:val="28"/>
                                <w:szCs w:val="28"/>
                                <w:lang w:val="es-PR"/>
                              </w:rPr>
                              <w:t xml:space="preserve"> </w:t>
                            </w:r>
                            <w:r w:rsidRPr="00481164">
                              <w:rPr>
                                <w:sz w:val="28"/>
                                <w:szCs w:val="28"/>
                                <w:lang w:val="es-PR"/>
                              </w:rPr>
                              <w:t xml:space="preserve">/ o </w:t>
                            </w:r>
                            <w:hyperlink r:id="rId9" w:history="1">
                              <w:r w:rsidRPr="005C320F">
                                <w:rPr>
                                  <w:rStyle w:val="Hyperlink"/>
                                  <w:sz w:val="28"/>
                                  <w:szCs w:val="28"/>
                                  <w:lang w:val="es-PR"/>
                                </w:rPr>
                                <w:t>www.fldoe.org</w:t>
                              </w:r>
                            </w:hyperlink>
                            <w:r>
                              <w:rPr>
                                <w:sz w:val="28"/>
                                <w:szCs w:val="28"/>
                                <w:lang w:val="es-P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1CFF0" id="_x0000_t202" coordsize="21600,21600" o:spt="202" path="m,l,21600r21600,l21600,xe">
                <v:stroke joinstyle="miter"/>
                <v:path gradientshapeok="t" o:connecttype="rect"/>
              </v:shapetype>
              <v:shape id="Text Box 2" o:spid="_x0000_s1028" type="#_x0000_t202" style="position:absolute;left:0;text-align:left;margin-left:21pt;margin-top:.7pt;width:438.75pt;height:7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y1ZQIAAOEEAAAOAAAAZHJzL2Uyb0RvYy54bWysVF1P2zAUfZ+0/2D5feRDdEBFijpQp0kV&#10;IAHi2XUcGi3x9Wy3Sffrd+ykpcCepvXBtX2P78e55+byqm8btlXW1aQLnp2knCktqaz1S8GfHhdf&#10;zjlzXuhSNKRVwXfK8avZ50+XnZmqnNbUlMoyONFu2pmCr7030yRxcq1a4U7IKA1jRbYVHkf7kpRW&#10;dPDeNkmepl+TjmxpLEnlHG5vBiOfRf9VpaS/qyqnPGsKjtx8XG1cV2FNZpdi+mKFWddyTEP8Qxat&#10;qDWCHlzdCC/YxtYfXLW1tOSo8ieS2oSqqpYq1oBqsvRdNQ9rYVSsBeQ4c6DJ/T+38nZ7b1ldFjzn&#10;TIsWLXpUvWffqGd5YKczbgrQgwHM97hGl2OlzixJ/nSAJEeY4YEDOrDRV7YN/6iT4SEasDuQHqJI&#10;XE4mZ3mWTziTsF2cZ+nZJMRNXl8b6/x3RS0Lm4JbNDVmILZL5wfoHhKCOWrqclE3TTzs3HVj2Vag&#10;/5BNSR1njXAelwVfxN8Y7c2zRrMOheZnaToU+8ZnEKc6uPV99tEF0m90SEBFEY6JBqIGbsLO96t+&#10;pH4kekXlDjxbGnTqjFzUqHmJhO+FhTDBIIbN32GpGkKKNO44W5P9/bf7gIdeYOWsg9AL7n5thFXg&#10;4YeGki6y09MwGfFwimbgYI8tq2OL3rTXBC4zjLWRcRvwvtlvK0vtM2ZyHqLCJLRE7IL7/fbaD+OH&#10;mZZqPo8gzIIRfqkfjNzLK3T0sX8W1oxt9xDMLe1HQkzfdX/ABsY1zTeeqjpKI/A8sDrqFHMUxTXO&#10;fBjU43NEvX6ZZn8AAAD//wMAUEsDBBQABgAIAAAAIQDPpXRb3gAAAAgBAAAPAAAAZHJzL2Rvd25y&#10;ZXYueG1sTI/BTsMwEETvSPyDtUjcqN0oQSSNUwEVSNxoKZV6c+MliYjXUey24e9ZTuU4O6PZN+Vy&#10;cr044Rg6TxrmMwUCqfa2o0bD9uPl7gFEiIas6T2hhh8MsKyur0pTWH+mNZ42sRFcQqEwGtoYh0LK&#10;ULfoTJj5AYm9Lz86E1mOjbSjOXO562Wi1L10piP+0JoBn1usvzdHp+EpT5LtarV+3Xe7t8/U75V6&#10;T5TWtzfT4wJExClewvCHz+hQMdPBH8kG0WtIE54S+Z6CYDuf5xmIA+ssy0FWpfw/oPoFAAD//wMA&#10;UEsBAi0AFAAGAAgAAAAhALaDOJL+AAAA4QEAABMAAAAAAAAAAAAAAAAAAAAAAFtDb250ZW50X1R5&#10;cGVzXS54bWxQSwECLQAUAAYACAAAACEAOP0h/9YAAACUAQAACwAAAAAAAAAAAAAAAAAvAQAAX3Jl&#10;bHMvLnJlbHNQSwECLQAUAAYACAAAACEAuamstWUCAADhBAAADgAAAAAAAAAAAAAAAAAuAgAAZHJz&#10;L2Uyb0RvYy54bWxQSwECLQAUAAYACAAAACEAz6V0W94AAAAIAQAADwAAAAAAAAAAAAAAAAC/BAAA&#10;ZHJzL2Rvd25yZXYueG1sUEsFBgAAAAAEAAQA8wAAAMoFAAAAAA==&#10;" fillcolor="window" strokecolor="black [3213]" strokeweight="1pt">
                <v:path arrowok="t"/>
                <v:textbox>
                  <w:txbxContent>
                    <w:p w14:paraId="0BEB59FE" w14:textId="41A41010" w:rsidR="002F578E" w:rsidRPr="00481164" w:rsidRDefault="00481164" w:rsidP="00A77760">
                      <w:pPr>
                        <w:jc w:val="center"/>
                        <w:rPr>
                          <w:rFonts w:asciiTheme="majorHAnsi" w:hAnsiTheme="majorHAnsi" w:cstheme="minorHAnsi"/>
                          <w:sz w:val="28"/>
                          <w:szCs w:val="28"/>
                          <w:lang w:val="es-PR"/>
                        </w:rPr>
                      </w:pPr>
                      <w:r w:rsidRPr="00481164">
                        <w:rPr>
                          <w:sz w:val="28"/>
                          <w:szCs w:val="28"/>
                          <w:lang w:val="es-PR"/>
                        </w:rPr>
                        <w:t xml:space="preserve">La Biblioteca de Braille y Libros Parlantes forma parte de la </w:t>
                      </w:r>
                      <w:r w:rsidRPr="00481164">
                        <w:rPr>
                          <w:b/>
                          <w:bCs/>
                          <w:sz w:val="28"/>
                          <w:szCs w:val="28"/>
                          <w:lang w:val="es-PR"/>
                        </w:rPr>
                        <w:t>División de Servicios al Ciego, Departamento de Educación de Florida</w:t>
                      </w:r>
                      <w:r w:rsidRPr="00481164">
                        <w:rPr>
                          <w:sz w:val="28"/>
                          <w:szCs w:val="28"/>
                          <w:lang w:val="es-PR"/>
                        </w:rPr>
                        <w:t xml:space="preserve"> Visite nuestras páginas web en </w:t>
                      </w:r>
                      <w:hyperlink r:id="rId10" w:history="1">
                        <w:r w:rsidRPr="005C320F">
                          <w:rPr>
                            <w:rStyle w:val="Hyperlink"/>
                            <w:sz w:val="28"/>
                            <w:szCs w:val="28"/>
                            <w:lang w:val="es-PR"/>
                          </w:rPr>
                          <w:t>http://dbs.myflorida.com</w:t>
                        </w:r>
                      </w:hyperlink>
                      <w:r>
                        <w:rPr>
                          <w:sz w:val="28"/>
                          <w:szCs w:val="28"/>
                          <w:lang w:val="es-PR"/>
                        </w:rPr>
                        <w:t xml:space="preserve"> </w:t>
                      </w:r>
                      <w:r w:rsidRPr="00481164">
                        <w:rPr>
                          <w:sz w:val="28"/>
                          <w:szCs w:val="28"/>
                          <w:lang w:val="es-PR"/>
                        </w:rPr>
                        <w:t xml:space="preserve">/ o </w:t>
                      </w:r>
                      <w:hyperlink r:id="rId11" w:history="1">
                        <w:r w:rsidRPr="005C320F">
                          <w:rPr>
                            <w:rStyle w:val="Hyperlink"/>
                            <w:sz w:val="28"/>
                            <w:szCs w:val="28"/>
                            <w:lang w:val="es-PR"/>
                          </w:rPr>
                          <w:t>www.fldoe.org</w:t>
                        </w:r>
                      </w:hyperlink>
                      <w:r>
                        <w:rPr>
                          <w:sz w:val="28"/>
                          <w:szCs w:val="28"/>
                          <w:lang w:val="es-PR"/>
                        </w:rPr>
                        <w:t xml:space="preserve"> </w:t>
                      </w:r>
                    </w:p>
                  </w:txbxContent>
                </v:textbox>
                <w10:wrap anchorx="margin"/>
              </v:shape>
            </w:pict>
          </mc:Fallback>
        </mc:AlternateContent>
      </w:r>
    </w:p>
    <w:p w14:paraId="15D5D6B4" w14:textId="50E3299A" w:rsidR="00B35354" w:rsidRPr="000036A1" w:rsidRDefault="00B35354" w:rsidP="00B35354">
      <w:pPr>
        <w:spacing w:after="0" w:line="240" w:lineRule="auto"/>
        <w:jc w:val="center"/>
        <w:rPr>
          <w:rFonts w:cstheme="minorHAnsi"/>
          <w:b/>
          <w:sz w:val="38"/>
          <w:szCs w:val="38"/>
          <w:lang w:val="es-419"/>
        </w:rPr>
      </w:pPr>
    </w:p>
    <w:p w14:paraId="35BFEBA9" w14:textId="1EC08FC2" w:rsidR="00B35354" w:rsidRPr="000036A1" w:rsidRDefault="00B35354" w:rsidP="00B35354">
      <w:pPr>
        <w:spacing w:after="0" w:line="240" w:lineRule="auto"/>
        <w:jc w:val="center"/>
        <w:rPr>
          <w:rFonts w:cstheme="minorHAnsi"/>
          <w:b/>
          <w:sz w:val="38"/>
          <w:szCs w:val="38"/>
          <w:lang w:val="es-419"/>
        </w:rPr>
      </w:pPr>
    </w:p>
    <w:p w14:paraId="5C57C564" w14:textId="13FA4C65" w:rsidR="00B35354" w:rsidRPr="000036A1" w:rsidRDefault="00B35354" w:rsidP="00B35354">
      <w:pPr>
        <w:spacing w:after="0" w:line="240" w:lineRule="auto"/>
        <w:jc w:val="center"/>
        <w:rPr>
          <w:rFonts w:cstheme="minorHAnsi"/>
          <w:b/>
          <w:sz w:val="38"/>
          <w:szCs w:val="38"/>
          <w:lang w:val="es-419"/>
        </w:rPr>
      </w:pPr>
    </w:p>
    <w:p w14:paraId="1230A840" w14:textId="4CFAC7B8" w:rsidR="00A77760" w:rsidRDefault="00B354C7" w:rsidP="00B35354">
      <w:pPr>
        <w:spacing w:after="0" w:line="240" w:lineRule="auto"/>
        <w:jc w:val="center"/>
        <w:rPr>
          <w:rStyle w:val="Hyperlink"/>
          <w:rFonts w:cstheme="minorHAnsi"/>
          <w:b/>
          <w:sz w:val="38"/>
          <w:szCs w:val="38"/>
          <w:lang w:val="es-419"/>
        </w:rPr>
      </w:pPr>
      <w:r>
        <w:rPr>
          <w:rFonts w:cstheme="minorHAnsi"/>
          <w:b/>
          <w:noProof/>
          <w:sz w:val="38"/>
          <w:szCs w:val="38"/>
        </w:rPr>
        <w:drawing>
          <wp:anchor distT="0" distB="0" distL="114300" distR="114300" simplePos="0" relativeHeight="251669504" behindDoc="1" locked="0" layoutInCell="1" allowOverlap="1" wp14:anchorId="54C44E42" wp14:editId="40588E4F">
            <wp:simplePos x="0" y="0"/>
            <wp:positionH relativeFrom="column">
              <wp:posOffset>-52229</wp:posOffset>
            </wp:positionH>
            <wp:positionV relativeFrom="paragraph">
              <wp:posOffset>118745</wp:posOffset>
            </wp:positionV>
            <wp:extent cx="2810510" cy="805815"/>
            <wp:effectExtent l="0" t="0" r="8890" b="0"/>
            <wp:wrapTight wrapText="bothSides">
              <wp:wrapPolygon edited="0">
                <wp:start x="0" y="0"/>
                <wp:lineTo x="0" y="20936"/>
                <wp:lineTo x="21522" y="20936"/>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 - 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510" cy="805815"/>
                    </a:xfrm>
                    <a:prstGeom prst="rect">
                      <a:avLst/>
                    </a:prstGeom>
                  </pic:spPr>
                </pic:pic>
              </a:graphicData>
            </a:graphic>
            <wp14:sizeRelH relativeFrom="margin">
              <wp14:pctWidth>0</wp14:pctWidth>
            </wp14:sizeRelH>
            <wp14:sizeRelV relativeFrom="margin">
              <wp14:pctHeight>0</wp14:pctHeight>
            </wp14:sizeRelV>
          </wp:anchor>
        </w:drawing>
      </w:r>
      <w:r w:rsidR="00B06D8A" w:rsidRPr="00B06D8A">
        <w:rPr>
          <w:rFonts w:cstheme="minorHAnsi"/>
          <w:b/>
          <w:noProof/>
          <w:sz w:val="38"/>
          <w:szCs w:val="38"/>
          <w:lang w:val="es-419"/>
        </w:rPr>
        <w:t>Comuníquese</w:t>
      </w:r>
      <w:r w:rsidR="008C2A98" w:rsidRPr="00B06D8A">
        <w:rPr>
          <w:rFonts w:cstheme="minorHAnsi"/>
          <w:b/>
          <w:sz w:val="38"/>
          <w:szCs w:val="38"/>
          <w:lang w:val="es-419"/>
        </w:rPr>
        <w:t xml:space="preserve"> </w:t>
      </w:r>
      <w:r w:rsidR="00B06D8A" w:rsidRPr="00B06D8A">
        <w:rPr>
          <w:rFonts w:cstheme="minorHAnsi"/>
          <w:b/>
          <w:sz w:val="38"/>
          <w:szCs w:val="38"/>
          <w:lang w:val="es-419"/>
        </w:rPr>
        <w:t>al 1-800-226-6075 o</w:t>
      </w:r>
      <w:r w:rsidR="008C2A98" w:rsidRPr="00B06D8A">
        <w:rPr>
          <w:rFonts w:cstheme="minorHAnsi"/>
          <w:b/>
          <w:sz w:val="38"/>
          <w:szCs w:val="38"/>
          <w:lang w:val="es-419"/>
        </w:rPr>
        <w:t xml:space="preserve"> </w:t>
      </w:r>
      <w:r w:rsidR="000036A1">
        <w:rPr>
          <w:rFonts w:cstheme="minorHAnsi"/>
          <w:b/>
          <w:sz w:val="38"/>
          <w:szCs w:val="38"/>
          <w:lang w:val="es-419"/>
        </w:rPr>
        <w:t>por correo electrónico</w:t>
      </w:r>
      <w:r w:rsidR="008C2A98" w:rsidRPr="00B06D8A">
        <w:rPr>
          <w:rFonts w:cstheme="minorHAnsi"/>
          <w:b/>
          <w:sz w:val="38"/>
          <w:szCs w:val="38"/>
          <w:lang w:val="es-419"/>
        </w:rPr>
        <w:t xml:space="preserve"> </w:t>
      </w:r>
      <w:r w:rsidR="00B06D8A" w:rsidRPr="00E55081">
        <w:rPr>
          <w:rFonts w:cstheme="minorHAnsi"/>
          <w:b/>
          <w:sz w:val="38"/>
          <w:szCs w:val="38"/>
          <w:lang w:val="es-419"/>
        </w:rPr>
        <w:t>a</w:t>
      </w:r>
      <w:r w:rsidR="00292670" w:rsidRPr="00B06D8A">
        <w:rPr>
          <w:rFonts w:cstheme="minorHAnsi"/>
          <w:b/>
          <w:sz w:val="38"/>
          <w:szCs w:val="38"/>
          <w:lang w:val="es-419"/>
        </w:rPr>
        <w:t xml:space="preserve"> </w:t>
      </w:r>
      <w:hyperlink r:id="rId13" w:history="1">
        <w:r w:rsidR="00C4375F" w:rsidRPr="00B06D8A">
          <w:rPr>
            <w:rStyle w:val="Hyperlink"/>
            <w:rFonts w:cstheme="minorHAnsi"/>
            <w:b/>
            <w:sz w:val="38"/>
            <w:szCs w:val="38"/>
            <w:lang w:val="es-419"/>
          </w:rPr>
          <w:t>OPAC_librarian@dbs.fldoe.org</w:t>
        </w:r>
      </w:hyperlink>
    </w:p>
    <w:p w14:paraId="4BCCB6EF" w14:textId="0792C78B" w:rsidR="00481164" w:rsidRDefault="00481164" w:rsidP="00B35354">
      <w:pPr>
        <w:spacing w:after="0" w:line="240" w:lineRule="auto"/>
        <w:jc w:val="center"/>
        <w:rPr>
          <w:rStyle w:val="Hyperlink"/>
          <w:rFonts w:cstheme="minorHAnsi"/>
          <w:b/>
          <w:sz w:val="38"/>
          <w:szCs w:val="38"/>
          <w:lang w:val="es-419"/>
        </w:rPr>
      </w:pPr>
    </w:p>
    <w:p w14:paraId="24FDD55F" w14:textId="38EF67FE" w:rsidR="00481164" w:rsidRDefault="00481164" w:rsidP="00B35354">
      <w:pPr>
        <w:spacing w:after="0" w:line="240" w:lineRule="auto"/>
        <w:jc w:val="center"/>
        <w:rPr>
          <w:rStyle w:val="Hyperlink"/>
          <w:rFonts w:cstheme="minorHAnsi"/>
          <w:b/>
          <w:sz w:val="38"/>
          <w:szCs w:val="38"/>
          <w:lang w:val="es-419"/>
        </w:rPr>
      </w:pPr>
    </w:p>
    <w:p w14:paraId="537543E1" w14:textId="54B9E8F3" w:rsidR="00481164" w:rsidRDefault="00481164" w:rsidP="00B35354">
      <w:pPr>
        <w:spacing w:after="0" w:line="240" w:lineRule="auto"/>
        <w:jc w:val="center"/>
        <w:rPr>
          <w:rStyle w:val="Hyperlink"/>
          <w:rFonts w:cstheme="minorHAnsi"/>
          <w:b/>
          <w:sz w:val="38"/>
          <w:szCs w:val="38"/>
          <w:lang w:val="es-419"/>
        </w:rPr>
      </w:pPr>
    </w:p>
    <w:p w14:paraId="7B2AA6CA" w14:textId="2E4D7E88" w:rsidR="00481164" w:rsidRDefault="00481164" w:rsidP="00B35354">
      <w:pPr>
        <w:spacing w:after="0" w:line="240" w:lineRule="auto"/>
        <w:jc w:val="center"/>
        <w:rPr>
          <w:rStyle w:val="Hyperlink"/>
          <w:rFonts w:cstheme="minorHAnsi"/>
          <w:b/>
          <w:sz w:val="38"/>
          <w:szCs w:val="38"/>
          <w:lang w:val="es-419"/>
        </w:rPr>
      </w:pPr>
    </w:p>
    <w:p w14:paraId="6DFBF7A7" w14:textId="7658B01C" w:rsidR="00481164" w:rsidRDefault="00481164" w:rsidP="00B35354">
      <w:pPr>
        <w:spacing w:after="0" w:line="240" w:lineRule="auto"/>
        <w:jc w:val="center"/>
        <w:rPr>
          <w:rStyle w:val="Hyperlink"/>
          <w:rFonts w:cstheme="minorHAnsi"/>
          <w:b/>
          <w:sz w:val="38"/>
          <w:szCs w:val="38"/>
          <w:lang w:val="es-419"/>
        </w:rPr>
      </w:pPr>
    </w:p>
    <w:p w14:paraId="4369187C" w14:textId="31DD1FB2" w:rsidR="00481164" w:rsidRDefault="00481164" w:rsidP="00B35354">
      <w:pPr>
        <w:spacing w:after="0" w:line="240" w:lineRule="auto"/>
        <w:jc w:val="center"/>
        <w:rPr>
          <w:rStyle w:val="Hyperlink"/>
          <w:rFonts w:cstheme="minorHAnsi"/>
          <w:b/>
          <w:sz w:val="38"/>
          <w:szCs w:val="38"/>
          <w:lang w:val="es-419"/>
        </w:rPr>
      </w:pPr>
    </w:p>
    <w:p w14:paraId="0B15B08E" w14:textId="5A22F699" w:rsidR="00481164" w:rsidRDefault="00481164" w:rsidP="00B35354">
      <w:pPr>
        <w:spacing w:after="0" w:line="240" w:lineRule="auto"/>
        <w:jc w:val="center"/>
        <w:rPr>
          <w:rStyle w:val="Hyperlink"/>
          <w:rFonts w:cstheme="minorHAnsi"/>
          <w:b/>
          <w:sz w:val="38"/>
          <w:szCs w:val="38"/>
          <w:lang w:val="es-419"/>
        </w:rPr>
      </w:pPr>
    </w:p>
    <w:p w14:paraId="0A5B4292" w14:textId="39E03040" w:rsidR="00481164" w:rsidRPr="00E55081" w:rsidRDefault="00481164" w:rsidP="00B35354">
      <w:pPr>
        <w:spacing w:after="0" w:line="240" w:lineRule="auto"/>
        <w:jc w:val="center"/>
        <w:rPr>
          <w:rFonts w:cstheme="minorHAnsi"/>
          <w:b/>
          <w:sz w:val="38"/>
          <w:szCs w:val="38"/>
          <w:lang w:val="es-419"/>
        </w:rPr>
      </w:pPr>
    </w:p>
    <w:sectPr w:rsidR="00481164" w:rsidRPr="00E55081" w:rsidSect="00B82143">
      <w:type w:val="continuous"/>
      <w:pgSz w:w="12240" w:h="15840"/>
      <w:pgMar w:top="1008"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6E5"/>
    <w:multiLevelType w:val="hybridMultilevel"/>
    <w:tmpl w:val="FA4A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13154"/>
    <w:multiLevelType w:val="hybridMultilevel"/>
    <w:tmpl w:val="4AEE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A6948"/>
    <w:multiLevelType w:val="hybridMultilevel"/>
    <w:tmpl w:val="5DB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207A7"/>
    <w:multiLevelType w:val="hybridMultilevel"/>
    <w:tmpl w:val="71C6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21CAB"/>
    <w:multiLevelType w:val="hybridMultilevel"/>
    <w:tmpl w:val="036A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F25C05"/>
    <w:multiLevelType w:val="hybridMultilevel"/>
    <w:tmpl w:val="0F52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D1FB5"/>
    <w:multiLevelType w:val="hybridMultilevel"/>
    <w:tmpl w:val="E2C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97B9A"/>
    <w:multiLevelType w:val="hybridMultilevel"/>
    <w:tmpl w:val="200A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D927B6"/>
    <w:multiLevelType w:val="hybridMultilevel"/>
    <w:tmpl w:val="0EE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06BCA"/>
    <w:multiLevelType w:val="hybridMultilevel"/>
    <w:tmpl w:val="EF78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C1729"/>
    <w:multiLevelType w:val="hybridMultilevel"/>
    <w:tmpl w:val="852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E2830"/>
    <w:multiLevelType w:val="hybridMultilevel"/>
    <w:tmpl w:val="F61A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32293D"/>
    <w:multiLevelType w:val="hybridMultilevel"/>
    <w:tmpl w:val="A090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1481F"/>
    <w:multiLevelType w:val="hybridMultilevel"/>
    <w:tmpl w:val="0DBC6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1425A"/>
    <w:multiLevelType w:val="hybridMultilevel"/>
    <w:tmpl w:val="72ACB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4E61C5"/>
    <w:multiLevelType w:val="hybridMultilevel"/>
    <w:tmpl w:val="5838D7B8"/>
    <w:lvl w:ilvl="0" w:tplc="5DAE60E2">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E04ED"/>
    <w:multiLevelType w:val="hybridMultilevel"/>
    <w:tmpl w:val="02AA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67596"/>
    <w:multiLevelType w:val="hybridMultilevel"/>
    <w:tmpl w:val="A9C0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2"/>
  </w:num>
  <w:num w:numId="5">
    <w:abstractNumId w:val="13"/>
  </w:num>
  <w:num w:numId="6">
    <w:abstractNumId w:val="7"/>
  </w:num>
  <w:num w:numId="7">
    <w:abstractNumId w:val="4"/>
  </w:num>
  <w:num w:numId="8">
    <w:abstractNumId w:val="11"/>
  </w:num>
  <w:num w:numId="9">
    <w:abstractNumId w:val="16"/>
  </w:num>
  <w:num w:numId="10">
    <w:abstractNumId w:val="0"/>
  </w:num>
  <w:num w:numId="11">
    <w:abstractNumId w:val="9"/>
  </w:num>
  <w:num w:numId="12">
    <w:abstractNumId w:val="12"/>
  </w:num>
  <w:num w:numId="13">
    <w:abstractNumId w:val="8"/>
  </w:num>
  <w:num w:numId="14">
    <w:abstractNumId w:val="1"/>
  </w:num>
  <w:num w:numId="15">
    <w:abstractNumId w:val="5"/>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xNTc0sLQ0MbEwNrZQ0lEKTi0uzszPAymwqAUAeEQDxSwAAAA="/>
  </w:docVars>
  <w:rsids>
    <w:rsidRoot w:val="00EF16B8"/>
    <w:rsid w:val="000003E6"/>
    <w:rsid w:val="000021EF"/>
    <w:rsid w:val="000036A1"/>
    <w:rsid w:val="000038F0"/>
    <w:rsid w:val="0000535A"/>
    <w:rsid w:val="0001004E"/>
    <w:rsid w:val="00010796"/>
    <w:rsid w:val="000122B0"/>
    <w:rsid w:val="0001545E"/>
    <w:rsid w:val="00016E1F"/>
    <w:rsid w:val="00016F4C"/>
    <w:rsid w:val="000171A4"/>
    <w:rsid w:val="0002246F"/>
    <w:rsid w:val="00023DCD"/>
    <w:rsid w:val="000304EB"/>
    <w:rsid w:val="000401CD"/>
    <w:rsid w:val="000405C7"/>
    <w:rsid w:val="000567CB"/>
    <w:rsid w:val="000570F4"/>
    <w:rsid w:val="00061AD5"/>
    <w:rsid w:val="00072DBF"/>
    <w:rsid w:val="00074CE9"/>
    <w:rsid w:val="0008334C"/>
    <w:rsid w:val="00086C7A"/>
    <w:rsid w:val="00086D22"/>
    <w:rsid w:val="00093325"/>
    <w:rsid w:val="00093B1C"/>
    <w:rsid w:val="000A0C89"/>
    <w:rsid w:val="000A0E80"/>
    <w:rsid w:val="000A1C7E"/>
    <w:rsid w:val="000B2580"/>
    <w:rsid w:val="000B4A07"/>
    <w:rsid w:val="000B59A8"/>
    <w:rsid w:val="000B7A0B"/>
    <w:rsid w:val="000C4217"/>
    <w:rsid w:val="000C6D80"/>
    <w:rsid w:val="000E26DF"/>
    <w:rsid w:val="0010730C"/>
    <w:rsid w:val="001164A4"/>
    <w:rsid w:val="001327C7"/>
    <w:rsid w:val="001356C7"/>
    <w:rsid w:val="00136D21"/>
    <w:rsid w:val="00142B0A"/>
    <w:rsid w:val="001559EF"/>
    <w:rsid w:val="001608CB"/>
    <w:rsid w:val="00164763"/>
    <w:rsid w:val="00167D96"/>
    <w:rsid w:val="001808F1"/>
    <w:rsid w:val="00183E23"/>
    <w:rsid w:val="0018512A"/>
    <w:rsid w:val="00185D4A"/>
    <w:rsid w:val="00185E8B"/>
    <w:rsid w:val="001900AC"/>
    <w:rsid w:val="0019573A"/>
    <w:rsid w:val="00195BD8"/>
    <w:rsid w:val="001963E5"/>
    <w:rsid w:val="001A08CB"/>
    <w:rsid w:val="001A0EB9"/>
    <w:rsid w:val="001B0C6B"/>
    <w:rsid w:val="001B1F1F"/>
    <w:rsid w:val="001B2447"/>
    <w:rsid w:val="001C1CAB"/>
    <w:rsid w:val="001C2F2D"/>
    <w:rsid w:val="001C4729"/>
    <w:rsid w:val="001D2058"/>
    <w:rsid w:val="001D2085"/>
    <w:rsid w:val="001D27B1"/>
    <w:rsid w:val="001D289D"/>
    <w:rsid w:val="001D472D"/>
    <w:rsid w:val="001E278B"/>
    <w:rsid w:val="001E6D66"/>
    <w:rsid w:val="001F4E41"/>
    <w:rsid w:val="002060AE"/>
    <w:rsid w:val="00206803"/>
    <w:rsid w:val="00206F98"/>
    <w:rsid w:val="00212674"/>
    <w:rsid w:val="00225895"/>
    <w:rsid w:val="002267AF"/>
    <w:rsid w:val="00234E9E"/>
    <w:rsid w:val="002372D1"/>
    <w:rsid w:val="002401D5"/>
    <w:rsid w:val="0024649D"/>
    <w:rsid w:val="0025243E"/>
    <w:rsid w:val="002535E8"/>
    <w:rsid w:val="0025364D"/>
    <w:rsid w:val="002546B5"/>
    <w:rsid w:val="0027420F"/>
    <w:rsid w:val="00276295"/>
    <w:rsid w:val="00292670"/>
    <w:rsid w:val="00293B60"/>
    <w:rsid w:val="00297505"/>
    <w:rsid w:val="002A1963"/>
    <w:rsid w:val="002A3E0B"/>
    <w:rsid w:val="002A4DAC"/>
    <w:rsid w:val="002A576C"/>
    <w:rsid w:val="002A64A4"/>
    <w:rsid w:val="002B02E9"/>
    <w:rsid w:val="002C00F5"/>
    <w:rsid w:val="002C2F43"/>
    <w:rsid w:val="002C330E"/>
    <w:rsid w:val="002C505E"/>
    <w:rsid w:val="002D3487"/>
    <w:rsid w:val="002D63C6"/>
    <w:rsid w:val="002E04E2"/>
    <w:rsid w:val="002F578E"/>
    <w:rsid w:val="002F6E68"/>
    <w:rsid w:val="00312606"/>
    <w:rsid w:val="00313413"/>
    <w:rsid w:val="003150EE"/>
    <w:rsid w:val="00315558"/>
    <w:rsid w:val="0032247B"/>
    <w:rsid w:val="0032522A"/>
    <w:rsid w:val="00331F5C"/>
    <w:rsid w:val="003325F2"/>
    <w:rsid w:val="0033444A"/>
    <w:rsid w:val="00336358"/>
    <w:rsid w:val="003378FB"/>
    <w:rsid w:val="003405AC"/>
    <w:rsid w:val="003505F3"/>
    <w:rsid w:val="00350CE4"/>
    <w:rsid w:val="0035579C"/>
    <w:rsid w:val="00361262"/>
    <w:rsid w:val="00364228"/>
    <w:rsid w:val="0036585B"/>
    <w:rsid w:val="00365C23"/>
    <w:rsid w:val="003670BA"/>
    <w:rsid w:val="00375C7D"/>
    <w:rsid w:val="00380C42"/>
    <w:rsid w:val="00381698"/>
    <w:rsid w:val="00384AA3"/>
    <w:rsid w:val="00387437"/>
    <w:rsid w:val="003941C5"/>
    <w:rsid w:val="00397984"/>
    <w:rsid w:val="003A6A70"/>
    <w:rsid w:val="003B0834"/>
    <w:rsid w:val="003B3335"/>
    <w:rsid w:val="003B3357"/>
    <w:rsid w:val="003C1CE0"/>
    <w:rsid w:val="003C276A"/>
    <w:rsid w:val="003C40F4"/>
    <w:rsid w:val="003C4CA3"/>
    <w:rsid w:val="003C5032"/>
    <w:rsid w:val="003C50AF"/>
    <w:rsid w:val="003C59FA"/>
    <w:rsid w:val="003D0DEF"/>
    <w:rsid w:val="003D349C"/>
    <w:rsid w:val="003D574C"/>
    <w:rsid w:val="003E20E6"/>
    <w:rsid w:val="003E4636"/>
    <w:rsid w:val="003E464D"/>
    <w:rsid w:val="003E4881"/>
    <w:rsid w:val="003E5C93"/>
    <w:rsid w:val="003F20EE"/>
    <w:rsid w:val="003F2F33"/>
    <w:rsid w:val="003F466E"/>
    <w:rsid w:val="00407AEC"/>
    <w:rsid w:val="00414DC3"/>
    <w:rsid w:val="00426D9F"/>
    <w:rsid w:val="004309B9"/>
    <w:rsid w:val="00434FBA"/>
    <w:rsid w:val="00440E88"/>
    <w:rsid w:val="0044546D"/>
    <w:rsid w:val="00446D40"/>
    <w:rsid w:val="0045255F"/>
    <w:rsid w:val="004539A4"/>
    <w:rsid w:val="00457DBC"/>
    <w:rsid w:val="00460469"/>
    <w:rsid w:val="0046437A"/>
    <w:rsid w:val="004661D2"/>
    <w:rsid w:val="00467024"/>
    <w:rsid w:val="004733D7"/>
    <w:rsid w:val="00473632"/>
    <w:rsid w:val="00481164"/>
    <w:rsid w:val="00481336"/>
    <w:rsid w:val="00482858"/>
    <w:rsid w:val="00483BDD"/>
    <w:rsid w:val="00487B58"/>
    <w:rsid w:val="00491CDE"/>
    <w:rsid w:val="00492210"/>
    <w:rsid w:val="0049479F"/>
    <w:rsid w:val="004A04F9"/>
    <w:rsid w:val="004A1963"/>
    <w:rsid w:val="004A446D"/>
    <w:rsid w:val="004A49F4"/>
    <w:rsid w:val="004A7401"/>
    <w:rsid w:val="004B3177"/>
    <w:rsid w:val="004C5C0F"/>
    <w:rsid w:val="004C5F24"/>
    <w:rsid w:val="004C68D8"/>
    <w:rsid w:val="004D1F24"/>
    <w:rsid w:val="004D434C"/>
    <w:rsid w:val="004D442C"/>
    <w:rsid w:val="004D523B"/>
    <w:rsid w:val="004D5BE3"/>
    <w:rsid w:val="004D7AAB"/>
    <w:rsid w:val="004E0FD3"/>
    <w:rsid w:val="004E1A23"/>
    <w:rsid w:val="004E5400"/>
    <w:rsid w:val="004E5989"/>
    <w:rsid w:val="004E751F"/>
    <w:rsid w:val="004F2303"/>
    <w:rsid w:val="004F273C"/>
    <w:rsid w:val="005021D6"/>
    <w:rsid w:val="00504639"/>
    <w:rsid w:val="00505195"/>
    <w:rsid w:val="005070CF"/>
    <w:rsid w:val="005113A0"/>
    <w:rsid w:val="005139EA"/>
    <w:rsid w:val="00525C73"/>
    <w:rsid w:val="0053523B"/>
    <w:rsid w:val="005405F6"/>
    <w:rsid w:val="00545EE3"/>
    <w:rsid w:val="00553219"/>
    <w:rsid w:val="0057196B"/>
    <w:rsid w:val="00572B0F"/>
    <w:rsid w:val="00574C82"/>
    <w:rsid w:val="00591002"/>
    <w:rsid w:val="00594159"/>
    <w:rsid w:val="00594920"/>
    <w:rsid w:val="005A0343"/>
    <w:rsid w:val="005A1D4D"/>
    <w:rsid w:val="005A288E"/>
    <w:rsid w:val="005B0173"/>
    <w:rsid w:val="005C518B"/>
    <w:rsid w:val="005C74B7"/>
    <w:rsid w:val="005D24C9"/>
    <w:rsid w:val="005D716B"/>
    <w:rsid w:val="005E15AE"/>
    <w:rsid w:val="005E1EBC"/>
    <w:rsid w:val="005F1EE2"/>
    <w:rsid w:val="006012AA"/>
    <w:rsid w:val="0060455C"/>
    <w:rsid w:val="006118CF"/>
    <w:rsid w:val="00612424"/>
    <w:rsid w:val="0061492C"/>
    <w:rsid w:val="00616926"/>
    <w:rsid w:val="00616AB8"/>
    <w:rsid w:val="00616C3D"/>
    <w:rsid w:val="006175C7"/>
    <w:rsid w:val="00637592"/>
    <w:rsid w:val="00642552"/>
    <w:rsid w:val="00643032"/>
    <w:rsid w:val="0065060A"/>
    <w:rsid w:val="00651B95"/>
    <w:rsid w:val="00652357"/>
    <w:rsid w:val="00655CE2"/>
    <w:rsid w:val="00660384"/>
    <w:rsid w:val="00660811"/>
    <w:rsid w:val="00660A40"/>
    <w:rsid w:val="006613CB"/>
    <w:rsid w:val="00663870"/>
    <w:rsid w:val="00664613"/>
    <w:rsid w:val="00665ACF"/>
    <w:rsid w:val="0067608B"/>
    <w:rsid w:val="0068183E"/>
    <w:rsid w:val="006918F0"/>
    <w:rsid w:val="00692738"/>
    <w:rsid w:val="00693465"/>
    <w:rsid w:val="006A021F"/>
    <w:rsid w:val="006A0BA6"/>
    <w:rsid w:val="006A2E23"/>
    <w:rsid w:val="006B51A8"/>
    <w:rsid w:val="006B7024"/>
    <w:rsid w:val="006C5890"/>
    <w:rsid w:val="006C6805"/>
    <w:rsid w:val="006D5F1B"/>
    <w:rsid w:val="006E15D7"/>
    <w:rsid w:val="006E16F3"/>
    <w:rsid w:val="006F153C"/>
    <w:rsid w:val="006F2656"/>
    <w:rsid w:val="006F39B7"/>
    <w:rsid w:val="006F426E"/>
    <w:rsid w:val="00705070"/>
    <w:rsid w:val="007069E5"/>
    <w:rsid w:val="007241E0"/>
    <w:rsid w:val="0072495D"/>
    <w:rsid w:val="00730639"/>
    <w:rsid w:val="00740CA8"/>
    <w:rsid w:val="0074404D"/>
    <w:rsid w:val="007457AE"/>
    <w:rsid w:val="00755789"/>
    <w:rsid w:val="007560EC"/>
    <w:rsid w:val="0076064C"/>
    <w:rsid w:val="00763158"/>
    <w:rsid w:val="00765AA6"/>
    <w:rsid w:val="00766C56"/>
    <w:rsid w:val="00773F47"/>
    <w:rsid w:val="0077525F"/>
    <w:rsid w:val="0077621E"/>
    <w:rsid w:val="0078176C"/>
    <w:rsid w:val="00783ECB"/>
    <w:rsid w:val="00785656"/>
    <w:rsid w:val="00792542"/>
    <w:rsid w:val="007A70F3"/>
    <w:rsid w:val="007B0A3E"/>
    <w:rsid w:val="007B3C29"/>
    <w:rsid w:val="007B66C2"/>
    <w:rsid w:val="007C0978"/>
    <w:rsid w:val="007C7F12"/>
    <w:rsid w:val="007D1B4F"/>
    <w:rsid w:val="007D1B5E"/>
    <w:rsid w:val="007D64E2"/>
    <w:rsid w:val="007E5F4D"/>
    <w:rsid w:val="007E611C"/>
    <w:rsid w:val="007E7677"/>
    <w:rsid w:val="007F098E"/>
    <w:rsid w:val="007F31FE"/>
    <w:rsid w:val="00805A48"/>
    <w:rsid w:val="00806473"/>
    <w:rsid w:val="00807466"/>
    <w:rsid w:val="00807525"/>
    <w:rsid w:val="008106FA"/>
    <w:rsid w:val="00810EA9"/>
    <w:rsid w:val="0081102A"/>
    <w:rsid w:val="008138B8"/>
    <w:rsid w:val="00816833"/>
    <w:rsid w:val="00817A76"/>
    <w:rsid w:val="00821FEF"/>
    <w:rsid w:val="0082436D"/>
    <w:rsid w:val="008316E2"/>
    <w:rsid w:val="00834C66"/>
    <w:rsid w:val="00846C14"/>
    <w:rsid w:val="00846FAE"/>
    <w:rsid w:val="008475B6"/>
    <w:rsid w:val="00857F98"/>
    <w:rsid w:val="008617AD"/>
    <w:rsid w:val="0086352F"/>
    <w:rsid w:val="008807DF"/>
    <w:rsid w:val="0088101F"/>
    <w:rsid w:val="00882C2D"/>
    <w:rsid w:val="00884C62"/>
    <w:rsid w:val="00886EE9"/>
    <w:rsid w:val="0088725B"/>
    <w:rsid w:val="00887CB9"/>
    <w:rsid w:val="00896126"/>
    <w:rsid w:val="008975AB"/>
    <w:rsid w:val="008A6F86"/>
    <w:rsid w:val="008A74EF"/>
    <w:rsid w:val="008B3F13"/>
    <w:rsid w:val="008B3F62"/>
    <w:rsid w:val="008C0D63"/>
    <w:rsid w:val="008C2A98"/>
    <w:rsid w:val="008C455E"/>
    <w:rsid w:val="008C7882"/>
    <w:rsid w:val="008D2FE2"/>
    <w:rsid w:val="008D3DED"/>
    <w:rsid w:val="008E19E6"/>
    <w:rsid w:val="008F2DC5"/>
    <w:rsid w:val="008F3949"/>
    <w:rsid w:val="008F6328"/>
    <w:rsid w:val="00906EF2"/>
    <w:rsid w:val="00911B55"/>
    <w:rsid w:val="00913358"/>
    <w:rsid w:val="00914C7E"/>
    <w:rsid w:val="00915F29"/>
    <w:rsid w:val="0092241F"/>
    <w:rsid w:val="00927D52"/>
    <w:rsid w:val="00931434"/>
    <w:rsid w:val="00936E46"/>
    <w:rsid w:val="009374F0"/>
    <w:rsid w:val="00937884"/>
    <w:rsid w:val="00952983"/>
    <w:rsid w:val="009570EB"/>
    <w:rsid w:val="00963E6B"/>
    <w:rsid w:val="009706A5"/>
    <w:rsid w:val="00973DCB"/>
    <w:rsid w:val="00981737"/>
    <w:rsid w:val="00984F60"/>
    <w:rsid w:val="00984FCA"/>
    <w:rsid w:val="00992095"/>
    <w:rsid w:val="00992DAD"/>
    <w:rsid w:val="009949D3"/>
    <w:rsid w:val="009A01B0"/>
    <w:rsid w:val="009A1908"/>
    <w:rsid w:val="009A5BA7"/>
    <w:rsid w:val="009B3BBE"/>
    <w:rsid w:val="009B421E"/>
    <w:rsid w:val="009B5A77"/>
    <w:rsid w:val="009C5370"/>
    <w:rsid w:val="009D5772"/>
    <w:rsid w:val="009D70FE"/>
    <w:rsid w:val="009D7A41"/>
    <w:rsid w:val="009E007B"/>
    <w:rsid w:val="009E1345"/>
    <w:rsid w:val="009F36FB"/>
    <w:rsid w:val="00A012F5"/>
    <w:rsid w:val="00A04523"/>
    <w:rsid w:val="00A04D29"/>
    <w:rsid w:val="00A15CA3"/>
    <w:rsid w:val="00A2198A"/>
    <w:rsid w:val="00A24166"/>
    <w:rsid w:val="00A34DA9"/>
    <w:rsid w:val="00A47629"/>
    <w:rsid w:val="00A47C5A"/>
    <w:rsid w:val="00A520B2"/>
    <w:rsid w:val="00A53078"/>
    <w:rsid w:val="00A610D1"/>
    <w:rsid w:val="00A618C4"/>
    <w:rsid w:val="00A677DF"/>
    <w:rsid w:val="00A77760"/>
    <w:rsid w:val="00A80EAD"/>
    <w:rsid w:val="00A8384A"/>
    <w:rsid w:val="00A84977"/>
    <w:rsid w:val="00A85E54"/>
    <w:rsid w:val="00A869AC"/>
    <w:rsid w:val="00A910AC"/>
    <w:rsid w:val="00A9703B"/>
    <w:rsid w:val="00A977CE"/>
    <w:rsid w:val="00AA4753"/>
    <w:rsid w:val="00AB3EE0"/>
    <w:rsid w:val="00AB52BB"/>
    <w:rsid w:val="00AC410E"/>
    <w:rsid w:val="00AC6CC2"/>
    <w:rsid w:val="00AE1BEA"/>
    <w:rsid w:val="00AE2684"/>
    <w:rsid w:val="00AE3183"/>
    <w:rsid w:val="00AE368B"/>
    <w:rsid w:val="00AE3AEF"/>
    <w:rsid w:val="00AE405A"/>
    <w:rsid w:val="00AF3704"/>
    <w:rsid w:val="00AF706C"/>
    <w:rsid w:val="00B001F3"/>
    <w:rsid w:val="00B00EA0"/>
    <w:rsid w:val="00B055A1"/>
    <w:rsid w:val="00B06D8A"/>
    <w:rsid w:val="00B1052A"/>
    <w:rsid w:val="00B10790"/>
    <w:rsid w:val="00B1392A"/>
    <w:rsid w:val="00B1509E"/>
    <w:rsid w:val="00B15B3C"/>
    <w:rsid w:val="00B20C3E"/>
    <w:rsid w:val="00B213E2"/>
    <w:rsid w:val="00B21639"/>
    <w:rsid w:val="00B2195D"/>
    <w:rsid w:val="00B22679"/>
    <w:rsid w:val="00B35354"/>
    <w:rsid w:val="00B354C7"/>
    <w:rsid w:val="00B425FA"/>
    <w:rsid w:val="00B442D1"/>
    <w:rsid w:val="00B468FD"/>
    <w:rsid w:val="00B534F5"/>
    <w:rsid w:val="00B63221"/>
    <w:rsid w:val="00B6766C"/>
    <w:rsid w:val="00B72AEC"/>
    <w:rsid w:val="00B82143"/>
    <w:rsid w:val="00B86C3D"/>
    <w:rsid w:val="00B926B9"/>
    <w:rsid w:val="00B92ABB"/>
    <w:rsid w:val="00B9327B"/>
    <w:rsid w:val="00B9385E"/>
    <w:rsid w:val="00B953E2"/>
    <w:rsid w:val="00BA3409"/>
    <w:rsid w:val="00BA4C61"/>
    <w:rsid w:val="00BB13BF"/>
    <w:rsid w:val="00BB6CC8"/>
    <w:rsid w:val="00BC0CEB"/>
    <w:rsid w:val="00BC1BB4"/>
    <w:rsid w:val="00BC4AB2"/>
    <w:rsid w:val="00BC771B"/>
    <w:rsid w:val="00BD0ED6"/>
    <w:rsid w:val="00BD71A2"/>
    <w:rsid w:val="00BE341D"/>
    <w:rsid w:val="00BE3AE4"/>
    <w:rsid w:val="00BE609A"/>
    <w:rsid w:val="00BF0058"/>
    <w:rsid w:val="00BF3882"/>
    <w:rsid w:val="00BF5937"/>
    <w:rsid w:val="00C016F6"/>
    <w:rsid w:val="00C10C1B"/>
    <w:rsid w:val="00C179C1"/>
    <w:rsid w:val="00C2206D"/>
    <w:rsid w:val="00C22E1B"/>
    <w:rsid w:val="00C24822"/>
    <w:rsid w:val="00C25631"/>
    <w:rsid w:val="00C31F84"/>
    <w:rsid w:val="00C325AC"/>
    <w:rsid w:val="00C345A3"/>
    <w:rsid w:val="00C361DD"/>
    <w:rsid w:val="00C40DE6"/>
    <w:rsid w:val="00C40F78"/>
    <w:rsid w:val="00C41721"/>
    <w:rsid w:val="00C4375F"/>
    <w:rsid w:val="00C460F6"/>
    <w:rsid w:val="00C57562"/>
    <w:rsid w:val="00C57C2E"/>
    <w:rsid w:val="00C631E7"/>
    <w:rsid w:val="00C65195"/>
    <w:rsid w:val="00C717B6"/>
    <w:rsid w:val="00C8657F"/>
    <w:rsid w:val="00C96378"/>
    <w:rsid w:val="00CA0DC2"/>
    <w:rsid w:val="00CA730F"/>
    <w:rsid w:val="00CB4225"/>
    <w:rsid w:val="00CC53CF"/>
    <w:rsid w:val="00CC62C8"/>
    <w:rsid w:val="00CD0E6C"/>
    <w:rsid w:val="00CD1659"/>
    <w:rsid w:val="00CD2CBF"/>
    <w:rsid w:val="00CE1039"/>
    <w:rsid w:val="00CE2472"/>
    <w:rsid w:val="00CE6A18"/>
    <w:rsid w:val="00CF5E9D"/>
    <w:rsid w:val="00CF6849"/>
    <w:rsid w:val="00D018DE"/>
    <w:rsid w:val="00D04646"/>
    <w:rsid w:val="00D10D1E"/>
    <w:rsid w:val="00D2349E"/>
    <w:rsid w:val="00D27B6C"/>
    <w:rsid w:val="00D43726"/>
    <w:rsid w:val="00D44038"/>
    <w:rsid w:val="00D51CF2"/>
    <w:rsid w:val="00D63B39"/>
    <w:rsid w:val="00D70FF8"/>
    <w:rsid w:val="00D740B5"/>
    <w:rsid w:val="00D75EDC"/>
    <w:rsid w:val="00D82E59"/>
    <w:rsid w:val="00D86A7F"/>
    <w:rsid w:val="00D86AF1"/>
    <w:rsid w:val="00D90425"/>
    <w:rsid w:val="00D93A2B"/>
    <w:rsid w:val="00D966B3"/>
    <w:rsid w:val="00DA17B2"/>
    <w:rsid w:val="00DA3283"/>
    <w:rsid w:val="00DA4AFA"/>
    <w:rsid w:val="00DA5A00"/>
    <w:rsid w:val="00DB3263"/>
    <w:rsid w:val="00DC1F4A"/>
    <w:rsid w:val="00DC534E"/>
    <w:rsid w:val="00DC62B3"/>
    <w:rsid w:val="00DC7DBF"/>
    <w:rsid w:val="00DD3010"/>
    <w:rsid w:val="00DD4DC9"/>
    <w:rsid w:val="00DE0B4C"/>
    <w:rsid w:val="00DE565A"/>
    <w:rsid w:val="00DE6778"/>
    <w:rsid w:val="00DF286A"/>
    <w:rsid w:val="00DF4777"/>
    <w:rsid w:val="00DF5E57"/>
    <w:rsid w:val="00E06704"/>
    <w:rsid w:val="00E10ED0"/>
    <w:rsid w:val="00E13E9E"/>
    <w:rsid w:val="00E149A9"/>
    <w:rsid w:val="00E16184"/>
    <w:rsid w:val="00E16C69"/>
    <w:rsid w:val="00E17A2C"/>
    <w:rsid w:val="00E17E26"/>
    <w:rsid w:val="00E22E1F"/>
    <w:rsid w:val="00E24189"/>
    <w:rsid w:val="00E32E49"/>
    <w:rsid w:val="00E35261"/>
    <w:rsid w:val="00E36D18"/>
    <w:rsid w:val="00E40132"/>
    <w:rsid w:val="00E43157"/>
    <w:rsid w:val="00E44A91"/>
    <w:rsid w:val="00E45492"/>
    <w:rsid w:val="00E47556"/>
    <w:rsid w:val="00E50BD4"/>
    <w:rsid w:val="00E55081"/>
    <w:rsid w:val="00E60973"/>
    <w:rsid w:val="00E61C3F"/>
    <w:rsid w:val="00E735F5"/>
    <w:rsid w:val="00E7681B"/>
    <w:rsid w:val="00E77AFC"/>
    <w:rsid w:val="00E87985"/>
    <w:rsid w:val="00EA2928"/>
    <w:rsid w:val="00EA403F"/>
    <w:rsid w:val="00EA6362"/>
    <w:rsid w:val="00EB03CD"/>
    <w:rsid w:val="00EB101B"/>
    <w:rsid w:val="00EB194F"/>
    <w:rsid w:val="00EB4F73"/>
    <w:rsid w:val="00EB6C05"/>
    <w:rsid w:val="00EB73C5"/>
    <w:rsid w:val="00EC0092"/>
    <w:rsid w:val="00ED14C4"/>
    <w:rsid w:val="00ED27FE"/>
    <w:rsid w:val="00ED5C29"/>
    <w:rsid w:val="00EE08AD"/>
    <w:rsid w:val="00EE4FAC"/>
    <w:rsid w:val="00EE5AEC"/>
    <w:rsid w:val="00EF16B8"/>
    <w:rsid w:val="00EF3CF9"/>
    <w:rsid w:val="00EF40C2"/>
    <w:rsid w:val="00EF4568"/>
    <w:rsid w:val="00EF5F38"/>
    <w:rsid w:val="00EF6D6D"/>
    <w:rsid w:val="00F123E9"/>
    <w:rsid w:val="00F16D96"/>
    <w:rsid w:val="00F248B0"/>
    <w:rsid w:val="00F24E33"/>
    <w:rsid w:val="00F2520B"/>
    <w:rsid w:val="00F2557F"/>
    <w:rsid w:val="00F31E81"/>
    <w:rsid w:val="00F34928"/>
    <w:rsid w:val="00F35935"/>
    <w:rsid w:val="00F515C4"/>
    <w:rsid w:val="00F52354"/>
    <w:rsid w:val="00F54E59"/>
    <w:rsid w:val="00F61AAA"/>
    <w:rsid w:val="00F63586"/>
    <w:rsid w:val="00F71E58"/>
    <w:rsid w:val="00F73898"/>
    <w:rsid w:val="00F75D07"/>
    <w:rsid w:val="00F76BDF"/>
    <w:rsid w:val="00F77990"/>
    <w:rsid w:val="00F807AF"/>
    <w:rsid w:val="00F810F8"/>
    <w:rsid w:val="00F82F56"/>
    <w:rsid w:val="00F873EE"/>
    <w:rsid w:val="00F92EDD"/>
    <w:rsid w:val="00FA07AB"/>
    <w:rsid w:val="00FA14F0"/>
    <w:rsid w:val="00FA2CA3"/>
    <w:rsid w:val="00FC307C"/>
    <w:rsid w:val="00FC5008"/>
    <w:rsid w:val="00FC6AAF"/>
    <w:rsid w:val="00FD19B3"/>
    <w:rsid w:val="00FD3CEB"/>
    <w:rsid w:val="00FD756C"/>
    <w:rsid w:val="00FD7D43"/>
    <w:rsid w:val="00FE1005"/>
    <w:rsid w:val="00FE4891"/>
    <w:rsid w:val="00FE5A16"/>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907F"/>
  <w15:chartTrackingRefBased/>
  <w15:docId w15:val="{1B30E311-1664-421E-A82E-06B2F8DF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67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4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line="240" w:lineRule="auto"/>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semiHidden/>
    <w:unhideWhenUsed/>
    <w:rsid w:val="00660811"/>
    <w:pPr>
      <w:spacing w:line="240" w:lineRule="auto"/>
    </w:pPr>
    <w:rPr>
      <w:sz w:val="20"/>
      <w:szCs w:val="20"/>
    </w:rPr>
  </w:style>
  <w:style w:type="character" w:customStyle="1" w:styleId="CommentTextChar">
    <w:name w:val="Comment Text Char"/>
    <w:basedOn w:val="DefaultParagraphFont"/>
    <w:link w:val="CommentText"/>
    <w:uiPriority w:val="99"/>
    <w:semiHidden/>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semiHidden/>
    <w:unhideWhenUsed/>
    <w:rsid w:val="00CD1659"/>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67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A4C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line="240" w:lineRule="auto"/>
    </w:pPr>
  </w:style>
  <w:style w:type="table" w:styleId="TableGrid">
    <w:name w:val="Table Grid"/>
    <w:basedOn w:val="TableNormal"/>
    <w:uiPriority w:val="39"/>
    <w:rsid w:val="002C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48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449713563">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404253816">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s.myflorida.com" TargetMode="External"/><Relationship Id="rId13" Type="http://schemas.openxmlformats.org/officeDocument/2006/relationships/hyperlink" Target="mailto:OPAC_librarian@dbs.fldoe.org" TargetMode="Externa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ldo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bs.myflorida.com" TargetMode="External"/><Relationship Id="rId4" Type="http://schemas.openxmlformats.org/officeDocument/2006/relationships/settings" Target="settings.xml"/><Relationship Id="rId9" Type="http://schemas.openxmlformats.org/officeDocument/2006/relationships/hyperlink" Target="http://www.fldo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4A28-44D8-4CB9-BA1C-071E8E2A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Lopez-Soto, Brunilda</cp:lastModifiedBy>
  <cp:revision>7</cp:revision>
  <cp:lastPrinted>2019-09-09T20:26:00Z</cp:lastPrinted>
  <dcterms:created xsi:type="dcterms:W3CDTF">2021-01-27T13:31:00Z</dcterms:created>
  <dcterms:modified xsi:type="dcterms:W3CDTF">2021-01-27T21:21:00Z</dcterms:modified>
</cp:coreProperties>
</file>