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4A0CD928" w14:textId="77777777" w:rsidR="001F0D44" w:rsidRDefault="001F0D44" w:rsidP="001F0D44">
      <w:pPr>
        <w:pStyle w:val="Heading1"/>
        <w:spacing w:before="0" w:line="276" w:lineRule="auto"/>
        <w:jc w:val="center"/>
        <w:rPr>
          <w:rFonts w:ascii="Calibri" w:hAnsi="Calibri" w:cs="Calibri"/>
          <w:b/>
          <w:color w:val="002060"/>
          <w:sz w:val="52"/>
          <w:szCs w:val="52"/>
        </w:rPr>
      </w:pPr>
    </w:p>
    <w:p w14:paraId="2D782C17" w14:textId="5CF076C3" w:rsidR="003D0DEF" w:rsidRPr="00614E8F" w:rsidRDefault="00EF16B8" w:rsidP="001F0D44">
      <w:pPr>
        <w:pStyle w:val="Heading1"/>
        <w:spacing w:before="0" w:line="276" w:lineRule="auto"/>
        <w:jc w:val="center"/>
        <w:rPr>
          <w:rFonts w:ascii="Calibri" w:hAnsi="Calibri" w:cs="Calibri"/>
          <w:sz w:val="52"/>
          <w:szCs w:val="52"/>
          <w:lang w:val="es-US"/>
        </w:rPr>
      </w:pPr>
      <w:r w:rsidRPr="00614E8F">
        <w:rPr>
          <w:rFonts w:ascii="Calibri" w:hAnsi="Calibri" w:cs="Calibri"/>
          <w:b/>
          <w:color w:val="002060"/>
          <w:sz w:val="52"/>
          <w:szCs w:val="52"/>
          <w:lang w:val="es-US"/>
        </w:rPr>
        <w:t>T</w:t>
      </w:r>
      <w:r w:rsidR="00614E8F" w:rsidRPr="00614E8F">
        <w:rPr>
          <w:rFonts w:ascii="Calibri" w:hAnsi="Calibri" w:cs="Calibri"/>
          <w:b/>
          <w:color w:val="002060"/>
          <w:sz w:val="52"/>
          <w:szCs w:val="52"/>
          <w:lang w:val="es-US"/>
        </w:rPr>
        <w:t xml:space="preserve">oca y </w:t>
      </w:r>
      <w:bookmarkEnd w:id="1"/>
      <w:r w:rsidR="00614E8F" w:rsidRPr="00614E8F">
        <w:rPr>
          <w:rFonts w:ascii="Calibri" w:hAnsi="Calibri" w:cs="Calibri"/>
          <w:b/>
          <w:color w:val="002060"/>
          <w:sz w:val="52"/>
          <w:szCs w:val="52"/>
          <w:lang w:val="es-US"/>
        </w:rPr>
        <w:t>Escucha</w:t>
      </w:r>
    </w:p>
    <w:p w14:paraId="76403635" w14:textId="147C607C" w:rsidR="00D63B39" w:rsidRPr="00614E8F" w:rsidRDefault="00614E8F" w:rsidP="001F0D44">
      <w:pPr>
        <w:pStyle w:val="NoSpacing"/>
        <w:spacing w:line="276" w:lineRule="auto"/>
        <w:jc w:val="center"/>
        <w:rPr>
          <w:rFonts w:ascii="Calibri" w:hAnsi="Calibri" w:cs="Calibri"/>
          <w:b/>
          <w:i/>
          <w:color w:val="00008A"/>
          <w:sz w:val="32"/>
          <w:szCs w:val="32"/>
          <w:lang w:val="es-US"/>
        </w:rPr>
      </w:pPr>
      <w:r w:rsidRPr="00614E8F">
        <w:rPr>
          <w:rFonts w:ascii="Calibri" w:hAnsi="Calibri" w:cs="Calibri"/>
          <w:b/>
          <w:i/>
          <w:color w:val="002060"/>
          <w:sz w:val="32"/>
          <w:szCs w:val="32"/>
          <w:lang w:val="es-US"/>
        </w:rPr>
        <w:t xml:space="preserve">El </w:t>
      </w:r>
      <w:r>
        <w:rPr>
          <w:rFonts w:ascii="Calibri" w:hAnsi="Calibri" w:cs="Calibri"/>
          <w:b/>
          <w:i/>
          <w:color w:val="002060"/>
          <w:sz w:val="32"/>
          <w:szCs w:val="32"/>
          <w:lang w:val="es-US"/>
        </w:rPr>
        <w:t>Noticiero de la Biblioteca de Libros Parlantes y Braille</w:t>
      </w:r>
    </w:p>
    <w:p w14:paraId="186C96E0" w14:textId="77777777" w:rsidR="00750765" w:rsidRPr="00614E8F" w:rsidRDefault="00750765" w:rsidP="001F0D44">
      <w:pPr>
        <w:pStyle w:val="NoSpacing"/>
        <w:spacing w:line="276" w:lineRule="auto"/>
        <w:jc w:val="center"/>
        <w:rPr>
          <w:rFonts w:ascii="Calibri" w:hAnsi="Calibri" w:cs="Calibri"/>
          <w:b/>
          <w:i/>
          <w:sz w:val="22"/>
          <w:lang w:val="es-US"/>
        </w:rPr>
      </w:pPr>
    </w:p>
    <w:p w14:paraId="18E4E086" w14:textId="6B1558B9" w:rsidR="002C2F43" w:rsidRPr="00614E8F" w:rsidRDefault="00614E8F" w:rsidP="001F0D44">
      <w:pPr>
        <w:pStyle w:val="NoSpacing"/>
        <w:spacing w:line="276" w:lineRule="auto"/>
        <w:jc w:val="center"/>
        <w:rPr>
          <w:rFonts w:ascii="Calibri" w:hAnsi="Calibri" w:cs="Calibri"/>
          <w:b/>
          <w:i/>
          <w:sz w:val="48"/>
          <w:szCs w:val="48"/>
          <w:lang w:val="es-US"/>
        </w:rPr>
      </w:pPr>
      <w:r w:rsidRPr="00614E8F">
        <w:rPr>
          <w:rFonts w:ascii="Calibri" w:hAnsi="Calibri" w:cs="Calibri"/>
          <w:b/>
          <w:i/>
          <w:sz w:val="48"/>
          <w:szCs w:val="48"/>
          <w:lang w:val="es-US"/>
        </w:rPr>
        <w:t>Otoño</w:t>
      </w:r>
      <w:r w:rsidR="007E7677" w:rsidRPr="00614E8F">
        <w:rPr>
          <w:rFonts w:ascii="Calibri" w:hAnsi="Calibri" w:cs="Calibri"/>
          <w:b/>
          <w:i/>
          <w:sz w:val="48"/>
          <w:szCs w:val="48"/>
          <w:lang w:val="es-US"/>
        </w:rPr>
        <w:t xml:space="preserve"> </w:t>
      </w:r>
      <w:r w:rsidR="00C57C2E" w:rsidRPr="00614E8F">
        <w:rPr>
          <w:rFonts w:ascii="Calibri" w:hAnsi="Calibri" w:cs="Calibri"/>
          <w:b/>
          <w:i/>
          <w:sz w:val="48"/>
          <w:szCs w:val="48"/>
          <w:lang w:val="es-US"/>
        </w:rPr>
        <w:t>202</w:t>
      </w:r>
      <w:r w:rsidR="00491AEC" w:rsidRPr="00614E8F">
        <w:rPr>
          <w:rFonts w:ascii="Calibri" w:hAnsi="Calibri" w:cs="Calibri"/>
          <w:b/>
          <w:i/>
          <w:sz w:val="48"/>
          <w:szCs w:val="48"/>
          <w:lang w:val="es-US"/>
        </w:rPr>
        <w:t>4</w:t>
      </w:r>
    </w:p>
    <w:p w14:paraId="117B059C" w14:textId="77777777" w:rsidR="006F5806" w:rsidRPr="00614E8F" w:rsidRDefault="006F5806" w:rsidP="001F0D44">
      <w:pPr>
        <w:spacing w:line="276" w:lineRule="auto"/>
        <w:rPr>
          <w:sz w:val="28"/>
          <w:szCs w:val="28"/>
          <w:lang w:val="es-US"/>
        </w:rPr>
      </w:pPr>
    </w:p>
    <w:p w14:paraId="6FD4BAAC" w14:textId="7CABC7AF" w:rsidR="00E97608" w:rsidRPr="00614E8F" w:rsidRDefault="00614E8F" w:rsidP="001F0D44">
      <w:pPr>
        <w:pStyle w:val="Heading2"/>
        <w:spacing w:line="276" w:lineRule="auto"/>
        <w:rPr>
          <w:lang w:val="es-US"/>
        </w:rPr>
      </w:pPr>
      <w:r w:rsidRPr="00614E8F">
        <w:rPr>
          <w:lang w:val="es-US"/>
        </w:rPr>
        <w:t>Que está sucediendo en</w:t>
      </w:r>
      <w:r>
        <w:rPr>
          <w:lang w:val="es-US"/>
        </w:rPr>
        <w:t xml:space="preserve"> Florida</w:t>
      </w:r>
    </w:p>
    <w:p w14:paraId="4F0A5CBB" w14:textId="77777777" w:rsidR="00E97608" w:rsidRPr="00614E8F" w:rsidRDefault="00E97608" w:rsidP="001F0D44">
      <w:pPr>
        <w:spacing w:line="276" w:lineRule="auto"/>
        <w:rPr>
          <w:lang w:val="es-US"/>
        </w:rPr>
      </w:pPr>
    </w:p>
    <w:p w14:paraId="2DB725FE" w14:textId="77777777" w:rsidR="00614E8F" w:rsidRPr="00614E8F" w:rsidRDefault="00614E8F" w:rsidP="001F0D44">
      <w:pPr>
        <w:spacing w:line="276" w:lineRule="auto"/>
        <w:rPr>
          <w:rFonts w:eastAsia="Calibri" w:cstheme="minorHAnsi"/>
          <w:b/>
          <w:bCs/>
          <w:color w:val="002060"/>
          <w:sz w:val="32"/>
          <w:szCs w:val="32"/>
          <w:lang w:val="es-US"/>
        </w:rPr>
      </w:pPr>
      <w:r w:rsidRPr="00614E8F">
        <w:rPr>
          <w:rFonts w:eastAsia="Calibri" w:cstheme="minorHAnsi"/>
          <w:b/>
          <w:bCs/>
          <w:color w:val="002060"/>
          <w:sz w:val="32"/>
          <w:szCs w:val="32"/>
          <w:lang w:val="es-US"/>
        </w:rPr>
        <w:t>De la jefa de la Oficina, Nicole Sanders</w:t>
      </w:r>
    </w:p>
    <w:p w14:paraId="216ED0E7" w14:textId="60D07DC5" w:rsidR="00BB1E65" w:rsidRPr="00614E8F" w:rsidRDefault="00614E8F" w:rsidP="001F0D44">
      <w:pPr>
        <w:spacing w:line="276" w:lineRule="auto"/>
        <w:rPr>
          <w:sz w:val="28"/>
          <w:szCs w:val="28"/>
          <w:lang w:val="es-US"/>
        </w:rPr>
      </w:pPr>
      <w:r w:rsidRPr="00614E8F">
        <w:rPr>
          <w:sz w:val="28"/>
          <w:szCs w:val="28"/>
          <w:lang w:val="es-US"/>
        </w:rPr>
        <w:t>¡Felicidades a todos los que participaron en el Programa de Lectura de Verano y en el Bingo de Libros! Espero que lo hayan disfrutado y hayan probado algunos géneros o temas nuevos que ahora quieran agregar a su lista de lectura.</w:t>
      </w:r>
      <w:r>
        <w:rPr>
          <w:sz w:val="28"/>
          <w:szCs w:val="28"/>
          <w:lang w:val="es-US"/>
        </w:rPr>
        <w:t xml:space="preserve"> </w:t>
      </w:r>
      <w:r w:rsidRPr="00614E8F">
        <w:rPr>
          <w:sz w:val="28"/>
          <w:szCs w:val="28"/>
          <w:lang w:val="es-US"/>
        </w:rPr>
        <w:t xml:space="preserve">Estamos en el proceso de notificar a los ganadores y enviar los premios.  Queremos involucrar a los usuarios en la lectura y ya hemos comenzado a planificar para el próximo año.  </w:t>
      </w:r>
    </w:p>
    <w:p w14:paraId="42D0AB2F" w14:textId="3B4F5077" w:rsidR="00BB1E65" w:rsidRPr="00614E8F" w:rsidRDefault="00614E8F" w:rsidP="001F0D44">
      <w:pPr>
        <w:spacing w:line="276" w:lineRule="auto"/>
        <w:rPr>
          <w:sz w:val="28"/>
          <w:szCs w:val="28"/>
          <w:lang w:val="es-US"/>
        </w:rPr>
      </w:pPr>
      <w:r w:rsidRPr="00614E8F">
        <w:rPr>
          <w:sz w:val="28"/>
          <w:szCs w:val="28"/>
          <w:lang w:val="es-US"/>
        </w:rPr>
        <w:t>En agosto, lanzamos nuestra primera reunión "</w:t>
      </w:r>
      <w:proofErr w:type="spellStart"/>
      <w:r w:rsidRPr="00614E8F">
        <w:rPr>
          <w:sz w:val="28"/>
          <w:szCs w:val="28"/>
          <w:lang w:val="es-US"/>
        </w:rPr>
        <w:t>Calling</w:t>
      </w:r>
      <w:proofErr w:type="spellEnd"/>
      <w:r w:rsidRPr="00614E8F">
        <w:rPr>
          <w:sz w:val="28"/>
          <w:szCs w:val="28"/>
          <w:lang w:val="es-US"/>
        </w:rPr>
        <w:t xml:space="preserve"> </w:t>
      </w:r>
      <w:proofErr w:type="spellStart"/>
      <w:r w:rsidRPr="00614E8F">
        <w:rPr>
          <w:sz w:val="28"/>
          <w:szCs w:val="28"/>
          <w:lang w:val="es-US"/>
        </w:rPr>
        <w:t>All</w:t>
      </w:r>
      <w:proofErr w:type="spellEnd"/>
      <w:r w:rsidRPr="00614E8F">
        <w:rPr>
          <w:sz w:val="28"/>
          <w:szCs w:val="28"/>
          <w:lang w:val="es-US"/>
        </w:rPr>
        <w:t xml:space="preserve"> </w:t>
      </w:r>
      <w:proofErr w:type="spellStart"/>
      <w:r w:rsidRPr="00614E8F">
        <w:rPr>
          <w:sz w:val="28"/>
          <w:szCs w:val="28"/>
          <w:lang w:val="es-US"/>
        </w:rPr>
        <w:t>Cooks</w:t>
      </w:r>
      <w:proofErr w:type="spellEnd"/>
      <w:r w:rsidRPr="00614E8F">
        <w:rPr>
          <w:sz w:val="28"/>
          <w:szCs w:val="28"/>
          <w:lang w:val="es-US"/>
        </w:rPr>
        <w:t xml:space="preserve">" por teléfono. Hubo conversaciones interesantes </w:t>
      </w:r>
      <w:r w:rsidR="005667E1">
        <w:rPr>
          <w:sz w:val="28"/>
          <w:szCs w:val="28"/>
          <w:lang w:val="es-US"/>
        </w:rPr>
        <w:t>de</w:t>
      </w:r>
      <w:r w:rsidRPr="00614E8F">
        <w:rPr>
          <w:sz w:val="28"/>
          <w:szCs w:val="28"/>
          <w:lang w:val="es-US"/>
        </w:rPr>
        <w:t xml:space="preserve"> cocin</w:t>
      </w:r>
      <w:r w:rsidR="005667E1">
        <w:rPr>
          <w:sz w:val="28"/>
          <w:szCs w:val="28"/>
          <w:lang w:val="es-US"/>
        </w:rPr>
        <w:t>ar</w:t>
      </w:r>
      <w:r w:rsidRPr="00614E8F">
        <w:rPr>
          <w:sz w:val="28"/>
          <w:szCs w:val="28"/>
          <w:lang w:val="es-US"/>
        </w:rPr>
        <w:t xml:space="preserve"> y se compartieron algunas historias divertidas. Maureen, nuestra Especialista de Programas, organiza esta llamada todos los cuartos viernes de 2:00 p.m. a 3:00 p.m. hora del este. Le invitamos a unirse a este grupo amigable y útil. En la próxima reunión, los participantes compartirán historias del momento más memorable que han tenido en la cocina, ya sea bueno o malo.</w:t>
      </w:r>
    </w:p>
    <w:p w14:paraId="5C17499D" w14:textId="0DFD6C82" w:rsidR="008C2C9D" w:rsidRPr="00C540DA" w:rsidRDefault="00C540DA" w:rsidP="001F0D44">
      <w:pPr>
        <w:spacing w:line="276" w:lineRule="auto"/>
        <w:rPr>
          <w:sz w:val="28"/>
          <w:szCs w:val="28"/>
          <w:lang w:val="es-US"/>
        </w:rPr>
      </w:pPr>
      <w:r w:rsidRPr="00C540DA">
        <w:rPr>
          <w:sz w:val="28"/>
          <w:szCs w:val="28"/>
          <w:lang w:val="es-US"/>
        </w:rPr>
        <w:t>Gracias a todos ustedes que completaron una encuesta de clientes. Valoramos sus comentarios y agradecemos su participación. Dependemos de sus comentarios para mejorar nuestros servicios.</w:t>
      </w:r>
    </w:p>
    <w:p w14:paraId="0E15B5CE" w14:textId="74A54EEF" w:rsidR="00B85A14" w:rsidRPr="002B42E0" w:rsidRDefault="00C540DA" w:rsidP="001F0D44">
      <w:pPr>
        <w:spacing w:line="276" w:lineRule="auto"/>
        <w:rPr>
          <w:sz w:val="28"/>
          <w:szCs w:val="28"/>
          <w:lang w:val="es-US"/>
        </w:rPr>
      </w:pPr>
      <w:r w:rsidRPr="002B42E0">
        <w:rPr>
          <w:sz w:val="28"/>
          <w:szCs w:val="28"/>
          <w:lang w:val="es-US"/>
        </w:rPr>
        <w:t>¡Gracias y feliz lectura!</w:t>
      </w:r>
    </w:p>
    <w:p w14:paraId="0D2A498D" w14:textId="77777777" w:rsidR="00C540DA" w:rsidRPr="002B42E0" w:rsidRDefault="00C540DA" w:rsidP="001F0D44">
      <w:pPr>
        <w:spacing w:line="276" w:lineRule="auto"/>
        <w:rPr>
          <w:sz w:val="28"/>
          <w:szCs w:val="28"/>
          <w:lang w:val="es-US"/>
        </w:rPr>
      </w:pPr>
    </w:p>
    <w:p w14:paraId="4090D645" w14:textId="5016B84D" w:rsidR="00C540DA" w:rsidRPr="00C540DA" w:rsidRDefault="00C540DA" w:rsidP="001F0D44">
      <w:pPr>
        <w:spacing w:line="276" w:lineRule="auto"/>
        <w:rPr>
          <w:rFonts w:eastAsia="Calibri" w:cstheme="minorHAnsi"/>
          <w:b/>
          <w:bCs/>
          <w:color w:val="002060"/>
          <w:sz w:val="32"/>
          <w:szCs w:val="32"/>
          <w:lang w:val="es-US"/>
        </w:rPr>
      </w:pPr>
      <w:r w:rsidRPr="00C540DA">
        <w:rPr>
          <w:rFonts w:eastAsia="Calibri" w:cstheme="minorHAnsi"/>
          <w:b/>
          <w:bCs/>
          <w:color w:val="002060"/>
          <w:sz w:val="32"/>
          <w:szCs w:val="32"/>
          <w:lang w:val="es-US"/>
        </w:rPr>
        <w:t xml:space="preserve">Nuevo Artículo de </w:t>
      </w:r>
      <w:r>
        <w:rPr>
          <w:rFonts w:eastAsia="Calibri" w:cstheme="minorHAnsi"/>
          <w:b/>
          <w:bCs/>
          <w:color w:val="002060"/>
          <w:sz w:val="32"/>
          <w:szCs w:val="32"/>
          <w:lang w:val="es-US"/>
        </w:rPr>
        <w:t>L</w:t>
      </w:r>
      <w:r w:rsidRPr="00C540DA">
        <w:rPr>
          <w:rFonts w:eastAsia="Calibri" w:cstheme="minorHAnsi"/>
          <w:b/>
          <w:bCs/>
          <w:color w:val="002060"/>
          <w:sz w:val="32"/>
          <w:szCs w:val="32"/>
          <w:lang w:val="es-US"/>
        </w:rPr>
        <w:t xml:space="preserve">etra </w:t>
      </w:r>
      <w:r>
        <w:rPr>
          <w:rFonts w:eastAsia="Calibri" w:cstheme="minorHAnsi"/>
          <w:b/>
          <w:bCs/>
          <w:color w:val="002060"/>
          <w:sz w:val="32"/>
          <w:szCs w:val="32"/>
          <w:lang w:val="es-US"/>
        </w:rPr>
        <w:t>G</w:t>
      </w:r>
      <w:r w:rsidRPr="00C540DA">
        <w:rPr>
          <w:rFonts w:eastAsia="Calibri" w:cstheme="minorHAnsi"/>
          <w:b/>
          <w:bCs/>
          <w:color w:val="002060"/>
          <w:sz w:val="32"/>
          <w:szCs w:val="32"/>
          <w:lang w:val="es-US"/>
        </w:rPr>
        <w:t xml:space="preserve">rande: Selecciones de temas de </w:t>
      </w:r>
      <w:r>
        <w:rPr>
          <w:rFonts w:eastAsia="Calibri" w:cstheme="minorHAnsi"/>
          <w:b/>
          <w:bCs/>
          <w:color w:val="002060"/>
          <w:sz w:val="32"/>
          <w:szCs w:val="32"/>
          <w:lang w:val="es-US"/>
        </w:rPr>
        <w:t>L</w:t>
      </w:r>
      <w:r w:rsidRPr="00C540DA">
        <w:rPr>
          <w:rFonts w:eastAsia="Calibri" w:cstheme="minorHAnsi"/>
          <w:b/>
          <w:bCs/>
          <w:color w:val="002060"/>
          <w:sz w:val="32"/>
          <w:szCs w:val="32"/>
          <w:lang w:val="es-US"/>
        </w:rPr>
        <w:t xml:space="preserve">ibros </w:t>
      </w:r>
      <w:r>
        <w:rPr>
          <w:rFonts w:eastAsia="Calibri" w:cstheme="minorHAnsi"/>
          <w:b/>
          <w:bCs/>
          <w:color w:val="002060"/>
          <w:sz w:val="32"/>
          <w:szCs w:val="32"/>
          <w:lang w:val="es-US"/>
        </w:rPr>
        <w:t>P</w:t>
      </w:r>
      <w:r w:rsidRPr="00C540DA">
        <w:rPr>
          <w:rFonts w:eastAsia="Calibri" w:cstheme="minorHAnsi"/>
          <w:b/>
          <w:bCs/>
          <w:color w:val="002060"/>
          <w:sz w:val="32"/>
          <w:szCs w:val="32"/>
          <w:lang w:val="es-US"/>
        </w:rPr>
        <w:t>arlantes</w:t>
      </w:r>
    </w:p>
    <w:p w14:paraId="11FB60D5" w14:textId="77777777" w:rsidR="00C540DA" w:rsidRPr="00C540DA" w:rsidRDefault="00C540DA" w:rsidP="00C540DA">
      <w:pPr>
        <w:spacing w:line="276" w:lineRule="auto"/>
        <w:rPr>
          <w:sz w:val="28"/>
          <w:szCs w:val="28"/>
          <w:lang w:val="es-US"/>
        </w:rPr>
      </w:pPr>
      <w:r w:rsidRPr="00C540DA">
        <w:rPr>
          <w:sz w:val="28"/>
          <w:szCs w:val="28"/>
          <w:lang w:val="es-US"/>
        </w:rPr>
        <w:lastRenderedPageBreak/>
        <w:t xml:space="preserve">¡Estamos felices de poder ofrecerle una vez más un formato de impresión grande del catálogo de </w:t>
      </w:r>
      <w:proofErr w:type="spellStart"/>
      <w:r w:rsidRPr="00C540DA">
        <w:rPr>
          <w:sz w:val="28"/>
          <w:szCs w:val="28"/>
          <w:lang w:val="es-US"/>
        </w:rPr>
        <w:t>Talking</w:t>
      </w:r>
      <w:proofErr w:type="spellEnd"/>
      <w:r w:rsidRPr="00C540DA">
        <w:rPr>
          <w:sz w:val="28"/>
          <w:szCs w:val="28"/>
          <w:lang w:val="es-US"/>
        </w:rPr>
        <w:t xml:space="preserve"> Book </w:t>
      </w:r>
      <w:proofErr w:type="spellStart"/>
      <w:r w:rsidRPr="00C540DA">
        <w:rPr>
          <w:sz w:val="28"/>
          <w:szCs w:val="28"/>
          <w:lang w:val="es-US"/>
        </w:rPr>
        <w:t>Topics</w:t>
      </w:r>
      <w:proofErr w:type="spellEnd"/>
      <w:r w:rsidRPr="00C540DA">
        <w:rPr>
          <w:sz w:val="28"/>
          <w:szCs w:val="28"/>
          <w:lang w:val="es-US"/>
        </w:rPr>
        <w:t xml:space="preserve">! Nuestra versión se llama Selecciones de Temas de Libros Parlantes. </w:t>
      </w:r>
    </w:p>
    <w:p w14:paraId="58B27DF1" w14:textId="77777777" w:rsidR="00C540DA" w:rsidRPr="00C540DA" w:rsidRDefault="00C540DA" w:rsidP="00C540DA">
      <w:pPr>
        <w:spacing w:line="276" w:lineRule="auto"/>
        <w:rPr>
          <w:sz w:val="28"/>
          <w:szCs w:val="28"/>
          <w:lang w:val="es-US"/>
        </w:rPr>
      </w:pPr>
      <w:r w:rsidRPr="00C540DA">
        <w:rPr>
          <w:sz w:val="28"/>
          <w:szCs w:val="28"/>
          <w:lang w:val="es-US"/>
        </w:rPr>
        <w:t>Las selecciones son listados condensados del catálogo actual de TBT publicado por el Servicio Nacional de Bibliotecas para Ciegos y Personas con Dificultades para Acceder al Texto Impreso de la Biblioteca del Congreso. Se publican cada dos meses y deberían estar disponibles a mediados de mes cuando se publican. Por ejemplo, septiembre/octubre estaba disponible a mediados de septiembre.</w:t>
      </w:r>
    </w:p>
    <w:p w14:paraId="6C9917BD" w14:textId="5296640F" w:rsidR="00925F05" w:rsidRPr="00C540DA" w:rsidRDefault="00C540DA" w:rsidP="00C540DA">
      <w:pPr>
        <w:spacing w:line="276" w:lineRule="auto"/>
        <w:rPr>
          <w:b/>
          <w:bCs/>
          <w:sz w:val="28"/>
          <w:szCs w:val="28"/>
          <w:lang w:val="es-US"/>
        </w:rPr>
      </w:pPr>
      <w:r w:rsidRPr="00C540DA">
        <w:rPr>
          <w:sz w:val="28"/>
          <w:szCs w:val="28"/>
          <w:lang w:val="es-US"/>
        </w:rPr>
        <w:t>Cada edición incluye al menos 5 libros de géneros populares, determinados por las preferencias de la mayoría de los usuarios de nuestra biblioteca. Hemos creado versiones de ficción y no ficción.</w:t>
      </w:r>
    </w:p>
    <w:p w14:paraId="16128B61" w14:textId="77777777" w:rsidR="00C540DA" w:rsidRPr="00C540DA" w:rsidRDefault="00C540DA" w:rsidP="00C540DA">
      <w:pPr>
        <w:spacing w:line="276" w:lineRule="auto"/>
        <w:rPr>
          <w:b/>
          <w:bCs/>
          <w:sz w:val="28"/>
          <w:szCs w:val="28"/>
          <w:lang w:val="es-US"/>
        </w:rPr>
      </w:pPr>
      <w:r w:rsidRPr="00C540DA">
        <w:rPr>
          <w:b/>
          <w:bCs/>
          <w:sz w:val="28"/>
          <w:szCs w:val="28"/>
          <w:lang w:val="es-US"/>
        </w:rPr>
        <w:t>La versión de ficción incluye:</w:t>
      </w:r>
    </w:p>
    <w:p w14:paraId="6079BC50" w14:textId="77777777" w:rsidR="00C540DA" w:rsidRPr="00C540DA" w:rsidRDefault="00C540DA" w:rsidP="00C540DA">
      <w:pPr>
        <w:spacing w:line="276" w:lineRule="auto"/>
        <w:rPr>
          <w:b/>
          <w:bCs/>
          <w:sz w:val="28"/>
          <w:szCs w:val="28"/>
          <w:lang w:val="es-US"/>
        </w:rPr>
      </w:pPr>
      <w:r w:rsidRPr="00C540DA">
        <w:rPr>
          <w:b/>
          <w:bCs/>
          <w:sz w:val="28"/>
          <w:szCs w:val="28"/>
          <w:lang w:val="es-US"/>
        </w:rPr>
        <w:t>Misterio y detectives, romance, ficción histórica, suspenso y thrillers y westerns.</w:t>
      </w:r>
    </w:p>
    <w:p w14:paraId="393A2C1E" w14:textId="77777777" w:rsidR="00C540DA" w:rsidRPr="00C540DA" w:rsidRDefault="00C540DA" w:rsidP="00C540DA">
      <w:pPr>
        <w:spacing w:line="276" w:lineRule="auto"/>
        <w:rPr>
          <w:b/>
          <w:bCs/>
          <w:sz w:val="28"/>
          <w:szCs w:val="28"/>
          <w:lang w:val="es-US"/>
        </w:rPr>
      </w:pPr>
      <w:r w:rsidRPr="00C540DA">
        <w:rPr>
          <w:b/>
          <w:bCs/>
          <w:sz w:val="28"/>
          <w:szCs w:val="28"/>
          <w:lang w:val="es-US"/>
        </w:rPr>
        <w:t xml:space="preserve"> </w:t>
      </w:r>
    </w:p>
    <w:p w14:paraId="07BB59B0" w14:textId="77777777" w:rsidR="00C540DA" w:rsidRPr="00C540DA" w:rsidRDefault="00C540DA" w:rsidP="00C540DA">
      <w:pPr>
        <w:spacing w:line="276" w:lineRule="auto"/>
        <w:rPr>
          <w:b/>
          <w:bCs/>
          <w:sz w:val="28"/>
          <w:szCs w:val="28"/>
          <w:lang w:val="es-US"/>
        </w:rPr>
      </w:pPr>
      <w:r w:rsidRPr="00C540DA">
        <w:rPr>
          <w:b/>
          <w:bCs/>
          <w:sz w:val="28"/>
          <w:szCs w:val="28"/>
          <w:lang w:val="es-US"/>
        </w:rPr>
        <w:t>La versión de no ficción incluye:</w:t>
      </w:r>
    </w:p>
    <w:p w14:paraId="0B744C86" w14:textId="396C5FCC" w:rsidR="00925F05" w:rsidRPr="00C540DA" w:rsidRDefault="00C540DA" w:rsidP="00C540DA">
      <w:pPr>
        <w:spacing w:line="276" w:lineRule="auto"/>
        <w:rPr>
          <w:sz w:val="28"/>
          <w:szCs w:val="28"/>
          <w:lang w:val="es-US"/>
        </w:rPr>
      </w:pPr>
      <w:r w:rsidRPr="00C540DA">
        <w:rPr>
          <w:b/>
          <w:bCs/>
          <w:sz w:val="28"/>
          <w:szCs w:val="28"/>
          <w:lang w:val="es-US"/>
        </w:rPr>
        <w:t>Biografía, Historia de los Estados Unidos, Historia Universal, Religión y Ciencia.</w:t>
      </w:r>
    </w:p>
    <w:p w14:paraId="4F850BD3" w14:textId="77777777" w:rsidR="00C540DA" w:rsidRPr="00C540DA" w:rsidRDefault="00C540DA" w:rsidP="00C540DA">
      <w:pPr>
        <w:spacing w:line="276" w:lineRule="auto"/>
        <w:rPr>
          <w:sz w:val="28"/>
          <w:szCs w:val="28"/>
          <w:lang w:val="es-US"/>
        </w:rPr>
      </w:pPr>
      <w:r w:rsidRPr="00C540DA">
        <w:rPr>
          <w:sz w:val="28"/>
          <w:szCs w:val="28"/>
          <w:lang w:val="es-US"/>
        </w:rPr>
        <w:t xml:space="preserve">Cuando llame o envíe un correo electrónico a su biblioteca y solicite ya sea la sección de Ficción o la de No Ficción, recibirá inmediatamente la edición más reciente y luego quedará suscrito a ella de forma continua. </w:t>
      </w:r>
    </w:p>
    <w:p w14:paraId="3E23856E" w14:textId="77777777" w:rsidR="00C540DA" w:rsidRPr="00C540DA" w:rsidRDefault="00C540DA" w:rsidP="00C540DA">
      <w:pPr>
        <w:spacing w:line="276" w:lineRule="auto"/>
        <w:rPr>
          <w:sz w:val="28"/>
          <w:szCs w:val="28"/>
          <w:lang w:val="es-US"/>
        </w:rPr>
      </w:pPr>
      <w:r w:rsidRPr="00C540DA">
        <w:rPr>
          <w:sz w:val="28"/>
          <w:szCs w:val="28"/>
          <w:lang w:val="es-US"/>
        </w:rPr>
        <w:t>Para enviar su pedido:</w:t>
      </w:r>
    </w:p>
    <w:p w14:paraId="73C29663" w14:textId="2E292325" w:rsidR="00C540DA" w:rsidRPr="00C540DA" w:rsidRDefault="00C540DA" w:rsidP="00C540DA">
      <w:pPr>
        <w:spacing w:line="276" w:lineRule="auto"/>
        <w:rPr>
          <w:sz w:val="28"/>
          <w:szCs w:val="28"/>
          <w:lang w:val="es-US"/>
        </w:rPr>
      </w:pPr>
      <w:r w:rsidRPr="00C540DA">
        <w:rPr>
          <w:sz w:val="28"/>
          <w:szCs w:val="28"/>
          <w:lang w:val="es-US"/>
        </w:rPr>
        <w:t xml:space="preserve">• </w:t>
      </w:r>
      <w:r>
        <w:rPr>
          <w:sz w:val="28"/>
          <w:szCs w:val="28"/>
          <w:lang w:val="es-US"/>
        </w:rPr>
        <w:tab/>
      </w:r>
      <w:r w:rsidRPr="00C540DA">
        <w:rPr>
          <w:sz w:val="28"/>
          <w:szCs w:val="28"/>
          <w:lang w:val="es-US"/>
        </w:rPr>
        <w:t>Retire el formulario de pedido de la edición, marque sus selecciones y complete su nombre y dirección.</w:t>
      </w:r>
    </w:p>
    <w:p w14:paraId="0B105478" w14:textId="7B36008E" w:rsidR="00C540DA" w:rsidRPr="00C540DA" w:rsidRDefault="00C540DA" w:rsidP="00C540DA">
      <w:pPr>
        <w:spacing w:line="276" w:lineRule="auto"/>
        <w:rPr>
          <w:sz w:val="28"/>
          <w:szCs w:val="28"/>
          <w:lang w:val="es-US"/>
        </w:rPr>
      </w:pPr>
      <w:r w:rsidRPr="00C540DA">
        <w:rPr>
          <w:sz w:val="28"/>
          <w:szCs w:val="28"/>
          <w:lang w:val="es-US"/>
        </w:rPr>
        <w:t xml:space="preserve">• </w:t>
      </w:r>
      <w:r>
        <w:rPr>
          <w:sz w:val="28"/>
          <w:szCs w:val="28"/>
          <w:lang w:val="es-US"/>
        </w:rPr>
        <w:tab/>
      </w:r>
      <w:r w:rsidRPr="00C540DA">
        <w:rPr>
          <w:sz w:val="28"/>
          <w:szCs w:val="28"/>
          <w:lang w:val="es-US"/>
        </w:rPr>
        <w:t>Utilice su propio sobre para enviar el formulario a su biblioteca.</w:t>
      </w:r>
    </w:p>
    <w:p w14:paraId="0C8546DB" w14:textId="61C037AD" w:rsidR="00C540DA" w:rsidRPr="00C540DA" w:rsidRDefault="00C540DA" w:rsidP="00C540DA">
      <w:pPr>
        <w:spacing w:line="276" w:lineRule="auto"/>
        <w:rPr>
          <w:sz w:val="28"/>
          <w:szCs w:val="28"/>
          <w:lang w:val="es-US"/>
        </w:rPr>
      </w:pPr>
      <w:r w:rsidRPr="00C540DA">
        <w:rPr>
          <w:sz w:val="28"/>
          <w:szCs w:val="28"/>
          <w:lang w:val="es-US"/>
        </w:rPr>
        <w:t xml:space="preserve">• </w:t>
      </w:r>
      <w:r>
        <w:rPr>
          <w:sz w:val="28"/>
          <w:szCs w:val="28"/>
          <w:lang w:val="es-US"/>
        </w:rPr>
        <w:tab/>
      </w:r>
      <w:r w:rsidRPr="00C540DA">
        <w:rPr>
          <w:sz w:val="28"/>
          <w:szCs w:val="28"/>
          <w:lang w:val="es-US"/>
        </w:rPr>
        <w:t>Las direcciones de las bibliotecas regionales y subregionales están listadas dentro de la edición.</w:t>
      </w:r>
    </w:p>
    <w:p w14:paraId="55174956" w14:textId="2624DDDD" w:rsidR="000C3F08" w:rsidRPr="00C540DA" w:rsidRDefault="00C540DA" w:rsidP="00C540DA">
      <w:pPr>
        <w:spacing w:line="276" w:lineRule="auto"/>
        <w:rPr>
          <w:sz w:val="28"/>
          <w:szCs w:val="28"/>
          <w:lang w:val="es-US"/>
        </w:rPr>
      </w:pPr>
      <w:r w:rsidRPr="00C540DA">
        <w:rPr>
          <w:sz w:val="28"/>
          <w:szCs w:val="28"/>
          <w:lang w:val="es-US"/>
        </w:rPr>
        <w:t xml:space="preserve">• </w:t>
      </w:r>
      <w:r>
        <w:rPr>
          <w:sz w:val="28"/>
          <w:szCs w:val="28"/>
          <w:lang w:val="es-US"/>
        </w:rPr>
        <w:tab/>
      </w:r>
      <w:r w:rsidRPr="00C540DA">
        <w:rPr>
          <w:sz w:val="28"/>
          <w:szCs w:val="28"/>
          <w:lang w:val="es-US"/>
        </w:rPr>
        <w:t>Escriba "Asunto gratuito para personas ciegas" en la esquina superior derecha del sobre en lugar del franqueo.</w:t>
      </w:r>
    </w:p>
    <w:p w14:paraId="6D61B82D" w14:textId="72032D2F" w:rsidR="00E24E90" w:rsidRPr="002B42E0" w:rsidRDefault="00157555" w:rsidP="001F0D44">
      <w:pPr>
        <w:spacing w:line="276" w:lineRule="auto"/>
        <w:rPr>
          <w:b/>
          <w:bCs/>
          <w:sz w:val="28"/>
          <w:szCs w:val="28"/>
          <w:lang w:val="es-US"/>
        </w:rPr>
      </w:pPr>
      <w:r w:rsidRPr="00157555">
        <w:rPr>
          <w:sz w:val="28"/>
          <w:szCs w:val="28"/>
          <w:lang w:val="es-US"/>
        </w:rPr>
        <w:t xml:space="preserve">El catálogo completo de NLS </w:t>
      </w:r>
      <w:proofErr w:type="spellStart"/>
      <w:r w:rsidRPr="00157555">
        <w:rPr>
          <w:sz w:val="28"/>
          <w:szCs w:val="28"/>
          <w:lang w:val="es-US"/>
        </w:rPr>
        <w:t>Talking</w:t>
      </w:r>
      <w:proofErr w:type="spellEnd"/>
      <w:r w:rsidRPr="00157555">
        <w:rPr>
          <w:sz w:val="28"/>
          <w:szCs w:val="28"/>
          <w:lang w:val="es-US"/>
        </w:rPr>
        <w:t xml:space="preserve"> Book </w:t>
      </w:r>
      <w:proofErr w:type="spellStart"/>
      <w:r w:rsidRPr="00157555">
        <w:rPr>
          <w:sz w:val="28"/>
          <w:szCs w:val="28"/>
          <w:lang w:val="es-US"/>
        </w:rPr>
        <w:t>Topics</w:t>
      </w:r>
      <w:proofErr w:type="spellEnd"/>
      <w:r w:rsidRPr="00157555">
        <w:rPr>
          <w:sz w:val="28"/>
          <w:szCs w:val="28"/>
          <w:lang w:val="es-US"/>
        </w:rPr>
        <w:t xml:space="preserve"> está disponible en línea en loc.gov/</w:t>
      </w:r>
      <w:proofErr w:type="spellStart"/>
      <w:r w:rsidRPr="00157555">
        <w:rPr>
          <w:sz w:val="28"/>
          <w:szCs w:val="28"/>
          <w:lang w:val="es-US"/>
        </w:rPr>
        <w:t>nls</w:t>
      </w:r>
      <w:proofErr w:type="spellEnd"/>
      <w:r w:rsidRPr="00157555">
        <w:rPr>
          <w:sz w:val="28"/>
          <w:szCs w:val="28"/>
          <w:lang w:val="es-US"/>
        </w:rPr>
        <w:t>/new-</w:t>
      </w:r>
      <w:proofErr w:type="spellStart"/>
      <w:r w:rsidRPr="00157555">
        <w:rPr>
          <w:sz w:val="28"/>
          <w:szCs w:val="28"/>
          <w:lang w:val="es-US"/>
        </w:rPr>
        <w:t>materials</w:t>
      </w:r>
      <w:proofErr w:type="spellEnd"/>
      <w:r w:rsidRPr="00157555">
        <w:rPr>
          <w:sz w:val="28"/>
          <w:szCs w:val="28"/>
          <w:lang w:val="es-US"/>
        </w:rPr>
        <w:t>/</w:t>
      </w:r>
      <w:proofErr w:type="spellStart"/>
      <w:r w:rsidRPr="00157555">
        <w:rPr>
          <w:sz w:val="28"/>
          <w:szCs w:val="28"/>
          <w:lang w:val="es-US"/>
        </w:rPr>
        <w:t>talking-book-topics</w:t>
      </w:r>
      <w:proofErr w:type="spellEnd"/>
      <w:r w:rsidRPr="00157555">
        <w:rPr>
          <w:sz w:val="28"/>
          <w:szCs w:val="28"/>
          <w:lang w:val="es-US"/>
        </w:rPr>
        <w:t xml:space="preserve">/ y también como audiolibro. </w:t>
      </w:r>
      <w:r w:rsidRPr="002B42E0">
        <w:rPr>
          <w:sz w:val="28"/>
          <w:szCs w:val="28"/>
          <w:lang w:val="es-US"/>
        </w:rPr>
        <w:t>¡Llame a su biblioteca para suscribirse!</w:t>
      </w:r>
    </w:p>
    <w:p w14:paraId="1AB3B1A9" w14:textId="4CDC013A" w:rsidR="00157555" w:rsidRPr="002B42E0" w:rsidRDefault="00157555" w:rsidP="001F0D44">
      <w:pPr>
        <w:spacing w:line="276" w:lineRule="auto"/>
        <w:rPr>
          <w:rFonts w:eastAsia="Calibri" w:cstheme="minorHAnsi"/>
          <w:b/>
          <w:bCs/>
          <w:color w:val="002060"/>
          <w:sz w:val="32"/>
          <w:szCs w:val="32"/>
          <w:lang w:val="es-US"/>
        </w:rPr>
      </w:pPr>
      <w:bookmarkStart w:id="2" w:name="_Hlk161842335"/>
      <w:r w:rsidRPr="002B42E0">
        <w:rPr>
          <w:rFonts w:eastAsia="Calibri" w:cstheme="minorHAnsi"/>
          <w:b/>
          <w:bCs/>
          <w:color w:val="002060"/>
          <w:sz w:val="32"/>
          <w:szCs w:val="32"/>
          <w:lang w:val="es-US"/>
        </w:rPr>
        <w:t>Charla Técnica</w:t>
      </w:r>
    </w:p>
    <w:bookmarkEnd w:id="2"/>
    <w:p w14:paraId="267CB980" w14:textId="77777777" w:rsidR="00157555" w:rsidRPr="00157555" w:rsidRDefault="00157555" w:rsidP="00157555">
      <w:pPr>
        <w:pStyle w:val="Heading2"/>
        <w:spacing w:line="276" w:lineRule="auto"/>
        <w:ind w:left="720"/>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000000"/>
          <w:sz w:val="28"/>
          <w:szCs w:val="28"/>
          <w:lang w:val="es-US"/>
        </w:rPr>
        <w:t xml:space="preserve">Para ayudar a resolver problemas de iOS en BARD Mobile, puede: </w:t>
      </w:r>
    </w:p>
    <w:p w14:paraId="439488CA" w14:textId="406FBBA5" w:rsidR="00157555" w:rsidRDefault="005667E1" w:rsidP="0041156B">
      <w:pPr>
        <w:pStyle w:val="Heading2"/>
        <w:numPr>
          <w:ilvl w:val="0"/>
          <w:numId w:val="31"/>
        </w:numPr>
        <w:spacing w:line="276" w:lineRule="auto"/>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111111"/>
          <w:sz w:val="28"/>
          <w:szCs w:val="28"/>
          <w:lang w:val="es-US"/>
        </w:rPr>
        <w:lastRenderedPageBreak/>
        <w:t>Cerra</w:t>
      </w:r>
      <w:r>
        <w:rPr>
          <w:rFonts w:asciiTheme="minorHAnsi" w:hAnsiTheme="minorHAnsi" w:cstheme="minorHAnsi"/>
          <w:b w:val="0"/>
          <w:bCs w:val="0"/>
          <w:color w:val="111111"/>
          <w:sz w:val="28"/>
          <w:szCs w:val="28"/>
          <w:lang w:val="es-US"/>
        </w:rPr>
        <w:t>r</w:t>
      </w:r>
      <w:r w:rsidR="00157555" w:rsidRPr="00157555">
        <w:rPr>
          <w:rFonts w:asciiTheme="minorHAnsi" w:hAnsiTheme="minorHAnsi" w:cstheme="minorHAnsi"/>
          <w:b w:val="0"/>
          <w:bCs w:val="0"/>
          <w:color w:val="111111"/>
          <w:sz w:val="28"/>
          <w:szCs w:val="28"/>
          <w:lang w:val="es-US"/>
        </w:rPr>
        <w:t xml:space="preserve"> BARD Mobile si está abierto (completamente cerrado, no minimizado en el conmutador de aplicaciones).</w:t>
      </w:r>
    </w:p>
    <w:p w14:paraId="77608CFB" w14:textId="152AACE3" w:rsidR="00157555" w:rsidRPr="00157555" w:rsidRDefault="00157555" w:rsidP="00157555">
      <w:pPr>
        <w:pStyle w:val="Heading2"/>
        <w:spacing w:line="276" w:lineRule="auto"/>
        <w:ind w:firstLine="360"/>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111111"/>
          <w:sz w:val="28"/>
          <w:szCs w:val="28"/>
          <w:lang w:val="es-US"/>
        </w:rPr>
        <w:t xml:space="preserve">2. </w:t>
      </w:r>
      <w:r>
        <w:rPr>
          <w:rFonts w:asciiTheme="minorHAnsi" w:hAnsiTheme="minorHAnsi" w:cstheme="minorHAnsi"/>
          <w:b w:val="0"/>
          <w:bCs w:val="0"/>
          <w:color w:val="111111"/>
          <w:sz w:val="28"/>
          <w:szCs w:val="28"/>
          <w:lang w:val="es-US"/>
        </w:rPr>
        <w:tab/>
      </w:r>
      <w:r w:rsidRPr="00157555">
        <w:rPr>
          <w:rFonts w:asciiTheme="minorHAnsi" w:hAnsiTheme="minorHAnsi" w:cstheme="minorHAnsi"/>
          <w:b w:val="0"/>
          <w:bCs w:val="0"/>
          <w:color w:val="111111"/>
          <w:sz w:val="28"/>
          <w:szCs w:val="28"/>
          <w:lang w:val="es-US"/>
        </w:rPr>
        <w:t>Abrir Configuración</w:t>
      </w:r>
    </w:p>
    <w:p w14:paraId="4E0D6588" w14:textId="213749F9" w:rsidR="00157555" w:rsidRPr="00157555" w:rsidRDefault="00157555" w:rsidP="00157555">
      <w:pPr>
        <w:pStyle w:val="Heading2"/>
        <w:spacing w:line="276" w:lineRule="auto"/>
        <w:ind w:firstLine="360"/>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111111"/>
          <w:sz w:val="28"/>
          <w:szCs w:val="28"/>
          <w:lang w:val="es-US"/>
        </w:rPr>
        <w:t xml:space="preserve">3. </w:t>
      </w:r>
      <w:r>
        <w:rPr>
          <w:rFonts w:asciiTheme="minorHAnsi" w:hAnsiTheme="minorHAnsi" w:cstheme="minorHAnsi"/>
          <w:b w:val="0"/>
          <w:bCs w:val="0"/>
          <w:color w:val="111111"/>
          <w:sz w:val="28"/>
          <w:szCs w:val="28"/>
          <w:lang w:val="es-US"/>
        </w:rPr>
        <w:tab/>
      </w:r>
      <w:r w:rsidRPr="00157555">
        <w:rPr>
          <w:rFonts w:asciiTheme="minorHAnsi" w:hAnsiTheme="minorHAnsi" w:cstheme="minorHAnsi"/>
          <w:b w:val="0"/>
          <w:bCs w:val="0"/>
          <w:color w:val="111111"/>
          <w:sz w:val="28"/>
          <w:szCs w:val="28"/>
          <w:lang w:val="es-US"/>
        </w:rPr>
        <w:t>Abrir Configuración de BARD Mobile</w:t>
      </w:r>
    </w:p>
    <w:p w14:paraId="72FCDF0E" w14:textId="197E8C4D" w:rsidR="00157555" w:rsidRPr="00157555" w:rsidRDefault="00157555" w:rsidP="00157555">
      <w:pPr>
        <w:pStyle w:val="Heading2"/>
        <w:spacing w:line="276" w:lineRule="auto"/>
        <w:ind w:firstLine="360"/>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111111"/>
          <w:sz w:val="28"/>
          <w:szCs w:val="28"/>
          <w:lang w:val="es-US"/>
        </w:rPr>
        <w:t xml:space="preserve">4. </w:t>
      </w:r>
      <w:r w:rsidR="005667E1">
        <w:rPr>
          <w:rFonts w:asciiTheme="minorHAnsi" w:hAnsiTheme="minorHAnsi" w:cstheme="minorHAnsi"/>
          <w:b w:val="0"/>
          <w:bCs w:val="0"/>
          <w:color w:val="111111"/>
          <w:sz w:val="28"/>
          <w:szCs w:val="28"/>
          <w:lang w:val="es-US"/>
        </w:rPr>
        <w:t xml:space="preserve"> </w:t>
      </w:r>
      <w:r w:rsidRPr="00157555">
        <w:rPr>
          <w:rFonts w:asciiTheme="minorHAnsi" w:hAnsiTheme="minorHAnsi" w:cstheme="minorHAnsi"/>
          <w:b w:val="0"/>
          <w:bCs w:val="0"/>
          <w:color w:val="111111"/>
          <w:sz w:val="28"/>
          <w:szCs w:val="28"/>
          <w:lang w:val="es-US"/>
        </w:rPr>
        <w:t>Activar la Inicialización de Configuración</w:t>
      </w:r>
    </w:p>
    <w:p w14:paraId="6A061551" w14:textId="26D913E8" w:rsidR="00157555" w:rsidRPr="00157555" w:rsidRDefault="00157555" w:rsidP="00157555">
      <w:pPr>
        <w:pStyle w:val="Heading2"/>
        <w:spacing w:line="276" w:lineRule="auto"/>
        <w:ind w:firstLine="360"/>
        <w:rPr>
          <w:rFonts w:asciiTheme="minorHAnsi" w:hAnsiTheme="minorHAnsi" w:cstheme="minorHAnsi"/>
          <w:b w:val="0"/>
          <w:bCs w:val="0"/>
          <w:color w:val="111111"/>
          <w:sz w:val="28"/>
          <w:szCs w:val="28"/>
          <w:lang w:val="es-US"/>
        </w:rPr>
      </w:pPr>
      <w:r w:rsidRPr="00157555">
        <w:rPr>
          <w:rFonts w:asciiTheme="minorHAnsi" w:hAnsiTheme="minorHAnsi" w:cstheme="minorHAnsi"/>
          <w:b w:val="0"/>
          <w:bCs w:val="0"/>
          <w:color w:val="111111"/>
          <w:sz w:val="28"/>
          <w:szCs w:val="28"/>
          <w:lang w:val="es-US"/>
        </w:rPr>
        <w:t xml:space="preserve">5. </w:t>
      </w:r>
      <w:r w:rsidR="005667E1">
        <w:rPr>
          <w:rFonts w:asciiTheme="minorHAnsi" w:hAnsiTheme="minorHAnsi" w:cstheme="minorHAnsi"/>
          <w:b w:val="0"/>
          <w:bCs w:val="0"/>
          <w:color w:val="111111"/>
          <w:sz w:val="28"/>
          <w:szCs w:val="28"/>
          <w:lang w:val="es-US"/>
        </w:rPr>
        <w:t xml:space="preserve"> </w:t>
      </w:r>
      <w:r w:rsidRPr="00157555">
        <w:rPr>
          <w:rFonts w:asciiTheme="minorHAnsi" w:hAnsiTheme="minorHAnsi" w:cstheme="minorHAnsi"/>
          <w:b w:val="0"/>
          <w:bCs w:val="0"/>
          <w:color w:val="111111"/>
          <w:sz w:val="28"/>
          <w:szCs w:val="28"/>
          <w:lang w:val="es-US"/>
        </w:rPr>
        <w:t>Abrir BARD Mobile</w:t>
      </w:r>
    </w:p>
    <w:p w14:paraId="474E64A7" w14:textId="066CC0BC" w:rsidR="001F0D44" w:rsidRPr="00157555" w:rsidRDefault="00157555" w:rsidP="00157555">
      <w:pPr>
        <w:pStyle w:val="Heading2"/>
        <w:spacing w:line="276" w:lineRule="auto"/>
        <w:ind w:firstLine="360"/>
        <w:rPr>
          <w:lang w:val="es-US"/>
        </w:rPr>
      </w:pPr>
      <w:r w:rsidRPr="00157555">
        <w:rPr>
          <w:rFonts w:asciiTheme="minorHAnsi" w:hAnsiTheme="minorHAnsi" w:cstheme="minorHAnsi"/>
          <w:b w:val="0"/>
          <w:bCs w:val="0"/>
          <w:color w:val="111111"/>
          <w:sz w:val="28"/>
          <w:szCs w:val="28"/>
          <w:lang w:val="es-US"/>
        </w:rPr>
        <w:t>6. Debe aceptar los términos de servicio e iniciar sesión como lo hizo la primera vez que utilizó la aplicación.</w:t>
      </w:r>
    </w:p>
    <w:p w14:paraId="6D3EEB34" w14:textId="77777777" w:rsidR="00FA5B5D" w:rsidRPr="00157555" w:rsidRDefault="00FA5B5D" w:rsidP="00FA5B5D">
      <w:pPr>
        <w:rPr>
          <w:lang w:val="es-US"/>
        </w:rPr>
      </w:pPr>
    </w:p>
    <w:p w14:paraId="169FECBA" w14:textId="7887D9C5" w:rsidR="00FA5B5D" w:rsidRDefault="00157555" w:rsidP="00FA5B5D">
      <w:pPr>
        <w:rPr>
          <w:rFonts w:ascii="Calibri" w:hAnsi="Calibri" w:cs="Calibri"/>
          <w:b/>
          <w:bCs/>
          <w:sz w:val="36"/>
          <w:szCs w:val="36"/>
          <w:lang w:val="es-US"/>
        </w:rPr>
      </w:pPr>
      <w:r w:rsidRPr="00157555">
        <w:rPr>
          <w:rFonts w:ascii="Calibri" w:hAnsi="Calibri" w:cs="Calibri"/>
          <w:b/>
          <w:bCs/>
          <w:sz w:val="36"/>
          <w:szCs w:val="36"/>
          <w:lang w:val="es-US"/>
        </w:rPr>
        <w:t>Programación en su Biblioteca de Braille y Libros Parlantes de Florida 2024</w:t>
      </w:r>
    </w:p>
    <w:p w14:paraId="1B5EEA2A" w14:textId="77777777" w:rsidR="00157555" w:rsidRPr="00157555" w:rsidRDefault="00157555" w:rsidP="00FA5B5D">
      <w:pPr>
        <w:rPr>
          <w:lang w:val="es-US"/>
        </w:rPr>
      </w:pPr>
    </w:p>
    <w:p w14:paraId="09DCEB24" w14:textId="77777777" w:rsidR="00157555" w:rsidRDefault="00157555" w:rsidP="001F0D44">
      <w:pPr>
        <w:spacing w:line="276" w:lineRule="auto"/>
        <w:rPr>
          <w:rFonts w:eastAsia="Calibri" w:cstheme="minorHAnsi"/>
          <w:b/>
          <w:bCs/>
          <w:color w:val="002060"/>
          <w:sz w:val="32"/>
          <w:szCs w:val="32"/>
          <w:lang w:val="es-US"/>
        </w:rPr>
      </w:pPr>
      <w:r w:rsidRPr="00157555">
        <w:rPr>
          <w:rFonts w:eastAsia="Calibri" w:cstheme="minorHAnsi"/>
          <w:b/>
          <w:bCs/>
          <w:color w:val="002060"/>
          <w:sz w:val="32"/>
          <w:szCs w:val="32"/>
          <w:lang w:val="es-US"/>
        </w:rPr>
        <w:t xml:space="preserve">Desafío de lectura: Sumérjase en la lectura ofrecido exclusivamente por Florida Braille and </w:t>
      </w:r>
      <w:proofErr w:type="spellStart"/>
      <w:r w:rsidRPr="00157555">
        <w:rPr>
          <w:rFonts w:eastAsia="Calibri" w:cstheme="minorHAnsi"/>
          <w:b/>
          <w:bCs/>
          <w:color w:val="002060"/>
          <w:sz w:val="32"/>
          <w:szCs w:val="32"/>
          <w:lang w:val="es-US"/>
        </w:rPr>
        <w:t>Talking</w:t>
      </w:r>
      <w:proofErr w:type="spellEnd"/>
      <w:r w:rsidRPr="00157555">
        <w:rPr>
          <w:rFonts w:eastAsia="Calibri" w:cstheme="minorHAnsi"/>
          <w:b/>
          <w:bCs/>
          <w:color w:val="002060"/>
          <w:sz w:val="32"/>
          <w:szCs w:val="32"/>
          <w:lang w:val="es-US"/>
        </w:rPr>
        <w:t xml:space="preserve"> Book Library</w:t>
      </w:r>
    </w:p>
    <w:p w14:paraId="41D41A3F" w14:textId="77777777" w:rsidR="005F3CEB" w:rsidRPr="005F3CEB" w:rsidRDefault="005F3CEB" w:rsidP="005F3CEB">
      <w:pPr>
        <w:spacing w:line="276" w:lineRule="auto"/>
        <w:rPr>
          <w:rFonts w:cstheme="minorHAnsi"/>
          <w:sz w:val="28"/>
          <w:szCs w:val="28"/>
          <w:lang w:val="es-US"/>
        </w:rPr>
      </w:pPr>
      <w:r w:rsidRPr="005F3CEB">
        <w:rPr>
          <w:rFonts w:cstheme="minorHAnsi"/>
          <w:sz w:val="28"/>
          <w:szCs w:val="28"/>
          <w:lang w:val="es-US"/>
        </w:rPr>
        <w:t xml:space="preserve">Aproveche esta oportunidad para leer algo diferente. </w:t>
      </w:r>
    </w:p>
    <w:p w14:paraId="00FFBBC1" w14:textId="77777777" w:rsidR="005F3CEB" w:rsidRPr="005F3CEB" w:rsidRDefault="005F3CEB" w:rsidP="005F3CEB">
      <w:pPr>
        <w:spacing w:line="276" w:lineRule="auto"/>
        <w:rPr>
          <w:rFonts w:cstheme="minorHAnsi"/>
          <w:sz w:val="28"/>
          <w:szCs w:val="28"/>
          <w:lang w:val="es-US"/>
        </w:rPr>
      </w:pPr>
      <w:r w:rsidRPr="005F3CEB">
        <w:rPr>
          <w:rFonts w:cstheme="minorHAnsi"/>
          <w:sz w:val="28"/>
          <w:szCs w:val="28"/>
          <w:lang w:val="es-US"/>
        </w:rPr>
        <w:t>• Lea tres libros con "otoño" o "hojas" en el título.</w:t>
      </w:r>
    </w:p>
    <w:p w14:paraId="410B3423" w14:textId="77777777" w:rsidR="005F3CEB" w:rsidRDefault="005F3CEB" w:rsidP="005F3CEB">
      <w:pPr>
        <w:spacing w:line="276" w:lineRule="auto"/>
        <w:rPr>
          <w:rFonts w:cstheme="minorHAnsi"/>
          <w:sz w:val="28"/>
          <w:szCs w:val="28"/>
          <w:lang w:val="es-US"/>
        </w:rPr>
      </w:pPr>
      <w:r w:rsidRPr="005F3CEB">
        <w:rPr>
          <w:rFonts w:cstheme="minorHAnsi"/>
          <w:sz w:val="28"/>
          <w:szCs w:val="28"/>
          <w:lang w:val="es-US"/>
        </w:rPr>
        <w:t>Cuando haya terminado, envíe un correo electrónico a reading@dbs.fldoe.org con su nombre y los títulos de los libros para reclamar su premio.</w:t>
      </w:r>
    </w:p>
    <w:p w14:paraId="044AFE83" w14:textId="7DA7B10B" w:rsidR="001940DB" w:rsidRPr="00AD5052" w:rsidRDefault="005F3CEB" w:rsidP="001F0D44">
      <w:pPr>
        <w:spacing w:line="276" w:lineRule="auto"/>
        <w:rPr>
          <w:rFonts w:cstheme="minorHAnsi"/>
          <w:b/>
          <w:bCs/>
          <w:sz w:val="32"/>
          <w:szCs w:val="32"/>
          <w:lang w:val="es-US"/>
        </w:rPr>
      </w:pPr>
      <w:r w:rsidRPr="00AD5052">
        <w:rPr>
          <w:rFonts w:cstheme="minorHAnsi"/>
          <w:b/>
          <w:bCs/>
          <w:sz w:val="32"/>
          <w:szCs w:val="32"/>
          <w:lang w:val="es-US"/>
        </w:rPr>
        <w:t>El reto se extiende desde ahora hasta finales de noviembre.</w:t>
      </w:r>
    </w:p>
    <w:p w14:paraId="0BB57B42" w14:textId="77777777" w:rsidR="00AD5052" w:rsidRDefault="00AD5052" w:rsidP="005F3CEB">
      <w:pPr>
        <w:spacing w:line="276" w:lineRule="auto"/>
        <w:rPr>
          <w:rFonts w:cstheme="minorHAnsi"/>
          <w:b/>
          <w:bCs/>
          <w:sz w:val="32"/>
          <w:szCs w:val="32"/>
          <w:lang w:val="es-US"/>
        </w:rPr>
      </w:pPr>
    </w:p>
    <w:p w14:paraId="54B92F83" w14:textId="5FCE62E9" w:rsidR="005F3CEB" w:rsidRPr="005F3CEB" w:rsidRDefault="005F3CEB" w:rsidP="005F3CEB">
      <w:pPr>
        <w:spacing w:line="276" w:lineRule="auto"/>
        <w:rPr>
          <w:rFonts w:cstheme="minorHAnsi"/>
          <w:b/>
          <w:bCs/>
          <w:sz w:val="32"/>
          <w:szCs w:val="32"/>
          <w:lang w:val="es-US"/>
        </w:rPr>
      </w:pPr>
      <w:r w:rsidRPr="005F3CEB">
        <w:rPr>
          <w:rFonts w:cstheme="minorHAnsi"/>
          <w:b/>
          <w:bCs/>
          <w:sz w:val="32"/>
          <w:szCs w:val="32"/>
          <w:lang w:val="es-US"/>
        </w:rPr>
        <w:t>¿Necesita ayuda para encontrar libros como este?</w:t>
      </w:r>
    </w:p>
    <w:p w14:paraId="5F60970B" w14:textId="77777777" w:rsidR="005F3CEB" w:rsidRPr="005F3CEB" w:rsidRDefault="005F3CEB" w:rsidP="005F3CEB">
      <w:pPr>
        <w:spacing w:line="276" w:lineRule="auto"/>
        <w:rPr>
          <w:rFonts w:cstheme="minorHAnsi"/>
          <w:b/>
          <w:bCs/>
          <w:sz w:val="32"/>
          <w:szCs w:val="32"/>
          <w:lang w:val="es-US"/>
        </w:rPr>
      </w:pPr>
      <w:r w:rsidRPr="005F3CEB">
        <w:rPr>
          <w:rFonts w:cstheme="minorHAnsi"/>
          <w:b/>
          <w:bCs/>
          <w:color w:val="2F5496" w:themeColor="accent5" w:themeShade="BF"/>
          <w:sz w:val="32"/>
          <w:szCs w:val="32"/>
          <w:lang w:val="es-US"/>
        </w:rPr>
        <w:t xml:space="preserve">Puede llamar a su biblioteca O buscar en el </w:t>
      </w:r>
      <w:proofErr w:type="spellStart"/>
      <w:r w:rsidRPr="005F3CEB">
        <w:rPr>
          <w:rFonts w:cstheme="minorHAnsi"/>
          <w:b/>
          <w:bCs/>
          <w:color w:val="2F5496" w:themeColor="accent5" w:themeShade="BF"/>
          <w:sz w:val="32"/>
          <w:szCs w:val="32"/>
          <w:lang w:val="es-US"/>
        </w:rPr>
        <w:t>WebOPAC</w:t>
      </w:r>
      <w:proofErr w:type="spellEnd"/>
      <w:r w:rsidRPr="005F3CEB">
        <w:rPr>
          <w:rFonts w:cstheme="minorHAnsi"/>
          <w:b/>
          <w:bCs/>
          <w:color w:val="2F5496" w:themeColor="accent5" w:themeShade="BF"/>
          <w:sz w:val="32"/>
          <w:szCs w:val="32"/>
          <w:lang w:val="es-US"/>
        </w:rPr>
        <w:t>, nuestro catálogo en línea</w:t>
      </w:r>
      <w:r w:rsidRPr="005F3CEB">
        <w:rPr>
          <w:rFonts w:cstheme="minorHAnsi"/>
          <w:b/>
          <w:bCs/>
          <w:sz w:val="32"/>
          <w:szCs w:val="32"/>
          <w:lang w:val="es-US"/>
        </w:rPr>
        <w:t>.</w:t>
      </w:r>
    </w:p>
    <w:p w14:paraId="178F74C3" w14:textId="77777777" w:rsidR="005F3CEB" w:rsidRPr="000F5BAC" w:rsidRDefault="005F3CEB" w:rsidP="00AD5052">
      <w:pPr>
        <w:spacing w:line="276" w:lineRule="auto"/>
        <w:ind w:firstLine="360"/>
        <w:rPr>
          <w:rFonts w:cstheme="minorHAnsi"/>
          <w:sz w:val="28"/>
          <w:szCs w:val="28"/>
          <w:lang w:val="es-US"/>
        </w:rPr>
      </w:pPr>
      <w:r w:rsidRPr="005F3CEB">
        <w:rPr>
          <w:rFonts w:cstheme="minorHAnsi"/>
          <w:b/>
          <w:bCs/>
          <w:sz w:val="32"/>
          <w:szCs w:val="32"/>
          <w:lang w:val="es-US"/>
        </w:rPr>
        <w:t xml:space="preserve">• </w:t>
      </w:r>
      <w:r w:rsidRPr="000F5BAC">
        <w:rPr>
          <w:rFonts w:cstheme="minorHAnsi"/>
          <w:sz w:val="28"/>
          <w:szCs w:val="28"/>
          <w:lang w:val="es-US"/>
        </w:rPr>
        <w:t>Vaya a</w:t>
      </w:r>
      <w:r w:rsidRPr="000F5BAC">
        <w:rPr>
          <w:rFonts w:cstheme="minorHAnsi"/>
          <w:b/>
          <w:bCs/>
          <w:sz w:val="28"/>
          <w:szCs w:val="28"/>
          <w:lang w:val="es-US"/>
        </w:rPr>
        <w:t xml:space="preserve"> flopac.klas.com. </w:t>
      </w:r>
      <w:r w:rsidRPr="000F5BAC">
        <w:rPr>
          <w:rFonts w:cstheme="minorHAnsi"/>
          <w:sz w:val="28"/>
          <w:szCs w:val="28"/>
          <w:lang w:val="es-US"/>
        </w:rPr>
        <w:t>Haga clic en BUSCAR. Escriba "otoño" o "hojas" en el cuadro de consulta. Utilice el menú desplegable bajo ÍNDICE para seleccionar Título.</w:t>
      </w:r>
    </w:p>
    <w:p w14:paraId="757F28AA" w14:textId="77777777" w:rsidR="005F3CEB" w:rsidRPr="000F5BAC" w:rsidRDefault="005F3CEB" w:rsidP="00443CF3">
      <w:pPr>
        <w:spacing w:line="276" w:lineRule="auto"/>
        <w:ind w:firstLine="360"/>
        <w:rPr>
          <w:rFonts w:cstheme="minorHAnsi"/>
          <w:sz w:val="28"/>
          <w:szCs w:val="28"/>
          <w:lang w:val="es-US"/>
        </w:rPr>
      </w:pPr>
      <w:r w:rsidRPr="000F5BAC">
        <w:rPr>
          <w:rFonts w:cstheme="minorHAnsi"/>
          <w:sz w:val="28"/>
          <w:szCs w:val="28"/>
          <w:lang w:val="es-US"/>
        </w:rPr>
        <w:t>• Una vez que se muestren los RESULTADOS DE LA BÚSQUEDA, utilice el menú en el lado izquierdo de la página para reducir sus resultados. Haga clic en el CÍRCULO AZUL junto a cada tema para ELIMINAR esos temas de su lista.</w:t>
      </w:r>
    </w:p>
    <w:p w14:paraId="29DA8B11" w14:textId="2A47FB12" w:rsidR="00C54CFE" w:rsidRPr="000F5BAC" w:rsidRDefault="005F3CEB" w:rsidP="00443CF3">
      <w:pPr>
        <w:spacing w:line="276" w:lineRule="auto"/>
        <w:ind w:left="360"/>
        <w:rPr>
          <w:rFonts w:cstheme="minorHAnsi"/>
          <w:sz w:val="28"/>
          <w:szCs w:val="28"/>
          <w:lang w:val="es-US"/>
        </w:rPr>
      </w:pPr>
      <w:r w:rsidRPr="000F5BAC">
        <w:rPr>
          <w:rFonts w:cstheme="minorHAnsi"/>
          <w:sz w:val="28"/>
          <w:szCs w:val="28"/>
          <w:lang w:val="es-US"/>
        </w:rPr>
        <w:t>• RESERVE los libros que desee. Estos se agregarán a su lista y se le enviarán en su próximo cartucho.</w:t>
      </w:r>
    </w:p>
    <w:p w14:paraId="48FC7B95" w14:textId="77777777" w:rsidR="00303F94" w:rsidRPr="005F3CEB" w:rsidRDefault="00303F94" w:rsidP="001F0D44">
      <w:pPr>
        <w:spacing w:line="276" w:lineRule="auto"/>
        <w:rPr>
          <w:rFonts w:cstheme="minorHAnsi"/>
          <w:b/>
          <w:bCs/>
          <w:sz w:val="28"/>
          <w:szCs w:val="28"/>
          <w:lang w:val="es-US"/>
        </w:rPr>
      </w:pPr>
    </w:p>
    <w:p w14:paraId="56AEEA86" w14:textId="77777777" w:rsidR="003E66BF" w:rsidRDefault="003E66BF" w:rsidP="001F0D44">
      <w:pPr>
        <w:spacing w:line="276" w:lineRule="auto"/>
        <w:rPr>
          <w:rFonts w:eastAsia="Calibri" w:cstheme="minorHAnsi"/>
          <w:b/>
          <w:bCs/>
          <w:color w:val="002060"/>
          <w:sz w:val="32"/>
          <w:szCs w:val="32"/>
          <w:lang w:val="es-US"/>
        </w:rPr>
      </w:pPr>
    </w:p>
    <w:p w14:paraId="2C02FE64" w14:textId="09E5F9DB" w:rsidR="003E66BF" w:rsidRPr="003E66BF" w:rsidRDefault="003E66BF" w:rsidP="001F0D44">
      <w:pPr>
        <w:spacing w:line="276" w:lineRule="auto"/>
        <w:rPr>
          <w:rFonts w:eastAsia="Calibri" w:cstheme="minorHAnsi"/>
          <w:b/>
          <w:bCs/>
          <w:color w:val="002060"/>
          <w:sz w:val="32"/>
          <w:szCs w:val="32"/>
          <w:lang w:val="es-US"/>
        </w:rPr>
      </w:pPr>
      <w:r w:rsidRPr="003E66BF">
        <w:rPr>
          <w:rFonts w:eastAsia="Calibri" w:cstheme="minorHAnsi"/>
          <w:b/>
          <w:bCs/>
          <w:color w:val="002060"/>
          <w:sz w:val="32"/>
          <w:szCs w:val="32"/>
          <w:lang w:val="es-US"/>
        </w:rPr>
        <w:lastRenderedPageBreak/>
        <w:t>Convocatoria de la reunión mensual de todos los cocineros</w:t>
      </w:r>
    </w:p>
    <w:p w14:paraId="7EE2A407" w14:textId="77777777" w:rsidR="003E66BF" w:rsidRDefault="003E66BF" w:rsidP="001F0D44">
      <w:pPr>
        <w:spacing w:line="276" w:lineRule="auto"/>
        <w:rPr>
          <w:rFonts w:cstheme="minorHAnsi"/>
          <w:sz w:val="28"/>
          <w:szCs w:val="28"/>
          <w:lang w:val="es-US"/>
        </w:rPr>
      </w:pPr>
      <w:r w:rsidRPr="003E66BF">
        <w:rPr>
          <w:rFonts w:cstheme="minorHAnsi"/>
          <w:sz w:val="28"/>
          <w:szCs w:val="28"/>
          <w:lang w:val="es-US"/>
        </w:rPr>
        <w:t xml:space="preserve">¡Un grupo para los que llevan cocinando prácticamente desde que nacieron y los que están empezando! Enfréntate a los desafíos y encuentra apoyo con otros cocineros ciegos o con baja visión mientras navegan desde el hambre hasta la saciedad. </w:t>
      </w:r>
    </w:p>
    <w:p w14:paraId="326EF95B" w14:textId="77777777" w:rsidR="003E66BF" w:rsidRPr="003E66BF" w:rsidRDefault="003E66BF" w:rsidP="001F0D44">
      <w:pPr>
        <w:spacing w:line="276" w:lineRule="auto"/>
        <w:rPr>
          <w:rFonts w:cstheme="minorHAnsi"/>
          <w:b/>
          <w:bCs/>
          <w:sz w:val="28"/>
          <w:szCs w:val="28"/>
          <w:lang w:val="es-US"/>
        </w:rPr>
      </w:pPr>
      <w:r w:rsidRPr="003E66BF">
        <w:rPr>
          <w:rFonts w:cstheme="minorHAnsi"/>
          <w:b/>
          <w:bCs/>
          <w:sz w:val="28"/>
          <w:szCs w:val="28"/>
          <w:lang w:val="es-US"/>
        </w:rPr>
        <w:t>El cuarto viernes de cada mes a las 2-3 pm, hora del este.</w:t>
      </w:r>
    </w:p>
    <w:p w14:paraId="3D9539AF" w14:textId="77777777" w:rsidR="003E66BF" w:rsidRPr="002B42E0" w:rsidRDefault="003E66BF" w:rsidP="001F0D44">
      <w:pPr>
        <w:spacing w:line="276" w:lineRule="auto"/>
        <w:rPr>
          <w:rFonts w:cstheme="minorHAnsi"/>
          <w:sz w:val="28"/>
          <w:szCs w:val="28"/>
          <w:lang w:val="es-US"/>
        </w:rPr>
      </w:pPr>
      <w:r w:rsidRPr="002B42E0">
        <w:rPr>
          <w:rFonts w:cstheme="minorHAnsi"/>
          <w:sz w:val="28"/>
          <w:szCs w:val="28"/>
          <w:lang w:val="es-US"/>
        </w:rPr>
        <w:t>Próximos encuentros: 27 de septiembre, 25 de octubre, 22 de noviembre.</w:t>
      </w:r>
    </w:p>
    <w:p w14:paraId="333A20C7" w14:textId="4A7E0913" w:rsidR="00F21774" w:rsidRPr="003E66BF" w:rsidRDefault="003E66BF" w:rsidP="001F0D44">
      <w:pPr>
        <w:spacing w:line="276" w:lineRule="auto"/>
        <w:rPr>
          <w:rFonts w:cstheme="minorHAnsi"/>
          <w:sz w:val="28"/>
          <w:szCs w:val="28"/>
          <w:lang w:val="es-US"/>
        </w:rPr>
      </w:pPr>
      <w:r w:rsidRPr="003E66BF">
        <w:rPr>
          <w:rFonts w:cstheme="minorHAnsi"/>
          <w:b/>
          <w:bCs/>
          <w:sz w:val="28"/>
          <w:szCs w:val="28"/>
          <w:lang w:val="es-US"/>
        </w:rPr>
        <w:t xml:space="preserve">Envíe su nombre por </w:t>
      </w:r>
      <w:r w:rsidRPr="009F5F3B">
        <w:rPr>
          <w:rFonts w:cstheme="minorHAnsi"/>
          <w:b/>
          <w:bCs/>
          <w:color w:val="2F5496" w:themeColor="accent5" w:themeShade="BF"/>
          <w:sz w:val="28"/>
          <w:szCs w:val="28"/>
          <w:lang w:val="es-US"/>
        </w:rPr>
        <w:t xml:space="preserve">correo electrónico a reading@dbs.fldoe.org </w:t>
      </w:r>
      <w:r w:rsidRPr="003E66BF">
        <w:rPr>
          <w:rFonts w:cstheme="minorHAnsi"/>
          <w:b/>
          <w:bCs/>
          <w:sz w:val="28"/>
          <w:szCs w:val="28"/>
          <w:lang w:val="es-US"/>
        </w:rPr>
        <w:t xml:space="preserve">para registrarse, con "COOK" en la línea de asunto </w:t>
      </w:r>
      <w:r w:rsidRPr="009F5F3B">
        <w:rPr>
          <w:rFonts w:cstheme="minorHAnsi"/>
          <w:sz w:val="28"/>
          <w:szCs w:val="28"/>
          <w:lang w:val="es-US"/>
        </w:rPr>
        <w:t>para recibir la llamada en el número y el ID</w:t>
      </w:r>
      <w:r w:rsidR="00AD5052">
        <w:rPr>
          <w:rFonts w:cstheme="minorHAnsi"/>
          <w:sz w:val="28"/>
          <w:szCs w:val="28"/>
          <w:lang w:val="es-US"/>
        </w:rPr>
        <w:t xml:space="preserve"> (identificación)</w:t>
      </w:r>
      <w:r w:rsidRPr="009F5F3B">
        <w:rPr>
          <w:rFonts w:cstheme="minorHAnsi"/>
          <w:sz w:val="28"/>
          <w:szCs w:val="28"/>
          <w:lang w:val="es-US"/>
        </w:rPr>
        <w:t xml:space="preserve"> de conferencia o el enlace de la reunión de Teams.</w:t>
      </w:r>
    </w:p>
    <w:p w14:paraId="44082AF9" w14:textId="037A3BEE" w:rsidR="009F5F3B" w:rsidRPr="009F5F3B" w:rsidRDefault="009F5F3B" w:rsidP="009F5F3B">
      <w:pPr>
        <w:spacing w:line="276" w:lineRule="auto"/>
        <w:rPr>
          <w:rFonts w:cstheme="minorHAnsi"/>
          <w:b/>
          <w:bCs/>
          <w:color w:val="002060"/>
          <w:sz w:val="32"/>
          <w:szCs w:val="32"/>
          <w:lang w:val="es-US"/>
        </w:rPr>
      </w:pPr>
      <w:r w:rsidRPr="009F5F3B">
        <w:rPr>
          <w:rFonts w:cstheme="minorHAnsi"/>
          <w:b/>
          <w:bCs/>
          <w:color w:val="002060"/>
          <w:sz w:val="32"/>
          <w:szCs w:val="32"/>
          <w:lang w:val="es-US"/>
        </w:rPr>
        <w:t xml:space="preserve">¡NUEVO! Reunión </w:t>
      </w:r>
      <w:r>
        <w:rPr>
          <w:rFonts w:cstheme="minorHAnsi"/>
          <w:b/>
          <w:bCs/>
          <w:color w:val="002060"/>
          <w:sz w:val="32"/>
          <w:szCs w:val="32"/>
          <w:lang w:val="es-US"/>
        </w:rPr>
        <w:t>M</w:t>
      </w:r>
      <w:r w:rsidRPr="009F5F3B">
        <w:rPr>
          <w:rFonts w:cstheme="minorHAnsi"/>
          <w:b/>
          <w:bCs/>
          <w:color w:val="002060"/>
          <w:sz w:val="32"/>
          <w:szCs w:val="32"/>
          <w:lang w:val="es-US"/>
        </w:rPr>
        <w:t xml:space="preserve">ensual de </w:t>
      </w:r>
      <w:r>
        <w:rPr>
          <w:rFonts w:cstheme="minorHAnsi"/>
          <w:b/>
          <w:bCs/>
          <w:color w:val="002060"/>
          <w:sz w:val="32"/>
          <w:szCs w:val="32"/>
          <w:lang w:val="es-US"/>
        </w:rPr>
        <w:t>Escritores</w:t>
      </w:r>
    </w:p>
    <w:p w14:paraId="0865778A" w14:textId="702C299D" w:rsidR="009F5F3B" w:rsidRPr="009F5F3B" w:rsidRDefault="009F5F3B" w:rsidP="009F5F3B">
      <w:pPr>
        <w:spacing w:line="276" w:lineRule="auto"/>
        <w:rPr>
          <w:rFonts w:cstheme="minorHAnsi"/>
          <w:color w:val="002060"/>
          <w:sz w:val="32"/>
          <w:szCs w:val="32"/>
          <w:lang w:val="es-US"/>
        </w:rPr>
      </w:pPr>
      <w:r w:rsidRPr="009F5F3B">
        <w:rPr>
          <w:rFonts w:cstheme="minorHAnsi"/>
          <w:color w:val="002060"/>
          <w:sz w:val="32"/>
          <w:szCs w:val="32"/>
          <w:lang w:val="es-US"/>
        </w:rPr>
        <w:t xml:space="preserve">Un grupo de escritores </w:t>
      </w:r>
      <w:r>
        <w:rPr>
          <w:rFonts w:cstheme="minorHAnsi"/>
          <w:color w:val="002060"/>
          <w:sz w:val="32"/>
          <w:szCs w:val="32"/>
          <w:lang w:val="es-US"/>
        </w:rPr>
        <w:t>que</w:t>
      </w:r>
      <w:r w:rsidRPr="009F5F3B">
        <w:rPr>
          <w:rFonts w:cstheme="minorHAnsi"/>
          <w:color w:val="002060"/>
          <w:sz w:val="32"/>
          <w:szCs w:val="32"/>
          <w:lang w:val="es-US"/>
        </w:rPr>
        <w:t xml:space="preserve"> compart</w:t>
      </w:r>
      <w:r>
        <w:rPr>
          <w:rFonts w:cstheme="minorHAnsi"/>
          <w:color w:val="002060"/>
          <w:sz w:val="32"/>
          <w:szCs w:val="32"/>
          <w:lang w:val="es-US"/>
        </w:rPr>
        <w:t>en</w:t>
      </w:r>
      <w:r w:rsidRPr="009F5F3B">
        <w:rPr>
          <w:rFonts w:cstheme="minorHAnsi"/>
          <w:color w:val="002060"/>
          <w:sz w:val="32"/>
          <w:szCs w:val="32"/>
          <w:lang w:val="es-US"/>
        </w:rPr>
        <w:t xml:space="preserve"> y practica</w:t>
      </w:r>
      <w:r>
        <w:rPr>
          <w:rFonts w:cstheme="minorHAnsi"/>
          <w:color w:val="002060"/>
          <w:sz w:val="32"/>
          <w:szCs w:val="32"/>
          <w:lang w:val="es-US"/>
        </w:rPr>
        <w:t>n</w:t>
      </w:r>
      <w:r w:rsidRPr="009F5F3B">
        <w:rPr>
          <w:rFonts w:cstheme="minorHAnsi"/>
          <w:color w:val="002060"/>
          <w:sz w:val="32"/>
          <w:szCs w:val="32"/>
          <w:lang w:val="es-US"/>
        </w:rPr>
        <w:t xml:space="preserve"> la diversión de la ficción breve, historias muy cortas de 250 a 1.500 palabras. Participa en sugerencias de escritura y desafíos de historias. </w:t>
      </w:r>
    </w:p>
    <w:p w14:paraId="37A79DE2" w14:textId="77777777" w:rsidR="009F5F3B" w:rsidRPr="009F5F3B" w:rsidRDefault="009F5F3B" w:rsidP="009F5F3B">
      <w:pPr>
        <w:spacing w:line="276" w:lineRule="auto"/>
        <w:rPr>
          <w:rFonts w:cstheme="minorHAnsi"/>
          <w:b/>
          <w:bCs/>
          <w:color w:val="002060"/>
          <w:sz w:val="32"/>
          <w:szCs w:val="32"/>
          <w:lang w:val="es-US"/>
        </w:rPr>
      </w:pPr>
      <w:r w:rsidRPr="009F5F3B">
        <w:rPr>
          <w:rFonts w:cstheme="minorHAnsi"/>
          <w:b/>
          <w:bCs/>
          <w:color w:val="002060"/>
          <w:sz w:val="32"/>
          <w:szCs w:val="32"/>
          <w:lang w:val="es-US"/>
        </w:rPr>
        <w:t>El último miércoles de cada mes, de 10 a 11 a.m., hora del este.</w:t>
      </w:r>
    </w:p>
    <w:p w14:paraId="3460BC25" w14:textId="77777777" w:rsidR="009F5F3B" w:rsidRPr="000F5BAC" w:rsidRDefault="009F5F3B" w:rsidP="009F5F3B">
      <w:pPr>
        <w:spacing w:line="276" w:lineRule="auto"/>
        <w:rPr>
          <w:rFonts w:cstheme="minorHAnsi"/>
          <w:color w:val="002060"/>
          <w:sz w:val="28"/>
          <w:szCs w:val="28"/>
          <w:lang w:val="es-US"/>
        </w:rPr>
      </w:pPr>
      <w:r w:rsidRPr="000F5BAC">
        <w:rPr>
          <w:rFonts w:cstheme="minorHAnsi"/>
          <w:color w:val="002060"/>
          <w:sz w:val="28"/>
          <w:szCs w:val="28"/>
          <w:lang w:val="es-US"/>
        </w:rPr>
        <w:t>Próximas reuniones: 30 de octubre, 27 de noviembre.</w:t>
      </w:r>
    </w:p>
    <w:p w14:paraId="313A531D" w14:textId="4D4A6D10" w:rsidR="005F5838" w:rsidRPr="000F5BAC" w:rsidRDefault="009F5F3B" w:rsidP="009F5F3B">
      <w:pPr>
        <w:spacing w:line="276" w:lineRule="auto"/>
        <w:rPr>
          <w:rFonts w:cstheme="minorHAnsi"/>
          <w:b/>
          <w:bCs/>
          <w:sz w:val="28"/>
          <w:szCs w:val="28"/>
          <w:lang w:val="es-US"/>
        </w:rPr>
      </w:pPr>
      <w:r w:rsidRPr="000F5BAC">
        <w:rPr>
          <w:rFonts w:cstheme="minorHAnsi"/>
          <w:b/>
          <w:bCs/>
          <w:color w:val="002060"/>
          <w:sz w:val="28"/>
          <w:szCs w:val="28"/>
          <w:lang w:val="es-US"/>
        </w:rPr>
        <w:t xml:space="preserve">Envíe su nombre por </w:t>
      </w:r>
      <w:r w:rsidRPr="000F5BAC">
        <w:rPr>
          <w:rFonts w:cstheme="minorHAnsi"/>
          <w:b/>
          <w:bCs/>
          <w:color w:val="2F5496" w:themeColor="accent5" w:themeShade="BF"/>
          <w:sz w:val="28"/>
          <w:szCs w:val="28"/>
          <w:lang w:val="es-US"/>
        </w:rPr>
        <w:t xml:space="preserve">correo electrónico a reading@dbs.fldoe.org </w:t>
      </w:r>
      <w:r w:rsidRPr="000F5BAC">
        <w:rPr>
          <w:rFonts w:cstheme="minorHAnsi"/>
          <w:b/>
          <w:bCs/>
          <w:color w:val="002060"/>
          <w:sz w:val="28"/>
          <w:szCs w:val="28"/>
          <w:lang w:val="es-US"/>
        </w:rPr>
        <w:t xml:space="preserve">que se registre, con "WRITE" en la línea de asunto </w:t>
      </w:r>
      <w:r w:rsidRPr="000F5BAC">
        <w:rPr>
          <w:rFonts w:cstheme="minorHAnsi"/>
          <w:color w:val="002060"/>
          <w:sz w:val="28"/>
          <w:szCs w:val="28"/>
          <w:lang w:val="es-US"/>
        </w:rPr>
        <w:t>para obtener el número de llamada y el ID</w:t>
      </w:r>
      <w:r w:rsidR="00AD5052" w:rsidRPr="000F5BAC">
        <w:rPr>
          <w:rFonts w:cstheme="minorHAnsi"/>
          <w:color w:val="002060"/>
          <w:sz w:val="28"/>
          <w:szCs w:val="28"/>
          <w:lang w:val="es-US"/>
        </w:rPr>
        <w:t xml:space="preserve"> (identificación)</w:t>
      </w:r>
      <w:r w:rsidRPr="000F5BAC">
        <w:rPr>
          <w:rFonts w:cstheme="minorHAnsi"/>
          <w:color w:val="002060"/>
          <w:sz w:val="28"/>
          <w:szCs w:val="28"/>
          <w:lang w:val="es-US"/>
        </w:rPr>
        <w:t xml:space="preserve"> de conferencia o el enlace de la reunión de Teams.</w:t>
      </w:r>
    </w:p>
    <w:p w14:paraId="62D13328" w14:textId="77777777" w:rsidR="00C110DF" w:rsidRDefault="00C110DF" w:rsidP="001F0D44">
      <w:pPr>
        <w:pStyle w:val="Heading3"/>
        <w:spacing w:line="276" w:lineRule="auto"/>
        <w:rPr>
          <w:rFonts w:ascii="Calibri" w:eastAsiaTheme="minorHAnsi" w:hAnsi="Calibri" w:cs="Calibri"/>
          <w:color w:val="auto"/>
          <w:sz w:val="36"/>
          <w:szCs w:val="36"/>
          <w:lang w:val="es-US"/>
        </w:rPr>
      </w:pPr>
      <w:r w:rsidRPr="00C110DF">
        <w:rPr>
          <w:rFonts w:ascii="Calibri" w:eastAsiaTheme="minorHAnsi" w:hAnsi="Calibri" w:cs="Calibri"/>
          <w:color w:val="auto"/>
          <w:sz w:val="36"/>
          <w:szCs w:val="36"/>
          <w:lang w:val="es-US"/>
        </w:rPr>
        <w:t>Servicio Nacional de Bibliotecas para Ciegos y Personas con Dificultades para Acceder al Texto Impreso (NLS) Esquina</w:t>
      </w:r>
    </w:p>
    <w:p w14:paraId="17CDEA8E" w14:textId="77777777" w:rsidR="00C110DF" w:rsidRDefault="00C110DF" w:rsidP="001F0D44">
      <w:pPr>
        <w:spacing w:line="276" w:lineRule="auto"/>
        <w:rPr>
          <w:rFonts w:eastAsia="Calibri" w:cstheme="minorHAnsi"/>
          <w:b/>
          <w:bCs/>
          <w:color w:val="002060"/>
          <w:sz w:val="32"/>
          <w:szCs w:val="32"/>
          <w:lang w:val="es-US"/>
        </w:rPr>
      </w:pPr>
      <w:r w:rsidRPr="00C110DF">
        <w:rPr>
          <w:rFonts w:eastAsia="Calibri" w:cstheme="minorHAnsi"/>
          <w:b/>
          <w:bCs/>
          <w:color w:val="002060"/>
          <w:sz w:val="32"/>
          <w:szCs w:val="32"/>
          <w:lang w:val="es-US"/>
        </w:rPr>
        <w:t>Actualización de BARD Express: ¡Reproduzca libros en su computadora!</w:t>
      </w:r>
    </w:p>
    <w:p w14:paraId="283BE904" w14:textId="761C6256" w:rsidR="00C110DF" w:rsidRPr="00C110DF" w:rsidRDefault="00C110DF" w:rsidP="00C110DF">
      <w:pPr>
        <w:spacing w:line="276" w:lineRule="auto"/>
        <w:rPr>
          <w:sz w:val="28"/>
          <w:szCs w:val="28"/>
          <w:lang w:val="es-US"/>
        </w:rPr>
      </w:pPr>
      <w:r w:rsidRPr="00C110DF">
        <w:rPr>
          <w:sz w:val="28"/>
          <w:szCs w:val="28"/>
          <w:lang w:val="es-US"/>
        </w:rPr>
        <w:t xml:space="preserve">NLS anunció el lanzamiento de BARD Express, versión 3.0.0.7. Esta versión incluye el tan esperado BARD Express Player, que permite a los usuarios elegir un audiolibro o una revista de su estantería BARD Express y escucharlo directamente en su </w:t>
      </w:r>
      <w:r w:rsidR="00AD5052">
        <w:rPr>
          <w:sz w:val="28"/>
          <w:szCs w:val="28"/>
          <w:lang w:val="es-US"/>
        </w:rPr>
        <w:t>computadora</w:t>
      </w:r>
      <w:r w:rsidRPr="00C110DF">
        <w:rPr>
          <w:sz w:val="28"/>
          <w:szCs w:val="28"/>
          <w:lang w:val="es-US"/>
        </w:rPr>
        <w:t xml:space="preserve">. </w:t>
      </w:r>
    </w:p>
    <w:p w14:paraId="1D66F9F3" w14:textId="77777777" w:rsidR="00C110DF" w:rsidRPr="00C110DF" w:rsidRDefault="00C110DF" w:rsidP="00C110DF">
      <w:pPr>
        <w:spacing w:line="276" w:lineRule="auto"/>
        <w:rPr>
          <w:sz w:val="28"/>
          <w:szCs w:val="28"/>
          <w:lang w:val="es-US"/>
        </w:rPr>
      </w:pPr>
      <w:r w:rsidRPr="00C110DF">
        <w:rPr>
          <w:sz w:val="28"/>
          <w:szCs w:val="28"/>
          <w:lang w:val="es-US"/>
        </w:rPr>
        <w:t xml:space="preserve">Al igual que BARD Mobile, BARD Express Player permite a los usuarios ajustar la velocidad de narración; saltar a puntos de navegación como parte, capítulo y artículo; crear marcadores; y mucho más. Los usuarios también pueden crear configuraciones globales para la velocidad de la narración, la </w:t>
      </w:r>
      <w:proofErr w:type="gramStart"/>
      <w:r w:rsidRPr="00C110DF">
        <w:rPr>
          <w:sz w:val="28"/>
          <w:szCs w:val="28"/>
          <w:lang w:val="es-US"/>
        </w:rPr>
        <w:t>reproducción automática y el rebobinado automático</w:t>
      </w:r>
      <w:proofErr w:type="gramEnd"/>
      <w:r w:rsidRPr="00C110DF">
        <w:rPr>
          <w:sz w:val="28"/>
          <w:szCs w:val="28"/>
          <w:lang w:val="es-US"/>
        </w:rPr>
        <w:t>.</w:t>
      </w:r>
    </w:p>
    <w:p w14:paraId="6A9299CC" w14:textId="1F3AC257" w:rsidR="00596D58" w:rsidRPr="00596D58" w:rsidRDefault="00C110DF" w:rsidP="00596D58">
      <w:pPr>
        <w:spacing w:line="276" w:lineRule="auto"/>
        <w:rPr>
          <w:sz w:val="28"/>
          <w:szCs w:val="28"/>
          <w:lang w:val="es-US"/>
        </w:rPr>
      </w:pPr>
      <w:r w:rsidRPr="00C110DF">
        <w:rPr>
          <w:sz w:val="28"/>
          <w:szCs w:val="28"/>
          <w:lang w:val="es-US"/>
        </w:rPr>
        <w:t xml:space="preserve">Los usuarios que usan JAWS y NVDA pueden usar la tecla de tabulación para moverse a cada una de las funciones del </w:t>
      </w:r>
      <w:r>
        <w:rPr>
          <w:sz w:val="28"/>
          <w:szCs w:val="28"/>
          <w:lang w:val="es-US"/>
        </w:rPr>
        <w:t>reproductor</w:t>
      </w:r>
      <w:r w:rsidRPr="00C110DF">
        <w:rPr>
          <w:sz w:val="28"/>
          <w:szCs w:val="28"/>
          <w:lang w:val="es-US"/>
        </w:rPr>
        <w:t xml:space="preserve"> o tocar una sola letra asignada a esa función. Por ejemplo, pueden </w:t>
      </w:r>
      <w:r w:rsidR="00596D58">
        <w:rPr>
          <w:sz w:val="28"/>
          <w:szCs w:val="28"/>
          <w:lang w:val="es-US"/>
        </w:rPr>
        <w:t xml:space="preserve">tocar </w:t>
      </w:r>
      <w:r w:rsidRPr="00C110DF">
        <w:rPr>
          <w:sz w:val="28"/>
          <w:szCs w:val="28"/>
          <w:lang w:val="es-US"/>
        </w:rPr>
        <w:t xml:space="preserve">F para avance rápido, R para rebobinar y B para marcadores. Puede </w:t>
      </w:r>
      <w:r w:rsidRPr="00C110DF">
        <w:rPr>
          <w:sz w:val="28"/>
          <w:szCs w:val="28"/>
          <w:lang w:val="es-US"/>
        </w:rPr>
        <w:lastRenderedPageBreak/>
        <w:t>encontrar una lista completa de comandos en el menú de ayuda de BARD</w:t>
      </w:r>
      <w:r w:rsidR="00596D58">
        <w:rPr>
          <w:sz w:val="28"/>
          <w:szCs w:val="28"/>
          <w:lang w:val="es-US"/>
        </w:rPr>
        <w:t xml:space="preserve"> </w:t>
      </w:r>
      <w:r w:rsidRPr="00596D58">
        <w:rPr>
          <w:sz w:val="28"/>
          <w:szCs w:val="28"/>
          <w:lang w:val="es-US"/>
        </w:rPr>
        <w:t>Express.</w:t>
      </w:r>
      <w:r w:rsidR="00596D58" w:rsidRPr="00596D58">
        <w:rPr>
          <w:sz w:val="28"/>
          <w:szCs w:val="28"/>
          <w:lang w:val="es-US"/>
        </w:rPr>
        <w:t xml:space="preserve"> Scripts está integrado en la versión 2024 de JAWS para optimizar el BARD Express Player. Los usuarios que utilicen JAWS 2022 o 2023 pueden descargar los mismos scripts de la página de BARD Express en el sitio web de NLS e importarlos a sus lectores de pantalla. </w:t>
      </w:r>
    </w:p>
    <w:p w14:paraId="4CCB2909" w14:textId="15230BAB" w:rsidR="00355E49" w:rsidRPr="00596D58" w:rsidRDefault="00596D58" w:rsidP="00596D58">
      <w:pPr>
        <w:spacing w:line="276" w:lineRule="auto"/>
        <w:rPr>
          <w:sz w:val="28"/>
          <w:szCs w:val="28"/>
          <w:lang w:val="es-US"/>
        </w:rPr>
      </w:pPr>
      <w:r w:rsidRPr="00596D58">
        <w:rPr>
          <w:sz w:val="28"/>
          <w:szCs w:val="28"/>
          <w:lang w:val="es-US"/>
        </w:rPr>
        <w:t>Recomendamos leer la Sección 7 de la guía del usuario de BARD Express, que está dedicada al reproductor BARD Express, para familiarizarse con el nuevo reproductor. La guía del usuario se puede encontrar en la página de BARD Express en el sitio web de NLS.</w:t>
      </w:r>
    </w:p>
    <w:p w14:paraId="7E09C8D9" w14:textId="77777777" w:rsidR="00596D58" w:rsidRPr="002B42E0" w:rsidRDefault="00596D58" w:rsidP="001F0D44">
      <w:pPr>
        <w:spacing w:line="276" w:lineRule="auto"/>
        <w:rPr>
          <w:rFonts w:eastAsia="Calibri" w:cstheme="minorHAnsi"/>
          <w:b/>
          <w:bCs/>
          <w:color w:val="002060"/>
          <w:sz w:val="32"/>
          <w:szCs w:val="32"/>
          <w:lang w:val="es-US"/>
        </w:rPr>
      </w:pPr>
      <w:r w:rsidRPr="002B42E0">
        <w:rPr>
          <w:rFonts w:eastAsia="Calibri" w:cstheme="minorHAnsi"/>
          <w:b/>
          <w:bCs/>
          <w:color w:val="002060"/>
          <w:sz w:val="32"/>
          <w:szCs w:val="32"/>
          <w:lang w:val="es-US"/>
        </w:rPr>
        <w:t>Preguntas frecuentes sobre BARD</w:t>
      </w:r>
    </w:p>
    <w:p w14:paraId="61BFBC50" w14:textId="77777777" w:rsidR="0020013B" w:rsidRPr="002B42E0" w:rsidRDefault="0020013B" w:rsidP="001F0D44">
      <w:pPr>
        <w:spacing w:before="240" w:line="276" w:lineRule="auto"/>
        <w:rPr>
          <w:b/>
          <w:bCs/>
          <w:sz w:val="28"/>
          <w:szCs w:val="28"/>
          <w:lang w:val="es-US"/>
        </w:rPr>
      </w:pPr>
      <w:r w:rsidRPr="0020013B">
        <w:rPr>
          <w:b/>
          <w:bCs/>
          <w:sz w:val="28"/>
          <w:szCs w:val="28"/>
          <w:lang w:val="es-US"/>
        </w:rPr>
        <w:t xml:space="preserve">¿Por qué faltan algunos libros de una serie?  </w:t>
      </w:r>
      <w:r w:rsidRPr="002B42E0">
        <w:rPr>
          <w:b/>
          <w:bCs/>
          <w:sz w:val="28"/>
          <w:szCs w:val="28"/>
          <w:lang w:val="es-US"/>
        </w:rPr>
        <w:t>¿Por qué faltan algunos números de la revista?</w:t>
      </w:r>
    </w:p>
    <w:p w14:paraId="178C299D" w14:textId="77777777" w:rsidR="0020013B" w:rsidRPr="0020013B" w:rsidRDefault="0020013B" w:rsidP="0020013B">
      <w:pPr>
        <w:spacing w:line="276" w:lineRule="auto"/>
        <w:rPr>
          <w:sz w:val="28"/>
          <w:szCs w:val="28"/>
          <w:lang w:val="es-US"/>
        </w:rPr>
      </w:pPr>
      <w:r w:rsidRPr="0020013B">
        <w:rPr>
          <w:sz w:val="28"/>
          <w:szCs w:val="28"/>
          <w:lang w:val="es-US"/>
        </w:rPr>
        <w:t>Si bien NLS siempre se esfuerza por ofrecer la serie completa de libros, algunos libros de una serie no están disponibles en formato digital. NLS convertirá estos libros faltantes de grabaciones analógicas cuando sea posible.</w:t>
      </w:r>
    </w:p>
    <w:p w14:paraId="6E16EE4E" w14:textId="77252534" w:rsidR="00CC305C" w:rsidRPr="0020013B" w:rsidRDefault="0020013B" w:rsidP="0020013B">
      <w:pPr>
        <w:spacing w:line="276" w:lineRule="auto"/>
        <w:rPr>
          <w:b/>
          <w:bCs/>
          <w:sz w:val="28"/>
          <w:szCs w:val="28"/>
          <w:lang w:val="es-US"/>
        </w:rPr>
      </w:pPr>
      <w:r w:rsidRPr="0020013B">
        <w:rPr>
          <w:sz w:val="28"/>
          <w:szCs w:val="28"/>
          <w:lang w:val="es-US"/>
        </w:rPr>
        <w:t>Todos los números de la revista deben cumplir con los estrictos estándares de control de calidad de NLS. En algunos casos, los problemas individuales pueden verse retrasados por problemas de producción que hacen que no cumplan con estos estándares. NLS trabaja con sus productores de revistas para resolver problemas lo más rápido posible para que el número de la revista pueda publicarse en el sitio web.</w:t>
      </w:r>
    </w:p>
    <w:p w14:paraId="1A6C1BD5" w14:textId="77777777" w:rsidR="002B42E0" w:rsidRPr="000F5BAC" w:rsidRDefault="002B42E0" w:rsidP="001F0D44">
      <w:pPr>
        <w:spacing w:before="240" w:line="276" w:lineRule="auto"/>
        <w:rPr>
          <w:b/>
          <w:bCs/>
          <w:sz w:val="32"/>
          <w:szCs w:val="32"/>
          <w:lang w:val="es-US"/>
        </w:rPr>
      </w:pPr>
      <w:r w:rsidRPr="000F5BAC">
        <w:rPr>
          <w:b/>
          <w:bCs/>
          <w:sz w:val="32"/>
          <w:szCs w:val="32"/>
          <w:lang w:val="es-US"/>
        </w:rPr>
        <w:t>¿Puedes agregar un título específico, por favor?</w:t>
      </w:r>
    </w:p>
    <w:p w14:paraId="7E7265F7" w14:textId="3C2E782E" w:rsidR="002B42E0" w:rsidRPr="002B42E0" w:rsidRDefault="000E143A" w:rsidP="002B42E0">
      <w:pPr>
        <w:spacing w:line="276" w:lineRule="auto"/>
        <w:rPr>
          <w:sz w:val="28"/>
          <w:szCs w:val="28"/>
          <w:lang w:val="es-US"/>
        </w:rPr>
      </w:pPr>
      <w:r w:rsidRPr="000E143A">
        <w:rPr>
          <w:sz w:val="28"/>
          <w:szCs w:val="28"/>
          <w:lang w:val="es-US"/>
        </w:rPr>
        <w:t xml:space="preserve"> </w:t>
      </w:r>
      <w:r w:rsidR="002B42E0" w:rsidRPr="002B42E0">
        <w:rPr>
          <w:sz w:val="28"/>
          <w:szCs w:val="28"/>
          <w:lang w:val="es-US"/>
        </w:rPr>
        <w:t xml:space="preserve">Todos los libros actualmente seleccionados por NLS se producen en formato digital. Consulte el catálogo de NLS que se encuentra en </w:t>
      </w:r>
      <w:r w:rsidR="002B42E0" w:rsidRPr="002B42E0">
        <w:rPr>
          <w:color w:val="4472C4" w:themeColor="accent5"/>
          <w:sz w:val="28"/>
          <w:szCs w:val="28"/>
          <w:lang w:val="es-US"/>
        </w:rPr>
        <w:t>https://nlscatalog.loc.gov/</w:t>
      </w:r>
      <w:r w:rsidR="002B42E0" w:rsidRPr="002B42E0">
        <w:rPr>
          <w:sz w:val="28"/>
          <w:szCs w:val="28"/>
          <w:lang w:val="es-US"/>
        </w:rPr>
        <w:t xml:space="preserve">. Si un libro aparece como EN PROCESO, aparecerá en el sitio de BARD cuando se hayan completado los controles de producción y calidad. Si cree que ha descubierto un título que falta en una serie, una duplicación o algún otro tipo de inconsistencia, se invita a los usuarios de NLS a completar el </w:t>
      </w:r>
      <w:r w:rsidR="002B42E0" w:rsidRPr="002B42E0">
        <w:rPr>
          <w:b/>
          <w:bCs/>
          <w:sz w:val="28"/>
          <w:szCs w:val="28"/>
          <w:lang w:val="es-US"/>
        </w:rPr>
        <w:t>formulario de recomendación de libros</w:t>
      </w:r>
      <w:r w:rsidR="002B42E0" w:rsidRPr="002B42E0">
        <w:rPr>
          <w:sz w:val="28"/>
          <w:szCs w:val="28"/>
          <w:lang w:val="es-US"/>
        </w:rPr>
        <w:t xml:space="preserve"> para solicitar que se agreguen libros o revistas a la colección de NLS. El enlace se encuentra en el </w:t>
      </w:r>
      <w:r w:rsidR="002B42E0" w:rsidRPr="002B42E0">
        <w:rPr>
          <w:b/>
          <w:bCs/>
          <w:sz w:val="28"/>
          <w:szCs w:val="28"/>
          <w:lang w:val="es-US"/>
        </w:rPr>
        <w:t>catálogo de NLS</w:t>
      </w:r>
      <w:r w:rsidR="002B42E0" w:rsidRPr="002B42E0">
        <w:rPr>
          <w:sz w:val="28"/>
          <w:szCs w:val="28"/>
          <w:lang w:val="es-US"/>
        </w:rPr>
        <w:t xml:space="preserve"> en </w:t>
      </w:r>
      <w:r w:rsidR="002B42E0" w:rsidRPr="002B42E0">
        <w:rPr>
          <w:b/>
          <w:bCs/>
          <w:sz w:val="28"/>
          <w:szCs w:val="28"/>
          <w:lang w:val="es-US"/>
        </w:rPr>
        <w:t>Sugerir un título</w:t>
      </w:r>
      <w:r w:rsidR="002B42E0" w:rsidRPr="002B42E0">
        <w:rPr>
          <w:sz w:val="28"/>
          <w:szCs w:val="28"/>
          <w:lang w:val="es-US"/>
        </w:rPr>
        <w:t>.</w:t>
      </w:r>
    </w:p>
    <w:p w14:paraId="715B5F37" w14:textId="05BEB46A" w:rsidR="00CC305C" w:rsidRPr="002B42E0" w:rsidRDefault="002B42E0" w:rsidP="002B42E0">
      <w:pPr>
        <w:spacing w:line="276" w:lineRule="auto"/>
        <w:rPr>
          <w:b/>
          <w:bCs/>
          <w:sz w:val="28"/>
          <w:szCs w:val="28"/>
          <w:lang w:val="es-US"/>
        </w:rPr>
      </w:pPr>
      <w:r w:rsidRPr="002B42E0">
        <w:rPr>
          <w:sz w:val="28"/>
          <w:szCs w:val="28"/>
          <w:lang w:val="es-US"/>
        </w:rPr>
        <w:t>También puede ponerse en contacto con su biblioteca regional o subregional. Luego, el personal consultará a NLS enviando un formulario de recomendación de libros e informará al usuario.</w:t>
      </w:r>
    </w:p>
    <w:p w14:paraId="0AAA9ACE" w14:textId="77777777" w:rsidR="002B42E0" w:rsidRPr="000E143A" w:rsidRDefault="002B42E0" w:rsidP="001F0D44">
      <w:pPr>
        <w:spacing w:line="276" w:lineRule="auto"/>
        <w:rPr>
          <w:b/>
          <w:bCs/>
          <w:sz w:val="32"/>
          <w:szCs w:val="32"/>
          <w:lang w:val="es-US"/>
        </w:rPr>
      </w:pPr>
      <w:r w:rsidRPr="000E143A">
        <w:rPr>
          <w:b/>
          <w:bCs/>
          <w:sz w:val="32"/>
          <w:szCs w:val="32"/>
          <w:lang w:val="es-US"/>
        </w:rPr>
        <w:t>¿Qué debo hacer si encuentro un problema en un libro o una revista?</w:t>
      </w:r>
    </w:p>
    <w:p w14:paraId="40CBDE3A" w14:textId="326053A1" w:rsidR="00CA6AA7" w:rsidRPr="002B42E0" w:rsidRDefault="002B42E0" w:rsidP="001F0D44">
      <w:pPr>
        <w:spacing w:line="276" w:lineRule="auto"/>
        <w:rPr>
          <w:sz w:val="20"/>
          <w:szCs w:val="20"/>
          <w:lang w:val="es-US"/>
        </w:rPr>
      </w:pPr>
      <w:r w:rsidRPr="002B42E0">
        <w:rPr>
          <w:sz w:val="28"/>
          <w:szCs w:val="28"/>
          <w:lang w:val="es-US"/>
        </w:rPr>
        <w:t xml:space="preserve">Informe el problema, </w:t>
      </w:r>
      <w:r w:rsidR="00C32FCD" w:rsidRPr="002B42E0">
        <w:rPr>
          <w:sz w:val="28"/>
          <w:szCs w:val="28"/>
          <w:lang w:val="es-US"/>
        </w:rPr>
        <w:t>incluy</w:t>
      </w:r>
      <w:r w:rsidR="00C32FCD">
        <w:rPr>
          <w:sz w:val="28"/>
          <w:szCs w:val="28"/>
          <w:lang w:val="es-US"/>
        </w:rPr>
        <w:t>endo</w:t>
      </w:r>
      <w:r w:rsidRPr="002B42E0">
        <w:rPr>
          <w:sz w:val="28"/>
          <w:szCs w:val="28"/>
          <w:lang w:val="es-US"/>
        </w:rPr>
        <w:t xml:space="preserve"> el título, el autor, el prefijo del libro y el número de libro, a </w:t>
      </w:r>
      <w:r w:rsidRPr="00C32FCD">
        <w:rPr>
          <w:b/>
          <w:bCs/>
          <w:sz w:val="28"/>
          <w:szCs w:val="28"/>
          <w:lang w:val="es-US"/>
        </w:rPr>
        <w:t>NLSDownload@loc.gov</w:t>
      </w:r>
      <w:r w:rsidRPr="002B42E0">
        <w:rPr>
          <w:sz w:val="28"/>
          <w:szCs w:val="28"/>
          <w:lang w:val="es-US"/>
        </w:rPr>
        <w:t xml:space="preserve">.  En el caso de los libros parlantes digitales, el </w:t>
      </w:r>
      <w:r w:rsidR="00C32FCD">
        <w:rPr>
          <w:sz w:val="28"/>
          <w:szCs w:val="28"/>
          <w:lang w:val="es-US"/>
        </w:rPr>
        <w:t>reproductor</w:t>
      </w:r>
      <w:r w:rsidRPr="002B42E0">
        <w:rPr>
          <w:sz w:val="28"/>
          <w:szCs w:val="28"/>
          <w:lang w:val="es-US"/>
        </w:rPr>
        <w:t xml:space="preserve"> puede indicarte el tiempo transcurrido a partir de </w:t>
      </w:r>
      <w:r w:rsidR="00C32FCD">
        <w:rPr>
          <w:sz w:val="28"/>
          <w:szCs w:val="28"/>
          <w:lang w:val="es-US"/>
        </w:rPr>
        <w:t>s</w:t>
      </w:r>
      <w:r w:rsidRPr="002B42E0">
        <w:rPr>
          <w:sz w:val="28"/>
          <w:szCs w:val="28"/>
          <w:lang w:val="es-US"/>
        </w:rPr>
        <w:t xml:space="preserve">u posición de lectura actual. Si es posible, incluya </w:t>
      </w:r>
      <w:r w:rsidRPr="002B42E0">
        <w:rPr>
          <w:sz w:val="28"/>
          <w:szCs w:val="28"/>
          <w:lang w:val="es-US"/>
        </w:rPr>
        <w:lastRenderedPageBreak/>
        <w:t xml:space="preserve">esta información en su mensaje. También es útil incluir el número del libro y su prefijo en el </w:t>
      </w:r>
      <w:r w:rsidR="00C32FCD">
        <w:rPr>
          <w:sz w:val="28"/>
          <w:szCs w:val="28"/>
          <w:lang w:val="es-US"/>
        </w:rPr>
        <w:t>tema</w:t>
      </w:r>
      <w:r w:rsidRPr="002B42E0">
        <w:rPr>
          <w:sz w:val="28"/>
          <w:szCs w:val="28"/>
          <w:lang w:val="es-US"/>
        </w:rPr>
        <w:t xml:space="preserve"> del mensaje.</w:t>
      </w:r>
    </w:p>
    <w:p w14:paraId="227335BF" w14:textId="77777777" w:rsidR="00C32FCD" w:rsidRPr="00C32FCD" w:rsidRDefault="00C32FCD" w:rsidP="00C32FCD">
      <w:pPr>
        <w:autoSpaceDE w:val="0"/>
        <w:autoSpaceDN w:val="0"/>
        <w:spacing w:after="0" w:line="276" w:lineRule="auto"/>
        <w:rPr>
          <w:rFonts w:ascii="Calibri" w:hAnsi="Calibri" w:cs="Calibri"/>
          <w:b/>
          <w:bCs/>
          <w:sz w:val="36"/>
          <w:szCs w:val="36"/>
          <w:lang w:val="es-US"/>
        </w:rPr>
      </w:pPr>
      <w:r w:rsidRPr="00C32FCD">
        <w:rPr>
          <w:rFonts w:ascii="Calibri" w:hAnsi="Calibri" w:cs="Calibri"/>
          <w:b/>
          <w:bCs/>
          <w:sz w:val="36"/>
          <w:szCs w:val="36"/>
          <w:lang w:val="es-US"/>
        </w:rPr>
        <w:t>La Sala de Lectura</w:t>
      </w:r>
    </w:p>
    <w:p w14:paraId="789C0115" w14:textId="77777777" w:rsidR="000E143A" w:rsidRDefault="000E143A" w:rsidP="00C32FCD">
      <w:pPr>
        <w:autoSpaceDE w:val="0"/>
        <w:autoSpaceDN w:val="0"/>
        <w:spacing w:after="0" w:line="276" w:lineRule="auto"/>
        <w:rPr>
          <w:rFonts w:ascii="Calibri" w:hAnsi="Calibri" w:cs="Calibri"/>
          <w:b/>
          <w:bCs/>
          <w:sz w:val="32"/>
          <w:szCs w:val="32"/>
          <w:lang w:val="es-US"/>
        </w:rPr>
      </w:pPr>
    </w:p>
    <w:p w14:paraId="38E1B129" w14:textId="2BF88892" w:rsidR="00C32FCD" w:rsidRDefault="00C32FCD" w:rsidP="00C32FCD">
      <w:pPr>
        <w:autoSpaceDE w:val="0"/>
        <w:autoSpaceDN w:val="0"/>
        <w:spacing w:after="0" w:line="276" w:lineRule="auto"/>
        <w:rPr>
          <w:rFonts w:ascii="Calibri" w:hAnsi="Calibri" w:cs="Calibri"/>
          <w:b/>
          <w:bCs/>
          <w:sz w:val="32"/>
          <w:szCs w:val="32"/>
          <w:lang w:val="es-US"/>
        </w:rPr>
      </w:pPr>
      <w:r w:rsidRPr="00C32FCD">
        <w:rPr>
          <w:rFonts w:ascii="Calibri" w:hAnsi="Calibri" w:cs="Calibri"/>
          <w:b/>
          <w:bCs/>
          <w:sz w:val="32"/>
          <w:szCs w:val="32"/>
          <w:lang w:val="es-US"/>
        </w:rPr>
        <w:t>Actualización de revistas en braille</w:t>
      </w:r>
    </w:p>
    <w:p w14:paraId="0F604E04" w14:textId="77777777" w:rsidR="000E143A" w:rsidRPr="00C32FCD" w:rsidRDefault="000E143A" w:rsidP="00C32FCD">
      <w:pPr>
        <w:autoSpaceDE w:val="0"/>
        <w:autoSpaceDN w:val="0"/>
        <w:spacing w:after="0" w:line="276" w:lineRule="auto"/>
        <w:rPr>
          <w:rFonts w:ascii="Calibri" w:hAnsi="Calibri" w:cs="Calibri"/>
          <w:b/>
          <w:bCs/>
          <w:sz w:val="32"/>
          <w:szCs w:val="32"/>
          <w:lang w:val="es-US"/>
        </w:rPr>
      </w:pPr>
    </w:p>
    <w:p w14:paraId="45564464" w14:textId="13E27DBD" w:rsidR="00C32FCD" w:rsidRPr="00C32FCD" w:rsidRDefault="00C32FCD" w:rsidP="00C32FCD">
      <w:pPr>
        <w:autoSpaceDE w:val="0"/>
        <w:autoSpaceDN w:val="0"/>
        <w:spacing w:after="0" w:line="276" w:lineRule="auto"/>
        <w:rPr>
          <w:rFonts w:ascii="Calibri" w:hAnsi="Calibri" w:cs="Calibri"/>
          <w:sz w:val="36"/>
          <w:szCs w:val="36"/>
          <w:lang w:val="es-US"/>
        </w:rPr>
      </w:pPr>
      <w:r w:rsidRPr="00C32FCD">
        <w:rPr>
          <w:rFonts w:ascii="Calibri" w:hAnsi="Calibri" w:cs="Calibri"/>
          <w:sz w:val="36"/>
          <w:szCs w:val="36"/>
          <w:lang w:val="es-US"/>
        </w:rPr>
        <w:t xml:space="preserve">Las siguientes revistas ya no serán producidas por NLS: </w:t>
      </w:r>
    </w:p>
    <w:p w14:paraId="198A89A5" w14:textId="77777777" w:rsidR="00C32FCD" w:rsidRPr="000F5BAC" w:rsidRDefault="00C32FCD" w:rsidP="00C32FCD">
      <w:pPr>
        <w:autoSpaceDE w:val="0"/>
        <w:autoSpaceDN w:val="0"/>
        <w:spacing w:after="0" w:line="276" w:lineRule="auto"/>
        <w:rPr>
          <w:rFonts w:ascii="Calibri" w:hAnsi="Calibri" w:cs="Calibri"/>
          <w:sz w:val="28"/>
          <w:szCs w:val="28"/>
          <w:lang w:val="es-US"/>
        </w:rPr>
      </w:pPr>
      <w:r w:rsidRPr="00C32FCD">
        <w:rPr>
          <w:rFonts w:ascii="Calibri" w:hAnsi="Calibri" w:cs="Calibri"/>
          <w:sz w:val="36"/>
          <w:szCs w:val="36"/>
          <w:lang w:val="es-US"/>
        </w:rPr>
        <w:t xml:space="preserve">• </w:t>
      </w:r>
      <w:r w:rsidRPr="000F5BAC">
        <w:rPr>
          <w:rFonts w:ascii="Calibri" w:hAnsi="Calibri" w:cs="Calibri"/>
          <w:sz w:val="28"/>
          <w:szCs w:val="28"/>
          <w:lang w:val="es-US"/>
        </w:rPr>
        <w:t>Crucigramas de Dell</w:t>
      </w:r>
    </w:p>
    <w:p w14:paraId="0D54E96E" w14:textId="39D03F6B" w:rsidR="00CC305C" w:rsidRPr="000F5BAC" w:rsidRDefault="00C32FCD" w:rsidP="00C32FCD">
      <w:pPr>
        <w:autoSpaceDE w:val="0"/>
        <w:autoSpaceDN w:val="0"/>
        <w:spacing w:after="0" w:line="276" w:lineRule="auto"/>
        <w:rPr>
          <w:rFonts w:ascii="Calibri" w:hAnsi="Calibri" w:cs="Calibri"/>
          <w:sz w:val="28"/>
          <w:szCs w:val="28"/>
          <w:lang w:val="es-US"/>
        </w:rPr>
      </w:pPr>
      <w:r w:rsidRPr="000F5BAC">
        <w:rPr>
          <w:rFonts w:ascii="Calibri" w:hAnsi="Calibri" w:cs="Calibri"/>
          <w:sz w:val="28"/>
          <w:szCs w:val="28"/>
          <w:lang w:val="es-US"/>
        </w:rPr>
        <w:t>• Entretejer</w:t>
      </w:r>
    </w:p>
    <w:p w14:paraId="780D88AC" w14:textId="77777777" w:rsidR="00C32FCD" w:rsidRPr="00C32FCD" w:rsidRDefault="00C32FCD" w:rsidP="00C32FCD">
      <w:pPr>
        <w:autoSpaceDE w:val="0"/>
        <w:autoSpaceDN w:val="0"/>
        <w:spacing w:after="0" w:line="276" w:lineRule="auto"/>
        <w:rPr>
          <w:rFonts w:eastAsia="Times New Roman" w:cstheme="minorHAnsi"/>
          <w:color w:val="000000"/>
          <w:sz w:val="28"/>
          <w:szCs w:val="28"/>
          <w:lang w:val="es-US"/>
        </w:rPr>
      </w:pPr>
    </w:p>
    <w:p w14:paraId="675E5A2C" w14:textId="77777777" w:rsidR="00C32FCD" w:rsidRPr="000F5BAC" w:rsidRDefault="00C32FCD" w:rsidP="00C32FCD">
      <w:pPr>
        <w:autoSpaceDE w:val="0"/>
        <w:autoSpaceDN w:val="0"/>
        <w:spacing w:after="0" w:line="276" w:lineRule="auto"/>
        <w:rPr>
          <w:rFonts w:eastAsia="Times New Roman" w:cstheme="minorHAnsi"/>
          <w:color w:val="000000"/>
          <w:sz w:val="28"/>
          <w:szCs w:val="28"/>
          <w:lang w:val="es-US"/>
        </w:rPr>
      </w:pPr>
      <w:r w:rsidRPr="000F5BAC">
        <w:rPr>
          <w:rFonts w:eastAsia="Times New Roman" w:cstheme="minorHAnsi"/>
          <w:color w:val="000000"/>
          <w:sz w:val="28"/>
          <w:szCs w:val="28"/>
          <w:lang w:val="es-US"/>
        </w:rPr>
        <w:t xml:space="preserve">Los usuarios que estén suscritos a estas revistas no recibirán ningún número adicional. Estas revistas están siendo reemplazadas por revistas del mismo alcance (ver lista abajo). Todas las suscripciones a Dell </w:t>
      </w:r>
      <w:proofErr w:type="spellStart"/>
      <w:r w:rsidRPr="000F5BAC">
        <w:rPr>
          <w:rFonts w:eastAsia="Times New Roman" w:cstheme="minorHAnsi"/>
          <w:color w:val="000000"/>
          <w:sz w:val="28"/>
          <w:szCs w:val="28"/>
          <w:lang w:val="es-US"/>
        </w:rPr>
        <w:t>Crosswords</w:t>
      </w:r>
      <w:proofErr w:type="spellEnd"/>
      <w:r w:rsidRPr="000F5BAC">
        <w:rPr>
          <w:rFonts w:eastAsia="Times New Roman" w:cstheme="minorHAnsi"/>
          <w:color w:val="000000"/>
          <w:sz w:val="28"/>
          <w:szCs w:val="28"/>
          <w:lang w:val="es-US"/>
        </w:rPr>
        <w:t xml:space="preserve"> se trasladaron a la revista </w:t>
      </w:r>
      <w:proofErr w:type="spellStart"/>
      <w:r w:rsidRPr="000F5BAC">
        <w:rPr>
          <w:rFonts w:eastAsia="Times New Roman" w:cstheme="minorHAnsi"/>
          <w:color w:val="000000"/>
          <w:sz w:val="28"/>
          <w:szCs w:val="28"/>
          <w:lang w:val="es-US"/>
        </w:rPr>
        <w:t>Crossword</w:t>
      </w:r>
      <w:proofErr w:type="spellEnd"/>
      <w:r w:rsidRPr="000F5BAC">
        <w:rPr>
          <w:rFonts w:eastAsia="Times New Roman" w:cstheme="minorHAnsi"/>
          <w:color w:val="000000"/>
          <w:sz w:val="28"/>
          <w:szCs w:val="28"/>
          <w:lang w:val="es-US"/>
        </w:rPr>
        <w:t xml:space="preserve"> </w:t>
      </w:r>
      <w:proofErr w:type="spellStart"/>
      <w:r w:rsidRPr="000F5BAC">
        <w:rPr>
          <w:rFonts w:eastAsia="Times New Roman" w:cstheme="minorHAnsi"/>
          <w:color w:val="000000"/>
          <w:sz w:val="28"/>
          <w:szCs w:val="28"/>
          <w:lang w:val="es-US"/>
        </w:rPr>
        <w:t>Extravaganza</w:t>
      </w:r>
      <w:proofErr w:type="spellEnd"/>
      <w:r w:rsidRPr="000F5BAC">
        <w:rPr>
          <w:rFonts w:eastAsia="Times New Roman" w:cstheme="minorHAnsi"/>
          <w:color w:val="000000"/>
          <w:sz w:val="28"/>
          <w:szCs w:val="28"/>
          <w:lang w:val="es-US"/>
        </w:rPr>
        <w:t xml:space="preserve"> y las suscripciones de </w:t>
      </w:r>
      <w:proofErr w:type="spellStart"/>
      <w:r w:rsidRPr="000F5BAC">
        <w:rPr>
          <w:rFonts w:eastAsia="Times New Roman" w:cstheme="minorHAnsi"/>
          <w:color w:val="000000"/>
          <w:sz w:val="28"/>
          <w:szCs w:val="28"/>
          <w:lang w:val="es-US"/>
        </w:rPr>
        <w:t>Interweave</w:t>
      </w:r>
      <w:proofErr w:type="spellEnd"/>
      <w:r w:rsidRPr="000F5BAC">
        <w:rPr>
          <w:rFonts w:eastAsia="Times New Roman" w:cstheme="minorHAnsi"/>
          <w:color w:val="000000"/>
          <w:sz w:val="28"/>
          <w:szCs w:val="28"/>
          <w:lang w:val="es-US"/>
        </w:rPr>
        <w:t xml:space="preserve"> a la revista </w:t>
      </w:r>
      <w:proofErr w:type="spellStart"/>
      <w:r w:rsidRPr="000F5BAC">
        <w:rPr>
          <w:rFonts w:eastAsia="Times New Roman" w:cstheme="minorHAnsi"/>
          <w:color w:val="000000"/>
          <w:sz w:val="28"/>
          <w:szCs w:val="28"/>
          <w:lang w:val="es-US"/>
        </w:rPr>
        <w:t>Laine</w:t>
      </w:r>
      <w:proofErr w:type="spellEnd"/>
      <w:r w:rsidRPr="000F5BAC">
        <w:rPr>
          <w:rFonts w:eastAsia="Times New Roman" w:cstheme="minorHAnsi"/>
          <w:color w:val="000000"/>
          <w:sz w:val="28"/>
          <w:szCs w:val="28"/>
          <w:lang w:val="es-US"/>
        </w:rPr>
        <w:t xml:space="preserve">. Las ediciones anteriores de Dell </w:t>
      </w:r>
      <w:proofErr w:type="spellStart"/>
      <w:r w:rsidRPr="000F5BAC">
        <w:rPr>
          <w:rFonts w:eastAsia="Times New Roman" w:cstheme="minorHAnsi"/>
          <w:color w:val="000000"/>
          <w:sz w:val="28"/>
          <w:szCs w:val="28"/>
          <w:lang w:val="es-US"/>
        </w:rPr>
        <w:t>Crosswords</w:t>
      </w:r>
      <w:proofErr w:type="spellEnd"/>
      <w:r w:rsidRPr="000F5BAC">
        <w:rPr>
          <w:rFonts w:eastAsia="Times New Roman" w:cstheme="minorHAnsi"/>
          <w:color w:val="000000"/>
          <w:sz w:val="28"/>
          <w:szCs w:val="28"/>
          <w:lang w:val="es-US"/>
        </w:rPr>
        <w:t xml:space="preserve"> e </w:t>
      </w:r>
      <w:proofErr w:type="spellStart"/>
      <w:r w:rsidRPr="000F5BAC">
        <w:rPr>
          <w:rFonts w:eastAsia="Times New Roman" w:cstheme="minorHAnsi"/>
          <w:color w:val="000000"/>
          <w:sz w:val="28"/>
          <w:szCs w:val="28"/>
          <w:lang w:val="es-US"/>
        </w:rPr>
        <w:t>Interweave</w:t>
      </w:r>
      <w:proofErr w:type="spellEnd"/>
      <w:r w:rsidRPr="000F5BAC">
        <w:rPr>
          <w:rFonts w:eastAsia="Times New Roman" w:cstheme="minorHAnsi"/>
          <w:color w:val="000000"/>
          <w:sz w:val="28"/>
          <w:szCs w:val="28"/>
          <w:lang w:val="es-US"/>
        </w:rPr>
        <w:t xml:space="preserve"> seguirán estando disponibles en BARD.</w:t>
      </w:r>
    </w:p>
    <w:p w14:paraId="29B626BF" w14:textId="77777777" w:rsidR="00C32FCD" w:rsidRPr="00C32FCD" w:rsidRDefault="00C32FCD" w:rsidP="00C32FCD">
      <w:pPr>
        <w:autoSpaceDE w:val="0"/>
        <w:autoSpaceDN w:val="0"/>
        <w:spacing w:after="0" w:line="276" w:lineRule="auto"/>
        <w:rPr>
          <w:rFonts w:eastAsia="Times New Roman" w:cstheme="minorHAnsi"/>
          <w:color w:val="000000"/>
          <w:sz w:val="28"/>
          <w:szCs w:val="28"/>
          <w:lang w:val="es-US"/>
        </w:rPr>
      </w:pPr>
    </w:p>
    <w:p w14:paraId="2D1362D3" w14:textId="4BF94248" w:rsidR="002E3105" w:rsidRPr="000F5BAC" w:rsidRDefault="00C32FCD" w:rsidP="00C32FCD">
      <w:pPr>
        <w:autoSpaceDE w:val="0"/>
        <w:autoSpaceDN w:val="0"/>
        <w:spacing w:after="0" w:line="276" w:lineRule="auto"/>
        <w:rPr>
          <w:rFonts w:eastAsia="Times New Roman" w:cstheme="minorHAnsi"/>
          <w:color w:val="000000"/>
          <w:sz w:val="28"/>
          <w:szCs w:val="28"/>
          <w:lang w:val="es-US"/>
        </w:rPr>
      </w:pPr>
      <w:r w:rsidRPr="000F5BAC">
        <w:rPr>
          <w:rFonts w:eastAsia="Times New Roman" w:cstheme="minorHAnsi"/>
          <w:color w:val="000000"/>
          <w:sz w:val="28"/>
          <w:szCs w:val="28"/>
          <w:lang w:val="es-US"/>
        </w:rPr>
        <w:t>Cinco nuevas revistas en braille se añaden a la colección de la NLS.</w:t>
      </w:r>
    </w:p>
    <w:p w14:paraId="5E41FEA1" w14:textId="77777777" w:rsidR="00C32FCD" w:rsidRPr="00C32FCD" w:rsidRDefault="00C32FCD" w:rsidP="00C32FCD">
      <w:pPr>
        <w:autoSpaceDE w:val="0"/>
        <w:autoSpaceDN w:val="0"/>
        <w:spacing w:after="0" w:line="276" w:lineRule="auto"/>
        <w:rPr>
          <w:rFonts w:eastAsia="Times New Roman" w:cstheme="minorHAnsi"/>
          <w:color w:val="000000"/>
          <w:sz w:val="28"/>
          <w:szCs w:val="28"/>
          <w:lang w:val="es-US"/>
        </w:rPr>
      </w:pPr>
    </w:p>
    <w:p w14:paraId="76AD5D62" w14:textId="50D9275C" w:rsidR="0097656B" w:rsidRPr="00953BBF" w:rsidRDefault="0097656B" w:rsidP="001F0D44">
      <w:pPr>
        <w:numPr>
          <w:ilvl w:val="0"/>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b/>
          <w:bCs/>
          <w:color w:val="000000"/>
          <w:sz w:val="28"/>
          <w:szCs w:val="28"/>
        </w:rPr>
        <w:t>Alfred Hitchcock Mystery Magazine</w:t>
      </w:r>
      <w:r w:rsidR="00E809C3">
        <w:rPr>
          <w:rFonts w:eastAsia="Times New Roman" w:cstheme="minorHAnsi"/>
          <w:b/>
          <w:bCs/>
          <w:color w:val="000000"/>
          <w:sz w:val="28"/>
          <w:szCs w:val="28"/>
        </w:rPr>
        <w:t xml:space="preserve"> </w:t>
      </w:r>
    </w:p>
    <w:p w14:paraId="1F5D0430" w14:textId="4FC6AC24" w:rsidR="0097656B" w:rsidRPr="00953BBF" w:rsidRDefault="0097656B" w:rsidP="001F0D44">
      <w:pPr>
        <w:numPr>
          <w:ilvl w:val="1"/>
          <w:numId w:val="34"/>
        </w:numPr>
        <w:autoSpaceDE w:val="0"/>
        <w:autoSpaceDN w:val="0"/>
        <w:spacing w:after="0" w:line="276" w:lineRule="auto"/>
        <w:rPr>
          <w:rFonts w:eastAsia="Times New Roman" w:cstheme="minorHAnsi"/>
          <w:color w:val="000000"/>
          <w:sz w:val="28"/>
          <w:szCs w:val="28"/>
        </w:rPr>
      </w:pPr>
      <w:proofErr w:type="spellStart"/>
      <w:r w:rsidRPr="00953BBF">
        <w:rPr>
          <w:rFonts w:eastAsia="Times New Roman" w:cstheme="minorHAnsi"/>
          <w:color w:val="000000"/>
          <w:sz w:val="28"/>
          <w:szCs w:val="28"/>
        </w:rPr>
        <w:t>Freque</w:t>
      </w:r>
      <w:r w:rsidR="00C32FCD">
        <w:rPr>
          <w:rFonts w:eastAsia="Times New Roman" w:cstheme="minorHAnsi"/>
          <w:color w:val="000000"/>
          <w:sz w:val="28"/>
          <w:szCs w:val="28"/>
        </w:rPr>
        <w:t>ncia</w:t>
      </w:r>
      <w:proofErr w:type="spellEnd"/>
      <w:r w:rsidRPr="00953BBF">
        <w:rPr>
          <w:rFonts w:eastAsia="Times New Roman" w:cstheme="minorHAnsi"/>
          <w:color w:val="000000"/>
          <w:sz w:val="28"/>
          <w:szCs w:val="28"/>
        </w:rPr>
        <w:t xml:space="preserve">: </w:t>
      </w:r>
      <w:proofErr w:type="spellStart"/>
      <w:r w:rsidRPr="00953BBF">
        <w:rPr>
          <w:rFonts w:eastAsia="Times New Roman" w:cstheme="minorHAnsi"/>
          <w:color w:val="000000"/>
          <w:sz w:val="28"/>
          <w:szCs w:val="28"/>
        </w:rPr>
        <w:t>Bim</w:t>
      </w:r>
      <w:r w:rsidR="00C32FCD">
        <w:rPr>
          <w:rFonts w:eastAsia="Times New Roman" w:cstheme="minorHAnsi"/>
          <w:color w:val="000000"/>
          <w:sz w:val="28"/>
          <w:szCs w:val="28"/>
        </w:rPr>
        <w:t>estral</w:t>
      </w:r>
      <w:proofErr w:type="spellEnd"/>
    </w:p>
    <w:p w14:paraId="4E766CD8" w14:textId="2C507296" w:rsidR="0097656B" w:rsidRPr="00C32FCD" w:rsidRDefault="00E809C3" w:rsidP="001F0D44">
      <w:pPr>
        <w:numPr>
          <w:ilvl w:val="1"/>
          <w:numId w:val="34"/>
        </w:numPr>
        <w:autoSpaceDE w:val="0"/>
        <w:autoSpaceDN w:val="0"/>
        <w:spacing w:after="0" w:line="276" w:lineRule="auto"/>
        <w:rPr>
          <w:rFonts w:eastAsia="Times New Roman" w:cstheme="minorHAnsi"/>
          <w:color w:val="000000"/>
          <w:sz w:val="28"/>
          <w:szCs w:val="28"/>
          <w:lang w:val="es-US"/>
        </w:rPr>
      </w:pPr>
      <w:r w:rsidRPr="00C32FCD">
        <w:rPr>
          <w:rFonts w:eastAsia="Times New Roman" w:cstheme="minorHAnsi"/>
          <w:color w:val="000000"/>
          <w:sz w:val="28"/>
          <w:szCs w:val="28"/>
          <w:lang w:val="es-US"/>
        </w:rPr>
        <w:t>Descripción</w:t>
      </w:r>
      <w:r w:rsidR="0097656B" w:rsidRPr="00C32FCD">
        <w:rPr>
          <w:rFonts w:eastAsia="Times New Roman" w:cstheme="minorHAnsi"/>
          <w:color w:val="000000"/>
          <w:sz w:val="28"/>
          <w:szCs w:val="28"/>
          <w:lang w:val="es-US"/>
        </w:rPr>
        <w:t xml:space="preserve">: </w:t>
      </w:r>
      <w:r w:rsidR="00C32FCD" w:rsidRPr="00C32FCD">
        <w:rPr>
          <w:rFonts w:eastAsia="Times New Roman" w:cstheme="minorHAnsi"/>
          <w:color w:val="474747"/>
          <w:sz w:val="28"/>
          <w:szCs w:val="28"/>
          <w:shd w:val="clear" w:color="auto" w:fill="FFFFFF"/>
          <w:lang w:val="es-US"/>
        </w:rPr>
        <w:t xml:space="preserve">Revista especializada en novela de crimen y </w:t>
      </w:r>
      <w:r>
        <w:rPr>
          <w:rFonts w:eastAsia="Times New Roman" w:cstheme="minorHAnsi"/>
          <w:color w:val="474747"/>
          <w:sz w:val="28"/>
          <w:szCs w:val="28"/>
          <w:shd w:val="clear" w:color="auto" w:fill="FFFFFF"/>
          <w:lang w:val="es-US"/>
        </w:rPr>
        <w:t>detective</w:t>
      </w:r>
      <w:r w:rsidR="0097656B" w:rsidRPr="00C32FCD">
        <w:rPr>
          <w:rFonts w:eastAsia="Times New Roman" w:cstheme="minorHAnsi"/>
          <w:color w:val="474747"/>
          <w:sz w:val="28"/>
          <w:szCs w:val="28"/>
          <w:shd w:val="clear" w:color="auto" w:fill="FFFFFF"/>
          <w:lang w:val="es-US"/>
        </w:rPr>
        <w:t> </w:t>
      </w:r>
    </w:p>
    <w:p w14:paraId="021D1E1C" w14:textId="77777777" w:rsidR="0097656B" w:rsidRPr="00953BBF" w:rsidRDefault="0097656B" w:rsidP="001F0D44">
      <w:pPr>
        <w:numPr>
          <w:ilvl w:val="0"/>
          <w:numId w:val="34"/>
        </w:numPr>
        <w:autoSpaceDE w:val="0"/>
        <w:autoSpaceDN w:val="0"/>
        <w:spacing w:after="0" w:line="276" w:lineRule="auto"/>
        <w:rPr>
          <w:rFonts w:eastAsia="Times New Roman" w:cstheme="minorHAnsi"/>
          <w:b/>
          <w:bCs/>
          <w:color w:val="000000"/>
          <w:sz w:val="28"/>
          <w:szCs w:val="28"/>
        </w:rPr>
      </w:pPr>
      <w:r w:rsidRPr="00953BBF">
        <w:rPr>
          <w:rFonts w:eastAsia="Times New Roman" w:cstheme="minorHAnsi"/>
          <w:b/>
          <w:bCs/>
          <w:sz w:val="28"/>
          <w:szCs w:val="28"/>
        </w:rPr>
        <w:t>Animal Wellness Magazine</w:t>
      </w:r>
    </w:p>
    <w:p w14:paraId="4BDC420C" w14:textId="77777777" w:rsidR="00E809C3" w:rsidRPr="00953BBF" w:rsidRDefault="00E809C3" w:rsidP="00E809C3">
      <w:pPr>
        <w:numPr>
          <w:ilvl w:val="1"/>
          <w:numId w:val="34"/>
        </w:numPr>
        <w:autoSpaceDE w:val="0"/>
        <w:autoSpaceDN w:val="0"/>
        <w:spacing w:after="0" w:line="276" w:lineRule="auto"/>
        <w:rPr>
          <w:rFonts w:eastAsia="Times New Roman" w:cstheme="minorHAnsi"/>
          <w:color w:val="000000"/>
          <w:sz w:val="28"/>
          <w:szCs w:val="28"/>
        </w:rPr>
      </w:pPr>
      <w:proofErr w:type="spellStart"/>
      <w:r w:rsidRPr="00953BBF">
        <w:rPr>
          <w:rFonts w:eastAsia="Times New Roman" w:cstheme="minorHAnsi"/>
          <w:color w:val="000000"/>
          <w:sz w:val="28"/>
          <w:szCs w:val="28"/>
        </w:rPr>
        <w:t>Freque</w:t>
      </w:r>
      <w:r>
        <w:rPr>
          <w:rFonts w:eastAsia="Times New Roman" w:cstheme="minorHAnsi"/>
          <w:color w:val="000000"/>
          <w:sz w:val="28"/>
          <w:szCs w:val="28"/>
        </w:rPr>
        <w:t>ncia</w:t>
      </w:r>
      <w:proofErr w:type="spellEnd"/>
      <w:r w:rsidRPr="00953BBF">
        <w:rPr>
          <w:rFonts w:eastAsia="Times New Roman" w:cstheme="minorHAnsi"/>
          <w:color w:val="000000"/>
          <w:sz w:val="28"/>
          <w:szCs w:val="28"/>
        </w:rPr>
        <w:t xml:space="preserve">: </w:t>
      </w:r>
      <w:proofErr w:type="spellStart"/>
      <w:r w:rsidRPr="00953BBF">
        <w:rPr>
          <w:rFonts w:eastAsia="Times New Roman" w:cstheme="minorHAnsi"/>
          <w:color w:val="000000"/>
          <w:sz w:val="28"/>
          <w:szCs w:val="28"/>
        </w:rPr>
        <w:t>Bim</w:t>
      </w:r>
      <w:r>
        <w:rPr>
          <w:rFonts w:eastAsia="Times New Roman" w:cstheme="minorHAnsi"/>
          <w:color w:val="000000"/>
          <w:sz w:val="28"/>
          <w:szCs w:val="28"/>
        </w:rPr>
        <w:t>estral</w:t>
      </w:r>
      <w:proofErr w:type="spellEnd"/>
    </w:p>
    <w:p w14:paraId="0AC19730" w14:textId="2B4576AA" w:rsidR="0097656B" w:rsidRPr="00E809C3" w:rsidRDefault="0097656B" w:rsidP="001F0D44">
      <w:pPr>
        <w:pStyle w:val="ListParagraph"/>
        <w:numPr>
          <w:ilvl w:val="1"/>
          <w:numId w:val="34"/>
        </w:numPr>
        <w:autoSpaceDE w:val="0"/>
        <w:autoSpaceDN w:val="0"/>
        <w:spacing w:after="0" w:line="276" w:lineRule="auto"/>
        <w:rPr>
          <w:rFonts w:cstheme="minorHAnsi"/>
          <w:b/>
          <w:bCs/>
          <w:color w:val="000000"/>
          <w:sz w:val="28"/>
          <w:szCs w:val="28"/>
          <w:lang w:val="es-US"/>
        </w:rPr>
      </w:pPr>
      <w:r w:rsidRPr="00E809C3">
        <w:rPr>
          <w:rFonts w:cstheme="minorHAnsi"/>
          <w:color w:val="000000"/>
          <w:sz w:val="28"/>
          <w:szCs w:val="28"/>
          <w:lang w:val="es-US"/>
        </w:rPr>
        <w:t>Descrip</w:t>
      </w:r>
      <w:r w:rsidR="00E809C3" w:rsidRPr="00E809C3">
        <w:rPr>
          <w:rFonts w:cstheme="minorHAnsi"/>
          <w:color w:val="000000"/>
          <w:sz w:val="28"/>
          <w:szCs w:val="28"/>
          <w:lang w:val="es-US"/>
        </w:rPr>
        <w:t>c</w:t>
      </w:r>
      <w:r w:rsidRPr="00E809C3">
        <w:rPr>
          <w:rFonts w:cstheme="minorHAnsi"/>
          <w:color w:val="000000"/>
          <w:sz w:val="28"/>
          <w:szCs w:val="28"/>
          <w:lang w:val="es-US"/>
        </w:rPr>
        <w:t>i</w:t>
      </w:r>
      <w:r w:rsidR="00E809C3" w:rsidRPr="00E809C3">
        <w:rPr>
          <w:rFonts w:cstheme="minorHAnsi"/>
          <w:color w:val="000000"/>
          <w:sz w:val="28"/>
          <w:szCs w:val="28"/>
          <w:lang w:val="es-US"/>
        </w:rPr>
        <w:t>ó</w:t>
      </w:r>
      <w:r w:rsidRPr="00E809C3">
        <w:rPr>
          <w:rFonts w:cstheme="minorHAnsi"/>
          <w:color w:val="000000"/>
          <w:sz w:val="28"/>
          <w:szCs w:val="28"/>
          <w:lang w:val="es-US"/>
        </w:rPr>
        <w:t xml:space="preserve">n: </w:t>
      </w:r>
      <w:r w:rsidR="00E809C3" w:rsidRPr="00E809C3">
        <w:rPr>
          <w:rFonts w:cstheme="minorHAnsi"/>
          <w:color w:val="000000"/>
          <w:sz w:val="28"/>
          <w:szCs w:val="28"/>
          <w:lang w:val="es-US"/>
        </w:rPr>
        <w:t>Proporciona contenido educativo para ayudar a su hermoso perro y gato a vivir la vida más naturalmente larga, saludable y feliz posible.</w:t>
      </w:r>
    </w:p>
    <w:p w14:paraId="0323B90F" w14:textId="77777777" w:rsidR="00E809C3" w:rsidRPr="00E809C3" w:rsidRDefault="00E809C3" w:rsidP="00E809C3">
      <w:pPr>
        <w:autoSpaceDE w:val="0"/>
        <w:autoSpaceDN w:val="0"/>
        <w:spacing w:after="0" w:line="276" w:lineRule="auto"/>
        <w:rPr>
          <w:rFonts w:eastAsia="Times New Roman" w:cstheme="minorHAnsi"/>
          <w:b/>
          <w:bCs/>
          <w:sz w:val="28"/>
          <w:szCs w:val="28"/>
          <w:lang w:val="es-US"/>
        </w:rPr>
      </w:pPr>
      <w:r w:rsidRPr="00E809C3">
        <w:rPr>
          <w:rFonts w:eastAsia="Times New Roman" w:cstheme="minorHAnsi"/>
          <w:b/>
          <w:bCs/>
          <w:sz w:val="28"/>
          <w:szCs w:val="28"/>
          <w:lang w:val="es-US"/>
        </w:rPr>
        <w:t>• Extravagancia de crucigramas</w:t>
      </w:r>
    </w:p>
    <w:p w14:paraId="0C7F3591" w14:textId="59AB087D" w:rsidR="00E809C3" w:rsidRPr="00E809C3" w:rsidRDefault="00E809C3" w:rsidP="00E809C3">
      <w:pPr>
        <w:autoSpaceDE w:val="0"/>
        <w:autoSpaceDN w:val="0"/>
        <w:spacing w:after="0" w:line="276" w:lineRule="auto"/>
        <w:ind w:firstLine="720"/>
        <w:rPr>
          <w:rFonts w:eastAsia="Times New Roman" w:cstheme="minorHAnsi"/>
          <w:sz w:val="28"/>
          <w:szCs w:val="28"/>
          <w:lang w:val="es-US"/>
        </w:rPr>
      </w:pPr>
      <w:r w:rsidRPr="00E809C3">
        <w:rPr>
          <w:rFonts w:eastAsia="Times New Roman" w:cstheme="minorHAnsi"/>
          <w:sz w:val="28"/>
          <w:szCs w:val="28"/>
          <w:lang w:val="es-US"/>
        </w:rPr>
        <w:t>o Frecuencia: Trianual</w:t>
      </w:r>
    </w:p>
    <w:p w14:paraId="0736A93D" w14:textId="43561D33" w:rsidR="00E809C3" w:rsidRPr="00E809C3" w:rsidRDefault="00E809C3" w:rsidP="00E809C3">
      <w:pPr>
        <w:autoSpaceDE w:val="0"/>
        <w:autoSpaceDN w:val="0"/>
        <w:spacing w:after="0" w:line="276" w:lineRule="auto"/>
        <w:ind w:left="720"/>
        <w:rPr>
          <w:rFonts w:eastAsia="Times New Roman" w:cstheme="minorHAnsi"/>
          <w:sz w:val="28"/>
          <w:szCs w:val="28"/>
          <w:lang w:val="es-US"/>
        </w:rPr>
      </w:pPr>
      <w:r w:rsidRPr="00E809C3">
        <w:rPr>
          <w:rFonts w:eastAsia="Times New Roman" w:cstheme="minorHAnsi"/>
          <w:sz w:val="28"/>
          <w:szCs w:val="28"/>
          <w:lang w:val="es-US"/>
        </w:rPr>
        <w:t xml:space="preserve">o Descripción: Disfrute de una gran cantidad de crucigramas divertidos y desafiantes con docenas de selecciones temáticas de </w:t>
      </w:r>
      <w:proofErr w:type="spellStart"/>
      <w:r w:rsidRPr="00E809C3">
        <w:rPr>
          <w:rFonts w:eastAsia="Times New Roman" w:cstheme="minorHAnsi"/>
          <w:sz w:val="28"/>
          <w:szCs w:val="28"/>
          <w:lang w:val="es-US"/>
        </w:rPr>
        <w:t>The</w:t>
      </w:r>
      <w:proofErr w:type="spellEnd"/>
      <w:r w:rsidRPr="00E809C3">
        <w:rPr>
          <w:rFonts w:eastAsia="Times New Roman" w:cstheme="minorHAnsi"/>
          <w:sz w:val="28"/>
          <w:szCs w:val="28"/>
          <w:lang w:val="es-US"/>
        </w:rPr>
        <w:t xml:space="preserve"> </w:t>
      </w:r>
      <w:proofErr w:type="spellStart"/>
      <w:r w:rsidRPr="00E809C3">
        <w:rPr>
          <w:rFonts w:eastAsia="Times New Roman" w:cstheme="minorHAnsi"/>
          <w:sz w:val="28"/>
          <w:szCs w:val="28"/>
          <w:lang w:val="es-US"/>
        </w:rPr>
        <w:t>Crosswords</w:t>
      </w:r>
      <w:proofErr w:type="spellEnd"/>
      <w:r w:rsidRPr="00E809C3">
        <w:rPr>
          <w:rFonts w:eastAsia="Times New Roman" w:cstheme="minorHAnsi"/>
          <w:sz w:val="28"/>
          <w:szCs w:val="28"/>
          <w:lang w:val="es-US"/>
        </w:rPr>
        <w:t xml:space="preserve"> Club y Dell </w:t>
      </w:r>
      <w:proofErr w:type="spellStart"/>
      <w:r w:rsidRPr="00E809C3">
        <w:rPr>
          <w:rFonts w:eastAsia="Times New Roman" w:cstheme="minorHAnsi"/>
          <w:sz w:val="28"/>
          <w:szCs w:val="28"/>
          <w:lang w:val="es-US"/>
        </w:rPr>
        <w:t>Crosswords</w:t>
      </w:r>
      <w:proofErr w:type="spellEnd"/>
      <w:r w:rsidRPr="00E809C3">
        <w:rPr>
          <w:rFonts w:eastAsia="Times New Roman" w:cstheme="minorHAnsi"/>
          <w:sz w:val="28"/>
          <w:szCs w:val="28"/>
          <w:lang w:val="es-US"/>
        </w:rPr>
        <w:t xml:space="preserve">. Incluye 20 variedades de crucigramas como Crípticos, </w:t>
      </w:r>
      <w:proofErr w:type="spellStart"/>
      <w:r w:rsidRPr="00E809C3">
        <w:rPr>
          <w:rFonts w:eastAsia="Times New Roman" w:cstheme="minorHAnsi"/>
          <w:sz w:val="28"/>
          <w:szCs w:val="28"/>
          <w:lang w:val="es-US"/>
        </w:rPr>
        <w:t>About-Face</w:t>
      </w:r>
      <w:proofErr w:type="spellEnd"/>
      <w:r w:rsidRPr="00E809C3">
        <w:rPr>
          <w:rFonts w:eastAsia="Times New Roman" w:cstheme="minorHAnsi"/>
          <w:sz w:val="28"/>
          <w:szCs w:val="28"/>
          <w:lang w:val="es-US"/>
        </w:rPr>
        <w:t xml:space="preserve">, </w:t>
      </w:r>
      <w:proofErr w:type="spellStart"/>
      <w:r w:rsidRPr="00E809C3">
        <w:rPr>
          <w:rFonts w:eastAsia="Times New Roman" w:cstheme="minorHAnsi"/>
          <w:sz w:val="28"/>
          <w:szCs w:val="28"/>
          <w:lang w:val="es-US"/>
        </w:rPr>
        <w:t>Stenographic</w:t>
      </w:r>
      <w:proofErr w:type="spellEnd"/>
      <w:r w:rsidRPr="00E809C3">
        <w:rPr>
          <w:rFonts w:eastAsia="Times New Roman" w:cstheme="minorHAnsi"/>
          <w:sz w:val="28"/>
          <w:szCs w:val="28"/>
          <w:lang w:val="es-US"/>
        </w:rPr>
        <w:t xml:space="preserve">, </w:t>
      </w:r>
      <w:proofErr w:type="spellStart"/>
      <w:r w:rsidRPr="00E809C3">
        <w:rPr>
          <w:rFonts w:eastAsia="Times New Roman" w:cstheme="minorHAnsi"/>
          <w:sz w:val="28"/>
          <w:szCs w:val="28"/>
          <w:lang w:val="es-US"/>
        </w:rPr>
        <w:t>Punanagrams</w:t>
      </w:r>
      <w:proofErr w:type="spellEnd"/>
      <w:r w:rsidRPr="00E809C3">
        <w:rPr>
          <w:rFonts w:eastAsia="Times New Roman" w:cstheme="minorHAnsi"/>
          <w:sz w:val="28"/>
          <w:szCs w:val="28"/>
          <w:lang w:val="es-US"/>
        </w:rPr>
        <w:t xml:space="preserve"> y más.</w:t>
      </w:r>
    </w:p>
    <w:p w14:paraId="0005E466" w14:textId="77777777" w:rsidR="00E809C3" w:rsidRPr="00E809C3" w:rsidRDefault="00E809C3" w:rsidP="00E809C3">
      <w:pPr>
        <w:autoSpaceDE w:val="0"/>
        <w:autoSpaceDN w:val="0"/>
        <w:spacing w:after="0" w:line="276" w:lineRule="auto"/>
        <w:rPr>
          <w:rFonts w:eastAsia="Times New Roman" w:cstheme="minorHAnsi"/>
          <w:sz w:val="28"/>
          <w:szCs w:val="28"/>
        </w:rPr>
      </w:pPr>
      <w:r w:rsidRPr="00E809C3">
        <w:rPr>
          <w:rFonts w:eastAsia="Times New Roman" w:cstheme="minorHAnsi"/>
          <w:b/>
          <w:bCs/>
          <w:sz w:val="28"/>
          <w:szCs w:val="28"/>
        </w:rPr>
        <w:t>•Laine</w:t>
      </w:r>
    </w:p>
    <w:p w14:paraId="3AC4C021" w14:textId="3814B750" w:rsidR="00E809C3" w:rsidRPr="00E809C3" w:rsidRDefault="00E809C3" w:rsidP="00E809C3">
      <w:pPr>
        <w:pStyle w:val="ListParagraph"/>
        <w:numPr>
          <w:ilvl w:val="1"/>
          <w:numId w:val="34"/>
        </w:numPr>
        <w:autoSpaceDE w:val="0"/>
        <w:autoSpaceDN w:val="0"/>
        <w:spacing w:after="0" w:line="276" w:lineRule="auto"/>
        <w:rPr>
          <w:rFonts w:eastAsia="Times New Roman" w:cstheme="minorHAnsi"/>
          <w:sz w:val="28"/>
          <w:szCs w:val="28"/>
        </w:rPr>
      </w:pPr>
      <w:r w:rsidRPr="00E809C3">
        <w:rPr>
          <w:rFonts w:eastAsia="Times New Roman" w:cstheme="minorHAnsi"/>
          <w:sz w:val="28"/>
          <w:szCs w:val="28"/>
        </w:rPr>
        <w:t xml:space="preserve"> </w:t>
      </w:r>
      <w:proofErr w:type="spellStart"/>
      <w:r w:rsidRPr="00E809C3">
        <w:rPr>
          <w:rFonts w:eastAsia="Times New Roman" w:cstheme="minorHAnsi"/>
          <w:sz w:val="28"/>
          <w:szCs w:val="28"/>
        </w:rPr>
        <w:t>Frecuencia</w:t>
      </w:r>
      <w:proofErr w:type="spellEnd"/>
      <w:r w:rsidRPr="00E809C3">
        <w:rPr>
          <w:rFonts w:eastAsia="Times New Roman" w:cstheme="minorHAnsi"/>
          <w:sz w:val="28"/>
          <w:szCs w:val="28"/>
        </w:rPr>
        <w:t>: Trimestral</w:t>
      </w:r>
    </w:p>
    <w:p w14:paraId="5D0C8C75" w14:textId="7EDF2205" w:rsidR="0097656B" w:rsidRPr="00E809C3" w:rsidRDefault="00E809C3" w:rsidP="00E809C3">
      <w:pPr>
        <w:pStyle w:val="ListParagraph"/>
        <w:numPr>
          <w:ilvl w:val="1"/>
          <w:numId w:val="34"/>
        </w:numPr>
        <w:autoSpaceDE w:val="0"/>
        <w:autoSpaceDN w:val="0"/>
        <w:spacing w:after="0" w:line="276" w:lineRule="auto"/>
        <w:rPr>
          <w:rFonts w:cstheme="minorHAnsi"/>
          <w:sz w:val="28"/>
          <w:szCs w:val="28"/>
          <w:lang w:val="es-US"/>
        </w:rPr>
      </w:pPr>
      <w:r w:rsidRPr="00E809C3">
        <w:rPr>
          <w:rFonts w:eastAsia="Times New Roman" w:cstheme="minorHAnsi"/>
          <w:sz w:val="28"/>
          <w:szCs w:val="28"/>
          <w:lang w:val="es-US"/>
        </w:rPr>
        <w:lastRenderedPageBreak/>
        <w:t>Descripción: Incluye patrones de los principales diseñadores de prendas de punto; historias perspicaces y de gran formato del mundo de la lana; entrevistas; recetas de temporada; y una narración visual fuerte</w:t>
      </w:r>
      <w:r w:rsidR="0097656B" w:rsidRPr="00E809C3">
        <w:rPr>
          <w:rFonts w:cstheme="minorHAnsi"/>
          <w:color w:val="000000"/>
          <w:spacing w:val="-5"/>
          <w:sz w:val="28"/>
          <w:szCs w:val="28"/>
          <w:shd w:val="clear" w:color="auto" w:fill="FFFFFF"/>
          <w:lang w:val="es-US"/>
        </w:rPr>
        <w:t>.</w:t>
      </w:r>
    </w:p>
    <w:p w14:paraId="5DD525E1" w14:textId="77777777" w:rsidR="00AF1F05" w:rsidRPr="00AF1F05" w:rsidRDefault="00AF1F05" w:rsidP="00AF1F05">
      <w:pPr>
        <w:autoSpaceDE w:val="0"/>
        <w:autoSpaceDN w:val="0"/>
        <w:spacing w:after="0" w:line="276" w:lineRule="auto"/>
        <w:rPr>
          <w:rFonts w:eastAsia="Times New Roman" w:cstheme="minorHAnsi"/>
          <w:b/>
          <w:bCs/>
          <w:sz w:val="28"/>
          <w:szCs w:val="28"/>
          <w:lang w:val="es-US"/>
        </w:rPr>
      </w:pPr>
      <w:bookmarkStart w:id="3" w:name="_Hlk180651320"/>
      <w:r w:rsidRPr="00AF1F05">
        <w:rPr>
          <w:rFonts w:eastAsia="Times New Roman" w:cstheme="minorHAnsi"/>
          <w:b/>
          <w:bCs/>
          <w:sz w:val="28"/>
          <w:szCs w:val="28"/>
          <w:lang w:val="es-US"/>
        </w:rPr>
        <w:t xml:space="preserve">• Revista Técnica de Piano  </w:t>
      </w:r>
    </w:p>
    <w:p w14:paraId="7B4B9D2E" w14:textId="18E1A33E" w:rsidR="0097656B" w:rsidRPr="00AF1F05" w:rsidRDefault="00AF1F05" w:rsidP="00AF1F05">
      <w:pPr>
        <w:autoSpaceDE w:val="0"/>
        <w:autoSpaceDN w:val="0"/>
        <w:spacing w:after="0" w:line="276" w:lineRule="auto"/>
        <w:ind w:left="720"/>
        <w:rPr>
          <w:rFonts w:eastAsia="Times New Roman" w:cstheme="minorHAnsi"/>
          <w:sz w:val="28"/>
          <w:szCs w:val="28"/>
          <w:lang w:val="es-US"/>
        </w:rPr>
      </w:pPr>
      <w:r w:rsidRPr="00AF1F05">
        <w:rPr>
          <w:rFonts w:eastAsia="Times New Roman" w:cstheme="minorHAnsi"/>
          <w:sz w:val="28"/>
          <w:szCs w:val="28"/>
          <w:lang w:val="es-US"/>
        </w:rPr>
        <w:t>o Frecuencia:</w:t>
      </w:r>
      <w:r w:rsidR="0097656B" w:rsidRPr="00AF1F05">
        <w:rPr>
          <w:rFonts w:eastAsia="Times New Roman" w:cstheme="minorHAnsi"/>
          <w:sz w:val="28"/>
          <w:szCs w:val="28"/>
          <w:lang w:val="es-US"/>
        </w:rPr>
        <w:t xml:space="preserve"> </w:t>
      </w:r>
      <w:r w:rsidRPr="00AF1F05">
        <w:rPr>
          <w:rFonts w:eastAsia="Times New Roman" w:cstheme="minorHAnsi"/>
          <w:sz w:val="28"/>
          <w:szCs w:val="28"/>
          <w:lang w:val="es-US"/>
        </w:rPr>
        <w:t>Mensual</w:t>
      </w:r>
    </w:p>
    <w:bookmarkEnd w:id="3"/>
    <w:p w14:paraId="0D95082D" w14:textId="366FD89A" w:rsidR="000443D8" w:rsidRPr="00AF1F05" w:rsidRDefault="00AF1F05" w:rsidP="00AF1F05">
      <w:pPr>
        <w:pStyle w:val="ListParagraph"/>
        <w:spacing w:line="276" w:lineRule="auto"/>
        <w:ind w:left="0" w:firstLine="720"/>
        <w:rPr>
          <w:rFonts w:cstheme="minorHAnsi"/>
          <w:sz w:val="28"/>
          <w:szCs w:val="28"/>
          <w:lang w:val="es-US"/>
        </w:rPr>
      </w:pPr>
      <w:r w:rsidRPr="00AF1F05">
        <w:rPr>
          <w:rFonts w:cstheme="minorHAnsi"/>
          <w:sz w:val="28"/>
          <w:szCs w:val="28"/>
          <w:lang w:val="es-US"/>
        </w:rPr>
        <w:t>o Descripción: Revista técnica que cubre todas las fases del trabajo con pianos. Los artículos mensuales exploran nuevas herramientas, noticias de la industria y problemas organizacionales. Los artículos de fondo van desde la creación de un taller de reparación hasta técnicas de reconstrucción.</w:t>
      </w:r>
    </w:p>
    <w:p w14:paraId="4604B24D" w14:textId="77777777" w:rsidR="00AF1F05" w:rsidRPr="000F5BAC" w:rsidRDefault="00AF1F05" w:rsidP="001F0D44">
      <w:pPr>
        <w:pStyle w:val="ListParagraph"/>
        <w:spacing w:line="276" w:lineRule="auto"/>
        <w:ind w:left="0"/>
        <w:rPr>
          <w:rFonts w:cstheme="minorHAnsi"/>
          <w:sz w:val="28"/>
          <w:szCs w:val="28"/>
          <w:lang w:val="es-US"/>
        </w:rPr>
      </w:pPr>
    </w:p>
    <w:p w14:paraId="19B54B59" w14:textId="10203DA3" w:rsidR="00CC305C" w:rsidRPr="00AF1F05" w:rsidRDefault="00AF1F05" w:rsidP="001F0D44">
      <w:pPr>
        <w:pStyle w:val="ListParagraph"/>
        <w:spacing w:line="276" w:lineRule="auto"/>
        <w:ind w:left="0"/>
        <w:rPr>
          <w:rFonts w:cstheme="minorHAnsi"/>
          <w:sz w:val="28"/>
          <w:szCs w:val="28"/>
          <w:lang w:val="es-US"/>
        </w:rPr>
      </w:pPr>
      <w:r w:rsidRPr="00AF1F05">
        <w:rPr>
          <w:rFonts w:cstheme="minorHAnsi"/>
          <w:sz w:val="28"/>
          <w:szCs w:val="28"/>
          <w:lang w:val="es-US"/>
        </w:rPr>
        <w:t>NLS espera que los primeros números de estas nuevas revistas estén disponibles a finales del otoño.</w:t>
      </w:r>
    </w:p>
    <w:p w14:paraId="7E813396" w14:textId="77777777" w:rsidR="00AF1F05" w:rsidRPr="000F5BAC" w:rsidRDefault="00AF1F05" w:rsidP="43778636">
      <w:pPr>
        <w:spacing w:line="276" w:lineRule="auto"/>
        <w:rPr>
          <w:rFonts w:eastAsia="Calibri" w:cstheme="minorHAnsi"/>
          <w:b/>
          <w:bCs/>
          <w:color w:val="002060"/>
          <w:sz w:val="32"/>
          <w:szCs w:val="32"/>
          <w:lang w:val="es-US"/>
        </w:rPr>
      </w:pPr>
      <w:r w:rsidRPr="000F5BAC">
        <w:rPr>
          <w:rFonts w:eastAsia="Calibri" w:cstheme="minorHAnsi"/>
          <w:b/>
          <w:bCs/>
          <w:color w:val="002060"/>
          <w:sz w:val="32"/>
          <w:szCs w:val="32"/>
          <w:lang w:val="es-US"/>
        </w:rPr>
        <w:t>Llamando a su biblioteca</w:t>
      </w:r>
    </w:p>
    <w:p w14:paraId="56F15816" w14:textId="439BA5DB" w:rsidR="009C71A6" w:rsidRPr="00AF1F05" w:rsidRDefault="00AF1F05" w:rsidP="001F0D44">
      <w:pPr>
        <w:spacing w:line="276" w:lineRule="auto"/>
        <w:rPr>
          <w:rFonts w:cstheme="minorHAnsi"/>
          <w:sz w:val="28"/>
          <w:szCs w:val="28"/>
          <w:lang w:val="es-US"/>
        </w:rPr>
      </w:pPr>
      <w:r w:rsidRPr="00AF1F05">
        <w:rPr>
          <w:sz w:val="28"/>
          <w:szCs w:val="28"/>
          <w:lang w:val="es-US"/>
        </w:rPr>
        <w:t>Basándonos en los comentarios directos de ustedes, nuestros usuarios, estamos cambiando la forma en que manejamos las llamadas a Servicios al Lector.  A partir del 3 de febrero de 2025, todas las llamadas se atenderán en vivo y siempre habrá un asesor de lectura disponible para responder sus preguntas y ayudar. Hacer el cambio nos permitirá responder a sus llamadas de manera más inmediata y no tendrá que dejar un mensaje.  ¡Esto también puede significar que tendrá el placer de trabajar con todos nuestros asesores de lectura calificados en lugar de solo uno! Tenga paciencia mientras nos capacitamos para brindarle el mejor servicio y hacer esta transición.</w:t>
      </w:r>
    </w:p>
    <w:p w14:paraId="701C1299" w14:textId="56FA331C" w:rsidR="00AF1F05" w:rsidRPr="000F5BAC" w:rsidRDefault="00AF1F05" w:rsidP="001F0D44">
      <w:pPr>
        <w:spacing w:line="276" w:lineRule="auto"/>
        <w:rPr>
          <w:rFonts w:eastAsia="Calibri" w:cstheme="minorHAnsi"/>
          <w:b/>
          <w:bCs/>
          <w:color w:val="002060"/>
          <w:sz w:val="32"/>
          <w:szCs w:val="32"/>
          <w:lang w:val="es-US"/>
        </w:rPr>
      </w:pPr>
      <w:r w:rsidRPr="000F5BAC">
        <w:rPr>
          <w:rFonts w:eastAsia="Calibri" w:cstheme="minorHAnsi"/>
          <w:b/>
          <w:bCs/>
          <w:color w:val="002060"/>
          <w:sz w:val="32"/>
          <w:szCs w:val="32"/>
          <w:lang w:val="es-US"/>
        </w:rPr>
        <w:t xml:space="preserve">Fechas de </w:t>
      </w:r>
      <w:proofErr w:type="spellStart"/>
      <w:r w:rsidR="00644E51" w:rsidRPr="000F5BAC">
        <w:rPr>
          <w:rFonts w:eastAsia="Calibri" w:cstheme="minorHAnsi"/>
          <w:b/>
          <w:bCs/>
          <w:color w:val="002060"/>
          <w:sz w:val="32"/>
          <w:szCs w:val="32"/>
          <w:lang w:val="es-US"/>
        </w:rPr>
        <w:t>Dias</w:t>
      </w:r>
      <w:proofErr w:type="spellEnd"/>
      <w:r w:rsidR="00644E51" w:rsidRPr="000F5BAC">
        <w:rPr>
          <w:rFonts w:eastAsia="Calibri" w:cstheme="minorHAnsi"/>
          <w:b/>
          <w:bCs/>
          <w:color w:val="002060"/>
          <w:sz w:val="32"/>
          <w:szCs w:val="32"/>
          <w:lang w:val="es-US"/>
        </w:rPr>
        <w:t xml:space="preserve"> Feriados</w:t>
      </w:r>
    </w:p>
    <w:p w14:paraId="75F45738" w14:textId="77777777" w:rsidR="00AF1F05" w:rsidRPr="000F5BAC" w:rsidRDefault="00AF1F05" w:rsidP="001F0D44">
      <w:pPr>
        <w:spacing w:line="276" w:lineRule="auto"/>
        <w:rPr>
          <w:rFonts w:eastAsia="Calibri" w:cstheme="minorHAnsi"/>
          <w:b/>
          <w:bCs/>
          <w:color w:val="002060"/>
          <w:sz w:val="32"/>
          <w:szCs w:val="32"/>
          <w:lang w:val="es-US"/>
        </w:rPr>
      </w:pPr>
    </w:p>
    <w:p w14:paraId="52786588" w14:textId="65B03B85" w:rsidR="0059678C" w:rsidRPr="0059678C" w:rsidRDefault="0059678C" w:rsidP="0059678C">
      <w:pPr>
        <w:spacing w:line="276" w:lineRule="auto"/>
        <w:rPr>
          <w:sz w:val="28"/>
          <w:szCs w:val="28"/>
          <w:lang w:val="es-US"/>
        </w:rPr>
      </w:pPr>
      <w:r w:rsidRPr="0059678C">
        <w:rPr>
          <w:sz w:val="28"/>
          <w:szCs w:val="28"/>
          <w:lang w:val="es-US"/>
        </w:rPr>
        <w:t xml:space="preserve">Estamos abiertos de lunes a viernes de 8 am a 5 pm. </w:t>
      </w:r>
      <w:r w:rsidR="00644E51">
        <w:rPr>
          <w:sz w:val="28"/>
          <w:szCs w:val="28"/>
          <w:lang w:val="es-US"/>
        </w:rPr>
        <w:t>Estaremos cerrados</w:t>
      </w:r>
      <w:r w:rsidRPr="0059678C">
        <w:rPr>
          <w:sz w:val="28"/>
          <w:szCs w:val="28"/>
          <w:lang w:val="es-US"/>
        </w:rPr>
        <w:t>:</w:t>
      </w:r>
    </w:p>
    <w:p w14:paraId="6FDBF4EF" w14:textId="77777777" w:rsidR="0059678C" w:rsidRPr="00644E51" w:rsidRDefault="0059678C" w:rsidP="0059678C">
      <w:pPr>
        <w:spacing w:line="276" w:lineRule="auto"/>
        <w:rPr>
          <w:b/>
          <w:bCs/>
          <w:sz w:val="28"/>
          <w:szCs w:val="28"/>
          <w:lang w:val="es-US"/>
        </w:rPr>
      </w:pPr>
      <w:r w:rsidRPr="00644E51">
        <w:rPr>
          <w:b/>
          <w:bCs/>
          <w:sz w:val="28"/>
          <w:szCs w:val="28"/>
          <w:lang w:val="es-US"/>
        </w:rPr>
        <w:t xml:space="preserve">Lunes, 11 de noviembre Día de los Veteranos (observado) </w:t>
      </w:r>
    </w:p>
    <w:p w14:paraId="64506F8E" w14:textId="77777777" w:rsidR="0059678C" w:rsidRPr="00644E51" w:rsidRDefault="0059678C" w:rsidP="0059678C">
      <w:pPr>
        <w:spacing w:line="276" w:lineRule="auto"/>
        <w:rPr>
          <w:b/>
          <w:bCs/>
          <w:sz w:val="28"/>
          <w:szCs w:val="28"/>
          <w:lang w:val="es-US"/>
        </w:rPr>
      </w:pPr>
      <w:r w:rsidRPr="00644E51">
        <w:rPr>
          <w:b/>
          <w:bCs/>
          <w:sz w:val="28"/>
          <w:szCs w:val="28"/>
          <w:lang w:val="es-US"/>
        </w:rPr>
        <w:t xml:space="preserve">Jueves 28 de noviembre Día de Acción de Gracias  </w:t>
      </w:r>
    </w:p>
    <w:p w14:paraId="7CD488CD" w14:textId="77777777" w:rsidR="0059678C" w:rsidRPr="00644E51" w:rsidRDefault="0059678C" w:rsidP="0059678C">
      <w:pPr>
        <w:spacing w:line="276" w:lineRule="auto"/>
        <w:rPr>
          <w:b/>
          <w:bCs/>
          <w:sz w:val="28"/>
          <w:szCs w:val="28"/>
          <w:lang w:val="es-US"/>
        </w:rPr>
      </w:pPr>
      <w:r w:rsidRPr="00644E51">
        <w:rPr>
          <w:b/>
          <w:bCs/>
          <w:sz w:val="28"/>
          <w:szCs w:val="28"/>
          <w:lang w:val="es-US"/>
        </w:rPr>
        <w:t xml:space="preserve">Viernes, 29 de noviembre </w:t>
      </w:r>
      <w:proofErr w:type="gramStart"/>
      <w:r w:rsidRPr="00644E51">
        <w:rPr>
          <w:b/>
          <w:bCs/>
          <w:sz w:val="28"/>
          <w:szCs w:val="28"/>
          <w:lang w:val="es-US"/>
        </w:rPr>
        <w:t>Viernes</w:t>
      </w:r>
      <w:proofErr w:type="gramEnd"/>
      <w:r w:rsidRPr="00644E51">
        <w:rPr>
          <w:b/>
          <w:bCs/>
          <w:sz w:val="28"/>
          <w:szCs w:val="28"/>
          <w:lang w:val="es-US"/>
        </w:rPr>
        <w:t xml:space="preserve"> después del Día de Acción de Gracias</w:t>
      </w:r>
    </w:p>
    <w:p w14:paraId="1E1A95F0" w14:textId="00912819" w:rsidR="00317446" w:rsidRPr="00644E51" w:rsidRDefault="0059678C" w:rsidP="0059678C">
      <w:pPr>
        <w:spacing w:line="276" w:lineRule="auto"/>
        <w:rPr>
          <w:b/>
          <w:bCs/>
          <w:sz w:val="28"/>
          <w:szCs w:val="28"/>
          <w:lang w:val="es-US"/>
        </w:rPr>
      </w:pPr>
      <w:r w:rsidRPr="00644E51">
        <w:rPr>
          <w:b/>
          <w:bCs/>
          <w:sz w:val="28"/>
          <w:szCs w:val="28"/>
          <w:lang w:val="es-US"/>
        </w:rPr>
        <w:t>Miércoles 25 de diciembre Día de Navidad</w:t>
      </w:r>
    </w:p>
    <w:p w14:paraId="57F534AB" w14:textId="364DFF72" w:rsidR="00CC305C" w:rsidRPr="0059678C" w:rsidRDefault="00CC305C" w:rsidP="001F0D44">
      <w:pPr>
        <w:spacing w:line="276" w:lineRule="auto"/>
        <w:rPr>
          <w:sz w:val="28"/>
          <w:szCs w:val="28"/>
          <w:lang w:val="es-US"/>
        </w:rPr>
      </w:pPr>
    </w:p>
    <w:p w14:paraId="14E7B0D9" w14:textId="3FC6523F" w:rsidR="00587DF3" w:rsidRPr="0059678C" w:rsidRDefault="009F6145" w:rsidP="001F0D44">
      <w:pPr>
        <w:spacing w:line="276" w:lineRule="auto"/>
        <w:rPr>
          <w:sz w:val="28"/>
          <w:szCs w:val="28"/>
          <w:lang w:val="es-US"/>
        </w:rPr>
      </w:pPr>
      <w:r>
        <w:rPr>
          <w:noProof/>
        </w:rPr>
        <mc:AlternateContent>
          <mc:Choice Requires="wps">
            <w:drawing>
              <wp:anchor distT="0" distB="0" distL="114300" distR="114300" simplePos="0" relativeHeight="251660288" behindDoc="0" locked="0" layoutInCell="1" allowOverlap="1" wp14:anchorId="31D0E588" wp14:editId="12CC9711">
                <wp:simplePos x="0" y="0"/>
                <wp:positionH relativeFrom="margin">
                  <wp:posOffset>190500</wp:posOffset>
                </wp:positionH>
                <wp:positionV relativeFrom="paragraph">
                  <wp:posOffset>122555</wp:posOffset>
                </wp:positionV>
                <wp:extent cx="6010275" cy="923925"/>
                <wp:effectExtent l="0" t="0" r="28575" b="2857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923925"/>
                        </a:xfrm>
                        <a:prstGeom prst="rect">
                          <a:avLst/>
                        </a:prstGeom>
                        <a:solidFill>
                          <a:sysClr val="window" lastClr="FFFFFF"/>
                        </a:solidFill>
                        <a:ln w="12700">
                          <a:solidFill>
                            <a:schemeClr val="tx1"/>
                          </a:solidFill>
                        </a:ln>
                        <a:effectLst/>
                      </wps:spPr>
                      <wps:txbx>
                        <w:txbxContent>
                          <w:p w14:paraId="11E723C6" w14:textId="183DB280" w:rsidR="002F578E" w:rsidRPr="0059678C" w:rsidRDefault="0059678C" w:rsidP="0059678C">
                            <w:pPr>
                              <w:jc w:val="center"/>
                              <w:rPr>
                                <w:rFonts w:asciiTheme="majorHAnsi" w:hAnsiTheme="majorHAnsi" w:cstheme="minorHAnsi"/>
                                <w:sz w:val="28"/>
                                <w:szCs w:val="28"/>
                                <w:lang w:val="es-US"/>
                              </w:rPr>
                            </w:pPr>
                            <w:r w:rsidRPr="0059678C">
                              <w:rPr>
                                <w:rFonts w:asciiTheme="majorHAnsi" w:hAnsiTheme="majorHAnsi" w:cstheme="minorHAnsi"/>
                                <w:sz w:val="28"/>
                                <w:szCs w:val="28"/>
                                <w:lang w:val="es-US"/>
                              </w:rPr>
                              <w:t xml:space="preserve">La Oficina de Servicios de Biblioteca </w:t>
                            </w:r>
                            <w:r w:rsidR="00490962">
                              <w:rPr>
                                <w:rFonts w:asciiTheme="majorHAnsi" w:hAnsiTheme="majorHAnsi" w:cstheme="minorHAnsi"/>
                                <w:sz w:val="28"/>
                                <w:szCs w:val="28"/>
                                <w:lang w:val="es-US"/>
                              </w:rPr>
                              <w:t>de</w:t>
                            </w:r>
                            <w:r w:rsidRPr="0059678C">
                              <w:rPr>
                                <w:rFonts w:asciiTheme="majorHAnsi" w:hAnsiTheme="majorHAnsi" w:cstheme="minorHAnsi"/>
                                <w:sz w:val="28"/>
                                <w:szCs w:val="28"/>
                                <w:lang w:val="es-US"/>
                              </w:rPr>
                              <w:t xml:space="preserve"> Braille y Libro Parlante es parte </w:t>
                            </w:r>
                            <w:r w:rsidR="00B05CE9" w:rsidRPr="0059678C">
                              <w:rPr>
                                <w:rFonts w:asciiTheme="majorHAnsi" w:hAnsiTheme="majorHAnsi" w:cstheme="minorHAnsi"/>
                                <w:sz w:val="28"/>
                                <w:szCs w:val="28"/>
                                <w:lang w:val="es-US"/>
                              </w:rPr>
                              <w:t>del</w:t>
                            </w:r>
                            <w:r w:rsidR="00490962">
                              <w:rPr>
                                <w:rFonts w:asciiTheme="majorHAnsi" w:hAnsiTheme="majorHAnsi" w:cstheme="minorHAnsi"/>
                                <w:sz w:val="28"/>
                                <w:szCs w:val="28"/>
                                <w:lang w:val="es-US"/>
                              </w:rPr>
                              <w:t xml:space="preserve"> </w:t>
                            </w:r>
                            <w:r w:rsidRPr="00490962">
                              <w:rPr>
                                <w:rFonts w:asciiTheme="majorHAnsi" w:hAnsiTheme="majorHAnsi" w:cstheme="minorHAnsi"/>
                                <w:b/>
                                <w:bCs/>
                                <w:sz w:val="28"/>
                                <w:szCs w:val="28"/>
                                <w:lang w:val="es-US"/>
                              </w:rPr>
                              <w:t>Departamento de Educación de Florida, División de Servicios</w:t>
                            </w:r>
                            <w:r w:rsidRPr="0059678C">
                              <w:rPr>
                                <w:rFonts w:asciiTheme="majorHAnsi" w:hAnsiTheme="majorHAnsi" w:cstheme="minorHAnsi"/>
                                <w:sz w:val="28"/>
                                <w:szCs w:val="28"/>
                                <w:lang w:val="es-US"/>
                              </w:rPr>
                              <w:t xml:space="preserve"> </w:t>
                            </w:r>
                            <w:r w:rsidRPr="00B05CE9">
                              <w:rPr>
                                <w:rFonts w:asciiTheme="majorHAnsi" w:hAnsiTheme="majorHAnsi" w:cstheme="minorHAnsi"/>
                                <w:b/>
                                <w:bCs/>
                                <w:sz w:val="28"/>
                                <w:szCs w:val="28"/>
                                <w:lang w:val="es-US"/>
                              </w:rPr>
                              <w:t>para Ciegos</w:t>
                            </w:r>
                            <w:r w:rsidRPr="0059678C">
                              <w:rPr>
                                <w:rFonts w:asciiTheme="majorHAnsi" w:hAnsiTheme="majorHAnsi" w:cstheme="minorHAnsi"/>
                                <w:sz w:val="28"/>
                                <w:szCs w:val="28"/>
                                <w:lang w:val="es-US"/>
                              </w:rPr>
                              <w:t>.</w:t>
                            </w:r>
                            <w:r w:rsidR="00490962">
                              <w:rPr>
                                <w:rFonts w:asciiTheme="majorHAnsi" w:hAnsiTheme="majorHAnsi" w:cstheme="minorHAnsi"/>
                                <w:sz w:val="28"/>
                                <w:szCs w:val="28"/>
                                <w:lang w:val="es-US"/>
                              </w:rPr>
                              <w:t xml:space="preserve"> </w:t>
                            </w:r>
                            <w:r w:rsidRPr="0059678C">
                              <w:rPr>
                                <w:rFonts w:asciiTheme="majorHAnsi" w:hAnsiTheme="majorHAnsi" w:cstheme="minorHAnsi"/>
                                <w:sz w:val="28"/>
                                <w:szCs w:val="28"/>
                                <w:lang w:val="es-US"/>
                              </w:rPr>
                              <w:t xml:space="preserve">Visite nuestros sitios web en </w:t>
                            </w:r>
                            <w:r w:rsidRPr="00490962">
                              <w:rPr>
                                <w:rFonts w:asciiTheme="majorHAnsi" w:hAnsiTheme="majorHAnsi" w:cstheme="minorHAnsi"/>
                                <w:b/>
                                <w:bCs/>
                                <w:color w:val="4472C4" w:themeColor="accent5"/>
                                <w:sz w:val="28"/>
                                <w:szCs w:val="28"/>
                                <w:lang w:val="es-US"/>
                              </w:rPr>
                              <w:t>www.dbs.fldoe.org o www.fldoe.org</w:t>
                            </w:r>
                            <w:r w:rsidR="008B3F05" w:rsidRPr="00490962">
                              <w:rPr>
                                <w:rFonts w:asciiTheme="majorHAnsi" w:hAnsiTheme="majorHAnsi" w:cstheme="minorHAnsi"/>
                                <w:color w:val="4472C4" w:themeColor="accent5"/>
                                <w:sz w:val="28"/>
                                <w:szCs w:val="28"/>
                                <w:lang w:val="es-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E588" id="_x0000_t202" coordsize="21600,21600" o:spt="202" path="m,l,21600r21600,l21600,xe">
                <v:stroke joinstyle="miter"/>
                <v:path gradientshapeok="t" o:connecttype="rect"/>
              </v:shapetype>
              <v:shape id="Text Box 1" o:spid="_x0000_s1026" type="#_x0000_t202" style="position:absolute;margin-left:15pt;margin-top:9.65pt;width:473.2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" fillcolor="window" strokecolor="black [3213]" strokeweight="1pt">
                <v:path arrowok="t"/>
                <v:textbox>
                  <w:txbxContent>
                    <w:p w14:paraId="11E723C6" w14:textId="183DB280" w:rsidR="002F578E" w:rsidRPr="0059678C" w:rsidRDefault="0059678C" w:rsidP="0059678C">
                      <w:pPr>
                        <w:jc w:val="center"/>
                        <w:rPr>
                          <w:rFonts w:asciiTheme="majorHAnsi" w:hAnsiTheme="majorHAnsi" w:cstheme="minorHAnsi"/>
                          <w:sz w:val="28"/>
                          <w:szCs w:val="28"/>
                          <w:lang w:val="es-US"/>
                        </w:rPr>
                      </w:pPr>
                      <w:r w:rsidRPr="0059678C">
                        <w:rPr>
                          <w:rFonts w:asciiTheme="majorHAnsi" w:hAnsiTheme="majorHAnsi" w:cstheme="minorHAnsi"/>
                          <w:sz w:val="28"/>
                          <w:szCs w:val="28"/>
                          <w:lang w:val="es-US"/>
                        </w:rPr>
                        <w:t xml:space="preserve">La Oficina de Servicios de Biblioteca </w:t>
                      </w:r>
                      <w:r w:rsidR="00490962">
                        <w:rPr>
                          <w:rFonts w:asciiTheme="majorHAnsi" w:hAnsiTheme="majorHAnsi" w:cstheme="minorHAnsi"/>
                          <w:sz w:val="28"/>
                          <w:szCs w:val="28"/>
                          <w:lang w:val="es-US"/>
                        </w:rPr>
                        <w:t>de</w:t>
                      </w:r>
                      <w:r w:rsidRPr="0059678C">
                        <w:rPr>
                          <w:rFonts w:asciiTheme="majorHAnsi" w:hAnsiTheme="majorHAnsi" w:cstheme="minorHAnsi"/>
                          <w:sz w:val="28"/>
                          <w:szCs w:val="28"/>
                          <w:lang w:val="es-US"/>
                        </w:rPr>
                        <w:t xml:space="preserve"> Braille y Libro Parlante es parte </w:t>
                      </w:r>
                      <w:r w:rsidR="00B05CE9" w:rsidRPr="0059678C">
                        <w:rPr>
                          <w:rFonts w:asciiTheme="majorHAnsi" w:hAnsiTheme="majorHAnsi" w:cstheme="minorHAnsi"/>
                          <w:sz w:val="28"/>
                          <w:szCs w:val="28"/>
                          <w:lang w:val="es-US"/>
                        </w:rPr>
                        <w:t>del</w:t>
                      </w:r>
                      <w:r w:rsidR="00490962">
                        <w:rPr>
                          <w:rFonts w:asciiTheme="majorHAnsi" w:hAnsiTheme="majorHAnsi" w:cstheme="minorHAnsi"/>
                          <w:sz w:val="28"/>
                          <w:szCs w:val="28"/>
                          <w:lang w:val="es-US"/>
                        </w:rPr>
                        <w:t xml:space="preserve"> </w:t>
                      </w:r>
                      <w:r w:rsidRPr="00490962">
                        <w:rPr>
                          <w:rFonts w:asciiTheme="majorHAnsi" w:hAnsiTheme="majorHAnsi" w:cstheme="minorHAnsi"/>
                          <w:b/>
                          <w:bCs/>
                          <w:sz w:val="28"/>
                          <w:szCs w:val="28"/>
                          <w:lang w:val="es-US"/>
                        </w:rPr>
                        <w:t>Departamento de Educación de Florida, División de Servicios</w:t>
                      </w:r>
                      <w:r w:rsidRPr="0059678C">
                        <w:rPr>
                          <w:rFonts w:asciiTheme="majorHAnsi" w:hAnsiTheme="majorHAnsi" w:cstheme="minorHAnsi"/>
                          <w:sz w:val="28"/>
                          <w:szCs w:val="28"/>
                          <w:lang w:val="es-US"/>
                        </w:rPr>
                        <w:t xml:space="preserve"> </w:t>
                      </w:r>
                      <w:r w:rsidRPr="00B05CE9">
                        <w:rPr>
                          <w:rFonts w:asciiTheme="majorHAnsi" w:hAnsiTheme="majorHAnsi" w:cstheme="minorHAnsi"/>
                          <w:b/>
                          <w:bCs/>
                          <w:sz w:val="28"/>
                          <w:szCs w:val="28"/>
                          <w:lang w:val="es-US"/>
                        </w:rPr>
                        <w:t>para Ciegos</w:t>
                      </w:r>
                      <w:r w:rsidRPr="0059678C">
                        <w:rPr>
                          <w:rFonts w:asciiTheme="majorHAnsi" w:hAnsiTheme="majorHAnsi" w:cstheme="minorHAnsi"/>
                          <w:sz w:val="28"/>
                          <w:szCs w:val="28"/>
                          <w:lang w:val="es-US"/>
                        </w:rPr>
                        <w:t>.</w:t>
                      </w:r>
                      <w:r w:rsidR="00490962">
                        <w:rPr>
                          <w:rFonts w:asciiTheme="majorHAnsi" w:hAnsiTheme="majorHAnsi" w:cstheme="minorHAnsi"/>
                          <w:sz w:val="28"/>
                          <w:szCs w:val="28"/>
                          <w:lang w:val="es-US"/>
                        </w:rPr>
                        <w:t xml:space="preserve"> </w:t>
                      </w:r>
                      <w:r w:rsidRPr="0059678C">
                        <w:rPr>
                          <w:rFonts w:asciiTheme="majorHAnsi" w:hAnsiTheme="majorHAnsi" w:cstheme="minorHAnsi"/>
                          <w:sz w:val="28"/>
                          <w:szCs w:val="28"/>
                          <w:lang w:val="es-US"/>
                        </w:rPr>
                        <w:t xml:space="preserve">Visite nuestros sitios web en </w:t>
                      </w:r>
                      <w:r w:rsidRPr="00490962">
                        <w:rPr>
                          <w:rFonts w:asciiTheme="majorHAnsi" w:hAnsiTheme="majorHAnsi" w:cstheme="minorHAnsi"/>
                          <w:b/>
                          <w:bCs/>
                          <w:color w:val="4472C4" w:themeColor="accent5"/>
                          <w:sz w:val="28"/>
                          <w:szCs w:val="28"/>
                          <w:lang w:val="es-US"/>
                        </w:rPr>
                        <w:t>www.dbs.fldoe.org o www.fldoe.org</w:t>
                      </w:r>
                      <w:r w:rsidR="008B3F05" w:rsidRPr="00490962">
                        <w:rPr>
                          <w:rFonts w:asciiTheme="majorHAnsi" w:hAnsiTheme="majorHAnsi" w:cstheme="minorHAnsi"/>
                          <w:color w:val="4472C4" w:themeColor="accent5"/>
                          <w:sz w:val="28"/>
                          <w:szCs w:val="28"/>
                          <w:lang w:val="es-US"/>
                        </w:rPr>
                        <w:t xml:space="preserve"> </w:t>
                      </w:r>
                    </w:p>
                  </w:txbxContent>
                </v:textbox>
                <w10:wrap anchorx="margin"/>
              </v:shape>
            </w:pict>
          </mc:Fallback>
        </mc:AlternateContent>
      </w:r>
    </w:p>
    <w:p w14:paraId="7811C496" w14:textId="59763D93" w:rsidR="001B7CFC" w:rsidRPr="0059678C" w:rsidRDefault="001B7CFC" w:rsidP="001F0D44">
      <w:pPr>
        <w:spacing w:line="276" w:lineRule="auto"/>
        <w:rPr>
          <w:rFonts w:ascii="Calibri" w:hAnsi="Calibri" w:cs="Calibri"/>
          <w:b/>
          <w:sz w:val="28"/>
          <w:szCs w:val="28"/>
          <w:lang w:val="es-US"/>
        </w:rPr>
      </w:pPr>
    </w:p>
    <w:p w14:paraId="5CAFAA59" w14:textId="77777777" w:rsidR="001B7CFC" w:rsidRPr="0059678C" w:rsidRDefault="001B7CFC" w:rsidP="001F0D44">
      <w:pPr>
        <w:spacing w:after="0" w:line="276" w:lineRule="auto"/>
        <w:ind w:left="360" w:firstLine="360"/>
        <w:rPr>
          <w:rFonts w:ascii="Calibri" w:hAnsi="Calibri" w:cs="Calibri"/>
          <w:b/>
          <w:sz w:val="28"/>
          <w:szCs w:val="28"/>
          <w:lang w:val="es-US"/>
        </w:rPr>
      </w:pPr>
    </w:p>
    <w:p w14:paraId="67D783AC" w14:textId="77777777" w:rsidR="009F6E08" w:rsidRPr="0059678C" w:rsidRDefault="009F6E08" w:rsidP="001F0D44">
      <w:pPr>
        <w:spacing w:after="0" w:line="276" w:lineRule="auto"/>
        <w:rPr>
          <w:rFonts w:ascii="Calibri" w:hAnsi="Calibri" w:cs="Calibri"/>
          <w:b/>
          <w:sz w:val="28"/>
          <w:szCs w:val="28"/>
          <w:lang w:val="es-US"/>
        </w:rPr>
      </w:pPr>
    </w:p>
    <w:p w14:paraId="078A27BC" w14:textId="0F7E7EA9" w:rsidR="009F6E08" w:rsidRPr="00B05CE9" w:rsidRDefault="00490962" w:rsidP="00644E51">
      <w:pPr>
        <w:spacing w:after="0" w:line="276" w:lineRule="auto"/>
        <w:jc w:val="center"/>
        <w:rPr>
          <w:rFonts w:ascii="Calibri" w:hAnsi="Calibri" w:cs="Calibri"/>
          <w:b/>
          <w:noProof/>
          <w:sz w:val="32"/>
          <w:szCs w:val="32"/>
        </w:rPr>
      </w:pPr>
      <w:proofErr w:type="spellStart"/>
      <w:r w:rsidRPr="00B05CE9">
        <w:rPr>
          <w:rFonts w:ascii="Calibri" w:hAnsi="Calibri" w:cs="Calibri"/>
          <w:b/>
          <w:sz w:val="32"/>
          <w:szCs w:val="32"/>
        </w:rPr>
        <w:lastRenderedPageBreak/>
        <w:t>Contáctenos</w:t>
      </w:r>
      <w:proofErr w:type="spellEnd"/>
      <w:r w:rsidRPr="00B05CE9">
        <w:rPr>
          <w:rFonts w:ascii="Calibri" w:hAnsi="Calibri" w:cs="Calibri"/>
          <w:b/>
          <w:sz w:val="32"/>
          <w:szCs w:val="32"/>
        </w:rPr>
        <w:t xml:space="preserve"> al 1-800-226-6075 o </w:t>
      </w:r>
      <w:proofErr w:type="spellStart"/>
      <w:r w:rsidRPr="00B05CE9">
        <w:rPr>
          <w:rFonts w:ascii="Calibri" w:hAnsi="Calibri" w:cs="Calibri"/>
          <w:b/>
          <w:sz w:val="32"/>
          <w:szCs w:val="32"/>
        </w:rPr>
        <w:t>por</w:t>
      </w:r>
      <w:proofErr w:type="spellEnd"/>
      <w:r w:rsidRPr="00B05CE9">
        <w:rPr>
          <w:rFonts w:ascii="Calibri" w:hAnsi="Calibri" w:cs="Calibri"/>
          <w:b/>
          <w:sz w:val="32"/>
          <w:szCs w:val="32"/>
        </w:rPr>
        <w:t xml:space="preserve"> </w:t>
      </w:r>
      <w:proofErr w:type="spellStart"/>
      <w:r w:rsidRPr="00B05CE9">
        <w:rPr>
          <w:rFonts w:ascii="Calibri" w:hAnsi="Calibri" w:cs="Calibri"/>
          <w:b/>
          <w:sz w:val="32"/>
          <w:szCs w:val="32"/>
        </w:rPr>
        <w:t>correo</w:t>
      </w:r>
      <w:proofErr w:type="spellEnd"/>
      <w:r w:rsidRPr="00B05CE9">
        <w:rPr>
          <w:rFonts w:ascii="Calibri" w:hAnsi="Calibri" w:cs="Calibri"/>
          <w:b/>
          <w:sz w:val="32"/>
          <w:szCs w:val="32"/>
        </w:rPr>
        <w:t xml:space="preserve"> </w:t>
      </w:r>
      <w:proofErr w:type="spellStart"/>
      <w:r w:rsidRPr="00B05CE9">
        <w:rPr>
          <w:rFonts w:ascii="Calibri" w:hAnsi="Calibri" w:cs="Calibri"/>
          <w:b/>
          <w:sz w:val="32"/>
          <w:szCs w:val="32"/>
        </w:rPr>
        <w:t>electrónico</w:t>
      </w:r>
      <w:proofErr w:type="spellEnd"/>
      <w:r w:rsidRPr="00B05CE9">
        <w:rPr>
          <w:rFonts w:ascii="Calibri" w:hAnsi="Calibri" w:cs="Calibri"/>
          <w:b/>
          <w:sz w:val="32"/>
          <w:szCs w:val="32"/>
        </w:rPr>
        <w:t xml:space="preserve"> a             </w:t>
      </w:r>
      <w:hyperlink r:id="rId12" w:history="1">
        <w:r w:rsidR="00B05CE9" w:rsidRPr="00791C7B">
          <w:rPr>
            <w:rStyle w:val="Hyperlink"/>
            <w:rFonts w:ascii="Calibri" w:hAnsi="Calibri" w:cs="Calibri"/>
            <w:b/>
            <w:sz w:val="32"/>
            <w:szCs w:val="32"/>
          </w:rPr>
          <w:t>OPAC_librarian@dbs.fldoe.org</w:t>
        </w:r>
      </w:hyperlink>
    </w:p>
    <w:p w14:paraId="5D2710D1" w14:textId="0C396CB8" w:rsidR="00A77760" w:rsidRDefault="009F6E08" w:rsidP="001F0D44">
      <w:pPr>
        <w:spacing w:after="0" w:line="276" w:lineRule="auto"/>
        <w:jc w:val="center"/>
        <w:rPr>
          <w:rFonts w:ascii="Calibri" w:hAnsi="Calibri" w:cs="Calibri"/>
          <w:b/>
          <w:sz w:val="32"/>
          <w:szCs w:val="32"/>
        </w:rPr>
      </w:pPr>
      <w:r w:rsidRPr="00304494">
        <w:rPr>
          <w:rFonts w:ascii="Calibri" w:hAnsi="Calibri" w:cs="Calibri"/>
          <w:b/>
          <w:noProof/>
          <w:sz w:val="32"/>
          <w:szCs w:val="32"/>
        </w:rPr>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p>
    <w:p w14:paraId="566851DF" w14:textId="735B1348" w:rsidR="00402759" w:rsidRDefault="00402759" w:rsidP="001F0D44">
      <w:pPr>
        <w:spacing w:after="160" w:line="276" w:lineRule="auto"/>
        <w:rPr>
          <w:rFonts w:ascii="Arial" w:eastAsia="Calibri" w:hAnsi="Arial" w:cs="Arial"/>
          <w:noProof/>
          <w:sz w:val="24"/>
          <w:szCs w:val="24"/>
        </w:rPr>
      </w:pPr>
    </w:p>
    <w:p w14:paraId="151EE919" w14:textId="42FF0BCA" w:rsidR="00CC305C" w:rsidRDefault="00CC305C" w:rsidP="001F0D44">
      <w:pPr>
        <w:spacing w:after="160" w:line="276" w:lineRule="auto"/>
        <w:rPr>
          <w:rFonts w:ascii="Arial" w:eastAsia="Calibri" w:hAnsi="Arial" w:cs="Arial"/>
          <w:noProof/>
          <w:sz w:val="24"/>
          <w:szCs w:val="24"/>
        </w:rPr>
      </w:pPr>
    </w:p>
    <w:p w14:paraId="1F4BDAE2" w14:textId="5650538C" w:rsidR="00CC305C" w:rsidRDefault="00CC305C" w:rsidP="001F0D44">
      <w:pPr>
        <w:spacing w:after="160" w:line="276" w:lineRule="auto"/>
        <w:rPr>
          <w:rFonts w:ascii="Arial" w:eastAsia="Calibri" w:hAnsi="Arial" w:cs="Arial"/>
          <w:noProof/>
          <w:sz w:val="24"/>
          <w:szCs w:val="24"/>
        </w:rPr>
      </w:pPr>
    </w:p>
    <w:p w14:paraId="1E3EC8FD" w14:textId="77777777" w:rsidR="00CC305C" w:rsidRDefault="00CC305C" w:rsidP="001F0D44">
      <w:pPr>
        <w:spacing w:after="160" w:line="276" w:lineRule="auto"/>
        <w:rPr>
          <w:rFonts w:ascii="Arial" w:eastAsia="Calibri" w:hAnsi="Arial" w:cs="Arial"/>
          <w:noProof/>
          <w:sz w:val="24"/>
          <w:szCs w:val="24"/>
        </w:rPr>
      </w:pPr>
    </w:p>
    <w:p w14:paraId="55714294" w14:textId="21C4F4EF" w:rsidR="00CC305C" w:rsidRDefault="00CC305C" w:rsidP="001F0D44">
      <w:pPr>
        <w:spacing w:after="160" w:line="276" w:lineRule="auto"/>
        <w:rPr>
          <w:rFonts w:ascii="Arial" w:eastAsia="Calibri" w:hAnsi="Arial" w:cs="Arial"/>
          <w:noProof/>
          <w:sz w:val="24"/>
          <w:szCs w:val="24"/>
        </w:rPr>
      </w:pPr>
    </w:p>
    <w:p w14:paraId="1C0CE34B" w14:textId="77777777" w:rsidR="00CC305C" w:rsidRDefault="00CC305C" w:rsidP="001F0D44">
      <w:pPr>
        <w:spacing w:after="160" w:line="276" w:lineRule="auto"/>
        <w:rPr>
          <w:rFonts w:ascii="Arial" w:eastAsia="Calibri" w:hAnsi="Arial" w:cs="Arial"/>
          <w:noProof/>
          <w:sz w:val="24"/>
          <w:szCs w:val="24"/>
        </w:rPr>
      </w:pPr>
    </w:p>
    <w:p w14:paraId="68B6E44A" w14:textId="701E0E4C" w:rsidR="00CC305C" w:rsidRDefault="00CC305C" w:rsidP="001F0D44">
      <w:pPr>
        <w:spacing w:after="160" w:line="276" w:lineRule="auto"/>
        <w:rPr>
          <w:rFonts w:ascii="Arial" w:eastAsia="Calibri" w:hAnsi="Arial" w:cs="Arial"/>
          <w:noProof/>
          <w:sz w:val="24"/>
          <w:szCs w:val="24"/>
        </w:rPr>
      </w:pPr>
    </w:p>
    <w:p w14:paraId="3B21C9CF" w14:textId="7145BAE9" w:rsidR="00B26378" w:rsidRDefault="00B26378" w:rsidP="001F0D44">
      <w:pPr>
        <w:spacing w:after="160" w:line="276" w:lineRule="auto"/>
        <w:rPr>
          <w:rFonts w:ascii="Arial" w:eastAsia="Calibri" w:hAnsi="Arial" w:cs="Arial"/>
          <w:b/>
          <w:sz w:val="32"/>
          <w:szCs w:val="32"/>
        </w:rPr>
      </w:pPr>
    </w:p>
    <w:p w14:paraId="05A76BD2" w14:textId="77777777" w:rsidR="009B47E3" w:rsidRPr="005670C7" w:rsidRDefault="009B47E3" w:rsidP="001F0D44">
      <w:pPr>
        <w:spacing w:after="160" w:line="276" w:lineRule="auto"/>
        <w:rPr>
          <w:rFonts w:ascii="Arial" w:eastAsia="Calibri" w:hAnsi="Arial" w:cs="Arial"/>
          <w:b/>
          <w:sz w:val="32"/>
          <w:szCs w:val="32"/>
        </w:rPr>
      </w:pPr>
    </w:p>
    <w:p w14:paraId="7B19CCAD" w14:textId="424FC8EB" w:rsidR="00402759" w:rsidRPr="0074490E" w:rsidRDefault="009B47E3" w:rsidP="001F0D44">
      <w:pPr>
        <w:spacing w:after="160" w:line="276" w:lineRule="auto"/>
        <w:rPr>
          <w:rFonts w:eastAsia="Calibri" w:cstheme="minorHAnsi"/>
          <w:sz w:val="28"/>
          <w:szCs w:val="28"/>
        </w:rPr>
      </w:pPr>
      <w:r w:rsidRPr="0074490E">
        <w:rPr>
          <w:rFonts w:eastAsia="Calibri" w:cstheme="minorHAnsi"/>
          <w:b/>
          <w:noProof/>
          <w:sz w:val="36"/>
          <w:szCs w:val="36"/>
        </w:rPr>
        <mc:AlternateContent>
          <mc:Choice Requires="wps">
            <w:drawing>
              <wp:anchor distT="45720" distB="45720" distL="114300" distR="114300" simplePos="0" relativeHeight="251664384" behindDoc="0" locked="0" layoutInCell="1" allowOverlap="1" wp14:anchorId="6097107D" wp14:editId="2F71876B">
                <wp:simplePos x="0" y="0"/>
                <wp:positionH relativeFrom="margin">
                  <wp:posOffset>4038600</wp:posOffset>
                </wp:positionH>
                <wp:positionV relativeFrom="paragraph">
                  <wp:posOffset>8890</wp:posOffset>
                </wp:positionV>
                <wp:extent cx="2903220" cy="437515"/>
                <wp:effectExtent l="0" t="0" r="19050" b="10160"/>
                <wp:wrapSquare wrapText="bothSides"/>
                <wp:docPr id="945866317" name="Text Box 945866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37515"/>
                        </a:xfrm>
                        <a:prstGeom prst="rect">
                          <a:avLst/>
                        </a:prstGeom>
                        <a:solidFill>
                          <a:srgbClr val="FFFFFF"/>
                        </a:solidFill>
                        <a:ln w="9525">
                          <a:solidFill>
                            <a:srgbClr val="000000"/>
                          </a:solidFill>
                          <a:miter lim="800000"/>
                          <a:headEnd/>
                          <a:tailEnd/>
                        </a:ln>
                      </wps:spPr>
                      <wps:txbx>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97107D" id="Text Box 945866317" o:spid="_x0000_s1027" type="#_x0000_t202" style="position:absolute;margin-left:318pt;margin-top:.7pt;width:228.6pt;height:34.4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">
                <v:textbox style="mso-fit-shape-to-text:t">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v:textbox>
                <w10:wrap type="square" anchorx="margin"/>
              </v:shape>
            </w:pict>
          </mc:Fallback>
        </mc:AlternateContent>
      </w:r>
      <w:r w:rsidR="00402759" w:rsidRPr="0074490E">
        <w:rPr>
          <w:rFonts w:eastAsia="Calibri" w:cstheme="minorHAnsi"/>
          <w:sz w:val="28"/>
          <w:szCs w:val="28"/>
        </w:rPr>
        <w:t>Florida Braille and Talking Book Library</w:t>
      </w:r>
    </w:p>
    <w:p w14:paraId="27CDF293" w14:textId="55D05CD8" w:rsidR="00402759" w:rsidRPr="0074490E" w:rsidRDefault="00402759" w:rsidP="001F0D44">
      <w:pPr>
        <w:spacing w:after="160" w:line="276" w:lineRule="auto"/>
        <w:rPr>
          <w:rFonts w:eastAsia="Calibri" w:cstheme="minorHAnsi"/>
          <w:sz w:val="28"/>
          <w:szCs w:val="28"/>
        </w:rPr>
      </w:pPr>
      <w:r w:rsidRPr="0074490E">
        <w:rPr>
          <w:rFonts w:eastAsia="Calibri" w:cstheme="minorHAnsi"/>
          <w:sz w:val="28"/>
          <w:szCs w:val="28"/>
        </w:rPr>
        <w:t>421 Platt Street</w:t>
      </w:r>
    </w:p>
    <w:p w14:paraId="7A7A09C0" w14:textId="2AF15464" w:rsidR="00402759" w:rsidRPr="005670C7" w:rsidRDefault="00402759" w:rsidP="001F0D44">
      <w:pPr>
        <w:spacing w:after="160" w:line="276" w:lineRule="auto"/>
        <w:rPr>
          <w:rFonts w:ascii="Arial" w:eastAsia="Calibri" w:hAnsi="Arial" w:cs="Arial"/>
          <w:sz w:val="24"/>
          <w:szCs w:val="24"/>
        </w:rPr>
      </w:pPr>
      <w:r w:rsidRPr="0074490E">
        <w:rPr>
          <w:rFonts w:eastAsia="Calibri" w:cstheme="minorHAnsi"/>
          <w:sz w:val="28"/>
          <w:szCs w:val="28"/>
        </w:rPr>
        <w:t>Daytona Beach, Florida</w:t>
      </w:r>
      <w:r w:rsidR="0074490E">
        <w:rPr>
          <w:rFonts w:eastAsia="Calibri" w:cstheme="minorHAnsi"/>
          <w:sz w:val="28"/>
          <w:szCs w:val="28"/>
        </w:rPr>
        <w:t xml:space="preserve"> </w:t>
      </w:r>
      <w:r w:rsidRPr="0074490E">
        <w:rPr>
          <w:rFonts w:eastAsia="Calibri" w:cstheme="minorHAnsi"/>
          <w:sz w:val="28"/>
          <w:szCs w:val="28"/>
        </w:rPr>
        <w:t>32114</w:t>
      </w:r>
      <w:r w:rsidRPr="0074490E">
        <w:rPr>
          <w:rFonts w:eastAsia="Calibri" w:cstheme="minorHAnsi"/>
          <w:sz w:val="28"/>
          <w:szCs w:val="28"/>
        </w:rPr>
        <w:tab/>
      </w:r>
      <w:r w:rsidRPr="0074490E">
        <w:rPr>
          <w:rFonts w:eastAsia="Calibri" w:cstheme="minorHAnsi"/>
          <w:sz w:val="28"/>
          <w:szCs w:val="28"/>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p>
    <w:sectPr w:rsidR="00402759" w:rsidRPr="005670C7" w:rsidSect="00FD43A1">
      <w:head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94A2" w14:textId="77777777" w:rsidR="00B81C41" w:rsidRDefault="00B81C41" w:rsidP="009B6AD3">
      <w:pPr>
        <w:spacing w:after="0"/>
      </w:pPr>
      <w:r>
        <w:separator/>
      </w:r>
    </w:p>
  </w:endnote>
  <w:endnote w:type="continuationSeparator" w:id="0">
    <w:p w14:paraId="3D8CE67C" w14:textId="77777777" w:rsidR="00B81C41" w:rsidRDefault="00B81C41"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5A4C5" w14:textId="77777777" w:rsidR="00B81C41" w:rsidRDefault="00B81C41" w:rsidP="009B6AD3">
      <w:pPr>
        <w:spacing w:after="0"/>
      </w:pPr>
      <w:r>
        <w:separator/>
      </w:r>
    </w:p>
  </w:footnote>
  <w:footnote w:type="continuationSeparator" w:id="0">
    <w:p w14:paraId="746CF0AA" w14:textId="77777777" w:rsidR="00B81C41" w:rsidRDefault="00B81C41"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0B"/>
    <w:multiLevelType w:val="hybridMultilevel"/>
    <w:tmpl w:val="AFD89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A3B7D"/>
    <w:multiLevelType w:val="hybridMultilevel"/>
    <w:tmpl w:val="D73E1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7DEE"/>
    <w:multiLevelType w:val="hybridMultilevel"/>
    <w:tmpl w:val="CA4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85A14"/>
    <w:multiLevelType w:val="hybridMultilevel"/>
    <w:tmpl w:val="DF125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64209"/>
    <w:multiLevelType w:val="hybridMultilevel"/>
    <w:tmpl w:val="4562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84BFA"/>
    <w:multiLevelType w:val="hybridMultilevel"/>
    <w:tmpl w:val="37B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A331C"/>
    <w:multiLevelType w:val="hybridMultilevel"/>
    <w:tmpl w:val="EDB6E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41C15"/>
    <w:multiLevelType w:val="hybridMultilevel"/>
    <w:tmpl w:val="F7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1540"/>
    <w:multiLevelType w:val="hybridMultilevel"/>
    <w:tmpl w:val="E69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E2D1F"/>
    <w:multiLevelType w:val="hybridMultilevel"/>
    <w:tmpl w:val="5D3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211">
    <w:abstractNumId w:val="32"/>
  </w:num>
  <w:num w:numId="2" w16cid:durableId="339505067">
    <w:abstractNumId w:val="38"/>
  </w:num>
  <w:num w:numId="3" w16cid:durableId="640034574">
    <w:abstractNumId w:val="33"/>
  </w:num>
  <w:num w:numId="4" w16cid:durableId="607271367">
    <w:abstractNumId w:val="8"/>
  </w:num>
  <w:num w:numId="5" w16cid:durableId="1013721752">
    <w:abstractNumId w:val="30"/>
  </w:num>
  <w:num w:numId="6" w16cid:durableId="1989432411">
    <w:abstractNumId w:val="2"/>
  </w:num>
  <w:num w:numId="7" w16cid:durableId="1027950451">
    <w:abstractNumId w:val="0"/>
  </w:num>
  <w:num w:numId="8" w16cid:durableId="613906082">
    <w:abstractNumId w:val="29"/>
  </w:num>
  <w:num w:numId="9" w16cid:durableId="1289430069">
    <w:abstractNumId w:val="26"/>
  </w:num>
  <w:num w:numId="10" w16cid:durableId="1639651862">
    <w:abstractNumId w:val="6"/>
  </w:num>
  <w:num w:numId="11" w16cid:durableId="1606766833">
    <w:abstractNumId w:val="19"/>
  </w:num>
  <w:num w:numId="12" w16cid:durableId="2118284870">
    <w:abstractNumId w:val="17"/>
  </w:num>
  <w:num w:numId="13" w16cid:durableId="581065800">
    <w:abstractNumId w:val="20"/>
  </w:num>
  <w:num w:numId="14" w16cid:durableId="1981304413">
    <w:abstractNumId w:val="7"/>
  </w:num>
  <w:num w:numId="15" w16cid:durableId="49959126">
    <w:abstractNumId w:val="15"/>
  </w:num>
  <w:num w:numId="16" w16cid:durableId="423036331">
    <w:abstractNumId w:val="18"/>
  </w:num>
  <w:num w:numId="17" w16cid:durableId="1219126921">
    <w:abstractNumId w:val="5"/>
  </w:num>
  <w:num w:numId="18" w16cid:durableId="1911043114">
    <w:abstractNumId w:val="31"/>
  </w:num>
  <w:num w:numId="19" w16cid:durableId="1330055750">
    <w:abstractNumId w:val="23"/>
  </w:num>
  <w:num w:numId="20" w16cid:durableId="2025083086">
    <w:abstractNumId w:val="22"/>
  </w:num>
  <w:num w:numId="21" w16cid:durableId="1553617051">
    <w:abstractNumId w:val="1"/>
  </w:num>
  <w:num w:numId="22" w16cid:durableId="1448742906">
    <w:abstractNumId w:val="4"/>
  </w:num>
  <w:num w:numId="23" w16cid:durableId="564879733">
    <w:abstractNumId w:val="9"/>
  </w:num>
  <w:num w:numId="24" w16cid:durableId="1134105337">
    <w:abstractNumId w:val="13"/>
  </w:num>
  <w:num w:numId="25" w16cid:durableId="319846811">
    <w:abstractNumId w:val="24"/>
  </w:num>
  <w:num w:numId="26" w16cid:durableId="519783802">
    <w:abstractNumId w:val="14"/>
  </w:num>
  <w:num w:numId="27" w16cid:durableId="277756724">
    <w:abstractNumId w:val="34"/>
  </w:num>
  <w:num w:numId="28" w16cid:durableId="101727350">
    <w:abstractNumId w:val="25"/>
  </w:num>
  <w:num w:numId="29" w16cid:durableId="1757163733">
    <w:abstractNumId w:val="12"/>
  </w:num>
  <w:num w:numId="30" w16cid:durableId="500394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032071">
    <w:abstractNumId w:val="39"/>
  </w:num>
  <w:num w:numId="32" w16cid:durableId="635186826">
    <w:abstractNumId w:val="27"/>
  </w:num>
  <w:num w:numId="33" w16cid:durableId="831409740">
    <w:abstractNumId w:val="35"/>
  </w:num>
  <w:num w:numId="34" w16cid:durableId="846745970">
    <w:abstractNumId w:val="3"/>
  </w:num>
  <w:num w:numId="35" w16cid:durableId="959579510">
    <w:abstractNumId w:val="10"/>
  </w:num>
  <w:num w:numId="36" w16cid:durableId="2066106103">
    <w:abstractNumId w:val="16"/>
  </w:num>
  <w:num w:numId="37" w16cid:durableId="880479711">
    <w:abstractNumId w:val="28"/>
  </w:num>
  <w:num w:numId="38" w16cid:durableId="94138827">
    <w:abstractNumId w:val="21"/>
  </w:num>
  <w:num w:numId="39" w16cid:durableId="533735569">
    <w:abstractNumId w:val="36"/>
  </w:num>
  <w:num w:numId="40" w16cid:durableId="147432984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21EF"/>
    <w:rsid w:val="0000535A"/>
    <w:rsid w:val="0001004E"/>
    <w:rsid w:val="00010796"/>
    <w:rsid w:val="000122B0"/>
    <w:rsid w:val="000139DC"/>
    <w:rsid w:val="0001545E"/>
    <w:rsid w:val="00016656"/>
    <w:rsid w:val="00016E1F"/>
    <w:rsid w:val="00016F4C"/>
    <w:rsid w:val="000171A4"/>
    <w:rsid w:val="0002246F"/>
    <w:rsid w:val="00022CCD"/>
    <w:rsid w:val="00023DCD"/>
    <w:rsid w:val="00025D44"/>
    <w:rsid w:val="000262B7"/>
    <w:rsid w:val="0002667C"/>
    <w:rsid w:val="00030750"/>
    <w:rsid w:val="0003600E"/>
    <w:rsid w:val="0003720E"/>
    <w:rsid w:val="000401CD"/>
    <w:rsid w:val="000405C7"/>
    <w:rsid w:val="00042833"/>
    <w:rsid w:val="000428B4"/>
    <w:rsid w:val="00042A35"/>
    <w:rsid w:val="000443D8"/>
    <w:rsid w:val="00046652"/>
    <w:rsid w:val="00051F47"/>
    <w:rsid w:val="00051F73"/>
    <w:rsid w:val="00053032"/>
    <w:rsid w:val="00054D1C"/>
    <w:rsid w:val="00056285"/>
    <w:rsid w:val="000567CB"/>
    <w:rsid w:val="000570F4"/>
    <w:rsid w:val="00063FE8"/>
    <w:rsid w:val="00065574"/>
    <w:rsid w:val="000676A2"/>
    <w:rsid w:val="00070EFB"/>
    <w:rsid w:val="0007495B"/>
    <w:rsid w:val="00074CE9"/>
    <w:rsid w:val="00075C02"/>
    <w:rsid w:val="0008334C"/>
    <w:rsid w:val="00086507"/>
    <w:rsid w:val="00086C7A"/>
    <w:rsid w:val="00086D22"/>
    <w:rsid w:val="00087CD7"/>
    <w:rsid w:val="00090A7E"/>
    <w:rsid w:val="0009195B"/>
    <w:rsid w:val="00093325"/>
    <w:rsid w:val="00093B1C"/>
    <w:rsid w:val="0009435D"/>
    <w:rsid w:val="00094C53"/>
    <w:rsid w:val="00095AE2"/>
    <w:rsid w:val="00095F1A"/>
    <w:rsid w:val="000A0C89"/>
    <w:rsid w:val="000A0E80"/>
    <w:rsid w:val="000A1C7E"/>
    <w:rsid w:val="000A3326"/>
    <w:rsid w:val="000A409E"/>
    <w:rsid w:val="000A4FF5"/>
    <w:rsid w:val="000A7CC1"/>
    <w:rsid w:val="000B2580"/>
    <w:rsid w:val="000B4A07"/>
    <w:rsid w:val="000B59A8"/>
    <w:rsid w:val="000B6DAA"/>
    <w:rsid w:val="000B7A0B"/>
    <w:rsid w:val="000C18A6"/>
    <w:rsid w:val="000C2465"/>
    <w:rsid w:val="000C3F08"/>
    <w:rsid w:val="000C4217"/>
    <w:rsid w:val="000C6D80"/>
    <w:rsid w:val="000C792B"/>
    <w:rsid w:val="000E0379"/>
    <w:rsid w:val="000E143A"/>
    <w:rsid w:val="000E26DF"/>
    <w:rsid w:val="000E2E10"/>
    <w:rsid w:val="000E6C62"/>
    <w:rsid w:val="000E7BEF"/>
    <w:rsid w:val="000F0955"/>
    <w:rsid w:val="000F1A96"/>
    <w:rsid w:val="000F1E60"/>
    <w:rsid w:val="000F5BAC"/>
    <w:rsid w:val="000F6482"/>
    <w:rsid w:val="000F7E5A"/>
    <w:rsid w:val="000F7E94"/>
    <w:rsid w:val="0010730C"/>
    <w:rsid w:val="00112602"/>
    <w:rsid w:val="00112D5D"/>
    <w:rsid w:val="001161BF"/>
    <w:rsid w:val="001164A4"/>
    <w:rsid w:val="001170F6"/>
    <w:rsid w:val="0012304B"/>
    <w:rsid w:val="00125C37"/>
    <w:rsid w:val="00127768"/>
    <w:rsid w:val="001327C7"/>
    <w:rsid w:val="001356C7"/>
    <w:rsid w:val="00136D21"/>
    <w:rsid w:val="0013784F"/>
    <w:rsid w:val="0014011E"/>
    <w:rsid w:val="001409BB"/>
    <w:rsid w:val="00142B0A"/>
    <w:rsid w:val="00143239"/>
    <w:rsid w:val="00145702"/>
    <w:rsid w:val="00146D3B"/>
    <w:rsid w:val="00147222"/>
    <w:rsid w:val="0015254A"/>
    <w:rsid w:val="00154C1E"/>
    <w:rsid w:val="00155292"/>
    <w:rsid w:val="001559EF"/>
    <w:rsid w:val="00157555"/>
    <w:rsid w:val="001608CB"/>
    <w:rsid w:val="001618FD"/>
    <w:rsid w:val="00163141"/>
    <w:rsid w:val="00164763"/>
    <w:rsid w:val="00167D96"/>
    <w:rsid w:val="00171A07"/>
    <w:rsid w:val="00176BCA"/>
    <w:rsid w:val="00177189"/>
    <w:rsid w:val="00180759"/>
    <w:rsid w:val="001808F1"/>
    <w:rsid w:val="00182888"/>
    <w:rsid w:val="001830E6"/>
    <w:rsid w:val="00183E23"/>
    <w:rsid w:val="0018512A"/>
    <w:rsid w:val="00185D4A"/>
    <w:rsid w:val="00185E8B"/>
    <w:rsid w:val="001900AC"/>
    <w:rsid w:val="00191802"/>
    <w:rsid w:val="00192C8F"/>
    <w:rsid w:val="001940DB"/>
    <w:rsid w:val="00195316"/>
    <w:rsid w:val="0019573A"/>
    <w:rsid w:val="00195BD8"/>
    <w:rsid w:val="001963E5"/>
    <w:rsid w:val="001A02C3"/>
    <w:rsid w:val="001A1104"/>
    <w:rsid w:val="001A5AAF"/>
    <w:rsid w:val="001A72BA"/>
    <w:rsid w:val="001B0C6B"/>
    <w:rsid w:val="001B1F1F"/>
    <w:rsid w:val="001B2447"/>
    <w:rsid w:val="001B29C4"/>
    <w:rsid w:val="001B2E21"/>
    <w:rsid w:val="001B7C91"/>
    <w:rsid w:val="001B7CFC"/>
    <w:rsid w:val="001C0164"/>
    <w:rsid w:val="001C17EA"/>
    <w:rsid w:val="001C1CAB"/>
    <w:rsid w:val="001C235C"/>
    <w:rsid w:val="001C2F2D"/>
    <w:rsid w:val="001C31D6"/>
    <w:rsid w:val="001C4729"/>
    <w:rsid w:val="001C4F5D"/>
    <w:rsid w:val="001C72F1"/>
    <w:rsid w:val="001C7CCA"/>
    <w:rsid w:val="001D2058"/>
    <w:rsid w:val="001D2085"/>
    <w:rsid w:val="001D27B1"/>
    <w:rsid w:val="001D289D"/>
    <w:rsid w:val="001D408E"/>
    <w:rsid w:val="001D472D"/>
    <w:rsid w:val="001D61AC"/>
    <w:rsid w:val="001D6505"/>
    <w:rsid w:val="001D6B35"/>
    <w:rsid w:val="001E1944"/>
    <w:rsid w:val="001E20A1"/>
    <w:rsid w:val="001E278B"/>
    <w:rsid w:val="001E35E1"/>
    <w:rsid w:val="001E648E"/>
    <w:rsid w:val="001E6D66"/>
    <w:rsid w:val="001E70DA"/>
    <w:rsid w:val="001F0544"/>
    <w:rsid w:val="001F0D44"/>
    <w:rsid w:val="001F1F43"/>
    <w:rsid w:val="001F4F56"/>
    <w:rsid w:val="001F56AC"/>
    <w:rsid w:val="0020013B"/>
    <w:rsid w:val="002060AE"/>
    <w:rsid w:val="00206803"/>
    <w:rsid w:val="0020785F"/>
    <w:rsid w:val="0021110C"/>
    <w:rsid w:val="00212674"/>
    <w:rsid w:val="00214B81"/>
    <w:rsid w:val="00215571"/>
    <w:rsid w:val="00216980"/>
    <w:rsid w:val="00216D34"/>
    <w:rsid w:val="00220C75"/>
    <w:rsid w:val="00223113"/>
    <w:rsid w:val="00223CA4"/>
    <w:rsid w:val="00224369"/>
    <w:rsid w:val="00225895"/>
    <w:rsid w:val="002267AF"/>
    <w:rsid w:val="00230E4C"/>
    <w:rsid w:val="00230FF3"/>
    <w:rsid w:val="0023276B"/>
    <w:rsid w:val="00234E9E"/>
    <w:rsid w:val="002372D1"/>
    <w:rsid w:val="002401D5"/>
    <w:rsid w:val="00240AD8"/>
    <w:rsid w:val="002456E6"/>
    <w:rsid w:val="0024649D"/>
    <w:rsid w:val="002464C6"/>
    <w:rsid w:val="0025026D"/>
    <w:rsid w:val="002535E8"/>
    <w:rsid w:val="0025364D"/>
    <w:rsid w:val="002546B5"/>
    <w:rsid w:val="0026497D"/>
    <w:rsid w:val="00265FAA"/>
    <w:rsid w:val="0027212C"/>
    <w:rsid w:val="0027420F"/>
    <w:rsid w:val="002745EE"/>
    <w:rsid w:val="002746CB"/>
    <w:rsid w:val="00276295"/>
    <w:rsid w:val="002856F5"/>
    <w:rsid w:val="0028591F"/>
    <w:rsid w:val="00292670"/>
    <w:rsid w:val="002939F0"/>
    <w:rsid w:val="00293B60"/>
    <w:rsid w:val="00297505"/>
    <w:rsid w:val="00297AD0"/>
    <w:rsid w:val="002A0CE2"/>
    <w:rsid w:val="002A1963"/>
    <w:rsid w:val="002A3E0B"/>
    <w:rsid w:val="002A4DAC"/>
    <w:rsid w:val="002A4E42"/>
    <w:rsid w:val="002A5E81"/>
    <w:rsid w:val="002A64A4"/>
    <w:rsid w:val="002A6F98"/>
    <w:rsid w:val="002B02E9"/>
    <w:rsid w:val="002B42E0"/>
    <w:rsid w:val="002C00F5"/>
    <w:rsid w:val="002C0E25"/>
    <w:rsid w:val="002C2C40"/>
    <w:rsid w:val="002C2F43"/>
    <w:rsid w:val="002C330E"/>
    <w:rsid w:val="002C505E"/>
    <w:rsid w:val="002C6C4A"/>
    <w:rsid w:val="002D20E0"/>
    <w:rsid w:val="002D3487"/>
    <w:rsid w:val="002D3E57"/>
    <w:rsid w:val="002D63C6"/>
    <w:rsid w:val="002E04E2"/>
    <w:rsid w:val="002E1E27"/>
    <w:rsid w:val="002E3105"/>
    <w:rsid w:val="002E3B54"/>
    <w:rsid w:val="002E4B6C"/>
    <w:rsid w:val="002E7FE8"/>
    <w:rsid w:val="002F1A96"/>
    <w:rsid w:val="002F46FD"/>
    <w:rsid w:val="002F5024"/>
    <w:rsid w:val="002F578E"/>
    <w:rsid w:val="002F6E68"/>
    <w:rsid w:val="00301204"/>
    <w:rsid w:val="00303F94"/>
    <w:rsid w:val="00304494"/>
    <w:rsid w:val="00304869"/>
    <w:rsid w:val="00305688"/>
    <w:rsid w:val="00312606"/>
    <w:rsid w:val="00313413"/>
    <w:rsid w:val="003150EE"/>
    <w:rsid w:val="00315558"/>
    <w:rsid w:val="00316B7A"/>
    <w:rsid w:val="00317446"/>
    <w:rsid w:val="0032024F"/>
    <w:rsid w:val="003222FB"/>
    <w:rsid w:val="0032247B"/>
    <w:rsid w:val="00322536"/>
    <w:rsid w:val="0032522A"/>
    <w:rsid w:val="00331F5C"/>
    <w:rsid w:val="003325F2"/>
    <w:rsid w:val="003332BD"/>
    <w:rsid w:val="0033444A"/>
    <w:rsid w:val="00336358"/>
    <w:rsid w:val="00336CBA"/>
    <w:rsid w:val="003405AC"/>
    <w:rsid w:val="00341C0B"/>
    <w:rsid w:val="00342265"/>
    <w:rsid w:val="003505F3"/>
    <w:rsid w:val="00350CE4"/>
    <w:rsid w:val="00350ED9"/>
    <w:rsid w:val="003521D4"/>
    <w:rsid w:val="003553D6"/>
    <w:rsid w:val="0035579C"/>
    <w:rsid w:val="00355E49"/>
    <w:rsid w:val="00357B13"/>
    <w:rsid w:val="0036015B"/>
    <w:rsid w:val="00364228"/>
    <w:rsid w:val="00364936"/>
    <w:rsid w:val="0036503C"/>
    <w:rsid w:val="0036585B"/>
    <w:rsid w:val="00366066"/>
    <w:rsid w:val="003670BA"/>
    <w:rsid w:val="003673A6"/>
    <w:rsid w:val="00371D8D"/>
    <w:rsid w:val="00380C42"/>
    <w:rsid w:val="00381698"/>
    <w:rsid w:val="00381F62"/>
    <w:rsid w:val="00384761"/>
    <w:rsid w:val="00384AA3"/>
    <w:rsid w:val="00387437"/>
    <w:rsid w:val="00387458"/>
    <w:rsid w:val="003941C5"/>
    <w:rsid w:val="00397984"/>
    <w:rsid w:val="003A0130"/>
    <w:rsid w:val="003A2B1B"/>
    <w:rsid w:val="003A2B94"/>
    <w:rsid w:val="003A485A"/>
    <w:rsid w:val="003A6A70"/>
    <w:rsid w:val="003A7BC3"/>
    <w:rsid w:val="003B0834"/>
    <w:rsid w:val="003B118B"/>
    <w:rsid w:val="003B1BAE"/>
    <w:rsid w:val="003B3335"/>
    <w:rsid w:val="003B3357"/>
    <w:rsid w:val="003B6AF2"/>
    <w:rsid w:val="003C1CE0"/>
    <w:rsid w:val="003C276A"/>
    <w:rsid w:val="003C40F4"/>
    <w:rsid w:val="003C4CA3"/>
    <w:rsid w:val="003C5032"/>
    <w:rsid w:val="003C50AF"/>
    <w:rsid w:val="003C58FE"/>
    <w:rsid w:val="003C59FA"/>
    <w:rsid w:val="003C7A5A"/>
    <w:rsid w:val="003D0079"/>
    <w:rsid w:val="003D0DEF"/>
    <w:rsid w:val="003D349C"/>
    <w:rsid w:val="003D53E7"/>
    <w:rsid w:val="003D574C"/>
    <w:rsid w:val="003D6882"/>
    <w:rsid w:val="003E20E6"/>
    <w:rsid w:val="003E2CA2"/>
    <w:rsid w:val="003E4636"/>
    <w:rsid w:val="003E464D"/>
    <w:rsid w:val="003E4881"/>
    <w:rsid w:val="003E5AB7"/>
    <w:rsid w:val="003E5C93"/>
    <w:rsid w:val="003E5D38"/>
    <w:rsid w:val="003E66BF"/>
    <w:rsid w:val="003E7207"/>
    <w:rsid w:val="003F2373"/>
    <w:rsid w:val="003F4506"/>
    <w:rsid w:val="003F466E"/>
    <w:rsid w:val="003F6290"/>
    <w:rsid w:val="003F7893"/>
    <w:rsid w:val="00401AF5"/>
    <w:rsid w:val="00402759"/>
    <w:rsid w:val="00405AAC"/>
    <w:rsid w:val="00407AEC"/>
    <w:rsid w:val="00411F88"/>
    <w:rsid w:val="00413452"/>
    <w:rsid w:val="004149D0"/>
    <w:rsid w:val="00414DC3"/>
    <w:rsid w:val="00426D9F"/>
    <w:rsid w:val="004309B9"/>
    <w:rsid w:val="00431475"/>
    <w:rsid w:val="00434BAC"/>
    <w:rsid w:val="00434FBA"/>
    <w:rsid w:val="00437A5A"/>
    <w:rsid w:val="00440C4C"/>
    <w:rsid w:val="00440E88"/>
    <w:rsid w:val="00443CF3"/>
    <w:rsid w:val="0044546D"/>
    <w:rsid w:val="00445B59"/>
    <w:rsid w:val="00446D40"/>
    <w:rsid w:val="00447CF5"/>
    <w:rsid w:val="0045255F"/>
    <w:rsid w:val="004531CD"/>
    <w:rsid w:val="004539A4"/>
    <w:rsid w:val="004574E4"/>
    <w:rsid w:val="00457DBC"/>
    <w:rsid w:val="00460469"/>
    <w:rsid w:val="00463C66"/>
    <w:rsid w:val="0046437A"/>
    <w:rsid w:val="004661D2"/>
    <w:rsid w:val="00466372"/>
    <w:rsid w:val="00467024"/>
    <w:rsid w:val="004733D7"/>
    <w:rsid w:val="00473632"/>
    <w:rsid w:val="00476BAE"/>
    <w:rsid w:val="00480B61"/>
    <w:rsid w:val="00481336"/>
    <w:rsid w:val="00482858"/>
    <w:rsid w:val="0048375F"/>
    <w:rsid w:val="00483BDD"/>
    <w:rsid w:val="00487B58"/>
    <w:rsid w:val="00490962"/>
    <w:rsid w:val="00491AEC"/>
    <w:rsid w:val="00491CDE"/>
    <w:rsid w:val="00492210"/>
    <w:rsid w:val="00492D2B"/>
    <w:rsid w:val="00493173"/>
    <w:rsid w:val="0049479F"/>
    <w:rsid w:val="00495084"/>
    <w:rsid w:val="004A04F9"/>
    <w:rsid w:val="004A0A1C"/>
    <w:rsid w:val="004A18CA"/>
    <w:rsid w:val="004A1963"/>
    <w:rsid w:val="004A3889"/>
    <w:rsid w:val="004A446D"/>
    <w:rsid w:val="004A4DC5"/>
    <w:rsid w:val="004A5418"/>
    <w:rsid w:val="004A7401"/>
    <w:rsid w:val="004B1584"/>
    <w:rsid w:val="004B3177"/>
    <w:rsid w:val="004B3456"/>
    <w:rsid w:val="004B4ECC"/>
    <w:rsid w:val="004C5C0F"/>
    <w:rsid w:val="004C5F24"/>
    <w:rsid w:val="004C68D8"/>
    <w:rsid w:val="004D1F24"/>
    <w:rsid w:val="004D434C"/>
    <w:rsid w:val="004D442C"/>
    <w:rsid w:val="004D4A04"/>
    <w:rsid w:val="004D523B"/>
    <w:rsid w:val="004D5BE3"/>
    <w:rsid w:val="004D7AAB"/>
    <w:rsid w:val="004E0FD3"/>
    <w:rsid w:val="004E1A23"/>
    <w:rsid w:val="004E5400"/>
    <w:rsid w:val="004E546C"/>
    <w:rsid w:val="004E5571"/>
    <w:rsid w:val="004E5989"/>
    <w:rsid w:val="004E751F"/>
    <w:rsid w:val="004F2303"/>
    <w:rsid w:val="004F273C"/>
    <w:rsid w:val="004F3BBF"/>
    <w:rsid w:val="005021D6"/>
    <w:rsid w:val="00502FBF"/>
    <w:rsid w:val="00503EAC"/>
    <w:rsid w:val="00503EF7"/>
    <w:rsid w:val="00504639"/>
    <w:rsid w:val="00505195"/>
    <w:rsid w:val="00505E11"/>
    <w:rsid w:val="005070CF"/>
    <w:rsid w:val="00507CA8"/>
    <w:rsid w:val="005113A0"/>
    <w:rsid w:val="00511C9B"/>
    <w:rsid w:val="005139EA"/>
    <w:rsid w:val="00513FB3"/>
    <w:rsid w:val="005143DD"/>
    <w:rsid w:val="0051483B"/>
    <w:rsid w:val="00517FF1"/>
    <w:rsid w:val="00525C73"/>
    <w:rsid w:val="005332C9"/>
    <w:rsid w:val="00535007"/>
    <w:rsid w:val="0053523B"/>
    <w:rsid w:val="00535FCB"/>
    <w:rsid w:val="005405F6"/>
    <w:rsid w:val="00542E35"/>
    <w:rsid w:val="00544FC8"/>
    <w:rsid w:val="005459A8"/>
    <w:rsid w:val="00545EE3"/>
    <w:rsid w:val="00553010"/>
    <w:rsid w:val="00553219"/>
    <w:rsid w:val="00555474"/>
    <w:rsid w:val="00556E64"/>
    <w:rsid w:val="00563039"/>
    <w:rsid w:val="00565304"/>
    <w:rsid w:val="005667E1"/>
    <w:rsid w:val="005670C7"/>
    <w:rsid w:val="0057196B"/>
    <w:rsid w:val="00572B0F"/>
    <w:rsid w:val="00574C82"/>
    <w:rsid w:val="00575A41"/>
    <w:rsid w:val="00576A68"/>
    <w:rsid w:val="00581C09"/>
    <w:rsid w:val="00583040"/>
    <w:rsid w:val="0058596C"/>
    <w:rsid w:val="0058650A"/>
    <w:rsid w:val="00587DF3"/>
    <w:rsid w:val="005905B9"/>
    <w:rsid w:val="0059099E"/>
    <w:rsid w:val="00590BCD"/>
    <w:rsid w:val="00591002"/>
    <w:rsid w:val="00591B1D"/>
    <w:rsid w:val="005921DE"/>
    <w:rsid w:val="00594159"/>
    <w:rsid w:val="00594920"/>
    <w:rsid w:val="00596531"/>
    <w:rsid w:val="0059678C"/>
    <w:rsid w:val="00596AB0"/>
    <w:rsid w:val="00596D58"/>
    <w:rsid w:val="005A0343"/>
    <w:rsid w:val="005A03CE"/>
    <w:rsid w:val="005A1D4D"/>
    <w:rsid w:val="005A288E"/>
    <w:rsid w:val="005A37D1"/>
    <w:rsid w:val="005A548F"/>
    <w:rsid w:val="005B0173"/>
    <w:rsid w:val="005B6092"/>
    <w:rsid w:val="005B7F3C"/>
    <w:rsid w:val="005C11B9"/>
    <w:rsid w:val="005C518B"/>
    <w:rsid w:val="005C5D81"/>
    <w:rsid w:val="005C657A"/>
    <w:rsid w:val="005C6C64"/>
    <w:rsid w:val="005C74B7"/>
    <w:rsid w:val="005D24C9"/>
    <w:rsid w:val="005D40CC"/>
    <w:rsid w:val="005D5D21"/>
    <w:rsid w:val="005D716B"/>
    <w:rsid w:val="005E15AE"/>
    <w:rsid w:val="005E1EBC"/>
    <w:rsid w:val="005E42D1"/>
    <w:rsid w:val="005E4DA8"/>
    <w:rsid w:val="005E6EC3"/>
    <w:rsid w:val="005F1EE2"/>
    <w:rsid w:val="005F2BCB"/>
    <w:rsid w:val="005F3CEB"/>
    <w:rsid w:val="005F4A6B"/>
    <w:rsid w:val="005F5838"/>
    <w:rsid w:val="00600651"/>
    <w:rsid w:val="006012AA"/>
    <w:rsid w:val="0060455C"/>
    <w:rsid w:val="00605058"/>
    <w:rsid w:val="0060695D"/>
    <w:rsid w:val="006118CF"/>
    <w:rsid w:val="00612424"/>
    <w:rsid w:val="0061492C"/>
    <w:rsid w:val="00614E8F"/>
    <w:rsid w:val="00614F9B"/>
    <w:rsid w:val="00616926"/>
    <w:rsid w:val="00616AB8"/>
    <w:rsid w:val="00616C3D"/>
    <w:rsid w:val="006175C7"/>
    <w:rsid w:val="0062042E"/>
    <w:rsid w:val="00625FF9"/>
    <w:rsid w:val="00632B80"/>
    <w:rsid w:val="006424A0"/>
    <w:rsid w:val="00642552"/>
    <w:rsid w:val="00643032"/>
    <w:rsid w:val="00644E51"/>
    <w:rsid w:val="00647634"/>
    <w:rsid w:val="0065060A"/>
    <w:rsid w:val="00651B95"/>
    <w:rsid w:val="00652357"/>
    <w:rsid w:val="00655CE2"/>
    <w:rsid w:val="00660384"/>
    <w:rsid w:val="00660811"/>
    <w:rsid w:val="00660A40"/>
    <w:rsid w:val="006613CB"/>
    <w:rsid w:val="00663870"/>
    <w:rsid w:val="00664613"/>
    <w:rsid w:val="00664F67"/>
    <w:rsid w:val="00665ACF"/>
    <w:rsid w:val="00666F57"/>
    <w:rsid w:val="00667795"/>
    <w:rsid w:val="00670E2E"/>
    <w:rsid w:val="00673B83"/>
    <w:rsid w:val="0067608B"/>
    <w:rsid w:val="0067685A"/>
    <w:rsid w:val="00677504"/>
    <w:rsid w:val="0068183E"/>
    <w:rsid w:val="00683C1D"/>
    <w:rsid w:val="00690221"/>
    <w:rsid w:val="006907E5"/>
    <w:rsid w:val="006918F0"/>
    <w:rsid w:val="00692738"/>
    <w:rsid w:val="00692BBF"/>
    <w:rsid w:val="00693465"/>
    <w:rsid w:val="006979C2"/>
    <w:rsid w:val="006A021F"/>
    <w:rsid w:val="006A057B"/>
    <w:rsid w:val="006A08B9"/>
    <w:rsid w:val="006A0BA6"/>
    <w:rsid w:val="006A2E23"/>
    <w:rsid w:val="006A6200"/>
    <w:rsid w:val="006A7832"/>
    <w:rsid w:val="006B3F8F"/>
    <w:rsid w:val="006B51A8"/>
    <w:rsid w:val="006B67A3"/>
    <w:rsid w:val="006B7024"/>
    <w:rsid w:val="006C038C"/>
    <w:rsid w:val="006C10B9"/>
    <w:rsid w:val="006C5890"/>
    <w:rsid w:val="006C6805"/>
    <w:rsid w:val="006D04DD"/>
    <w:rsid w:val="006D30A1"/>
    <w:rsid w:val="006D39BC"/>
    <w:rsid w:val="006D5F1B"/>
    <w:rsid w:val="006E12B5"/>
    <w:rsid w:val="006E15D7"/>
    <w:rsid w:val="006E1A8F"/>
    <w:rsid w:val="006E1E68"/>
    <w:rsid w:val="006E5C41"/>
    <w:rsid w:val="006F153C"/>
    <w:rsid w:val="006F2150"/>
    <w:rsid w:val="006F2656"/>
    <w:rsid w:val="006F2891"/>
    <w:rsid w:val="006F368F"/>
    <w:rsid w:val="006F39B7"/>
    <w:rsid w:val="006F426E"/>
    <w:rsid w:val="006F4426"/>
    <w:rsid w:val="006F44DD"/>
    <w:rsid w:val="006F5806"/>
    <w:rsid w:val="006F67B5"/>
    <w:rsid w:val="006F7737"/>
    <w:rsid w:val="00700169"/>
    <w:rsid w:val="00702B6B"/>
    <w:rsid w:val="007047CB"/>
    <w:rsid w:val="00705070"/>
    <w:rsid w:val="007069E5"/>
    <w:rsid w:val="007241E0"/>
    <w:rsid w:val="0072495D"/>
    <w:rsid w:val="00725A64"/>
    <w:rsid w:val="00730639"/>
    <w:rsid w:val="00732531"/>
    <w:rsid w:val="00740CA8"/>
    <w:rsid w:val="0074404D"/>
    <w:rsid w:val="0074490E"/>
    <w:rsid w:val="00744FC9"/>
    <w:rsid w:val="007457AE"/>
    <w:rsid w:val="00750765"/>
    <w:rsid w:val="00754B52"/>
    <w:rsid w:val="00755789"/>
    <w:rsid w:val="007560EC"/>
    <w:rsid w:val="00757DC0"/>
    <w:rsid w:val="00760448"/>
    <w:rsid w:val="0076064C"/>
    <w:rsid w:val="00763158"/>
    <w:rsid w:val="007650C3"/>
    <w:rsid w:val="00765AA6"/>
    <w:rsid w:val="00765B3E"/>
    <w:rsid w:val="00765D6C"/>
    <w:rsid w:val="00766C56"/>
    <w:rsid w:val="00773C3C"/>
    <w:rsid w:val="00773F47"/>
    <w:rsid w:val="0077621E"/>
    <w:rsid w:val="0078176C"/>
    <w:rsid w:val="00783ECB"/>
    <w:rsid w:val="00785656"/>
    <w:rsid w:val="00786632"/>
    <w:rsid w:val="007873C1"/>
    <w:rsid w:val="00792542"/>
    <w:rsid w:val="007962AE"/>
    <w:rsid w:val="007A0E6F"/>
    <w:rsid w:val="007A3956"/>
    <w:rsid w:val="007A70F3"/>
    <w:rsid w:val="007B07A9"/>
    <w:rsid w:val="007B0A3E"/>
    <w:rsid w:val="007B3C29"/>
    <w:rsid w:val="007B44AB"/>
    <w:rsid w:val="007B494F"/>
    <w:rsid w:val="007B66C2"/>
    <w:rsid w:val="007B6948"/>
    <w:rsid w:val="007C0978"/>
    <w:rsid w:val="007C34F5"/>
    <w:rsid w:val="007C6451"/>
    <w:rsid w:val="007C7F12"/>
    <w:rsid w:val="007D1B4F"/>
    <w:rsid w:val="007D1B5E"/>
    <w:rsid w:val="007D64E2"/>
    <w:rsid w:val="007D7819"/>
    <w:rsid w:val="007E0025"/>
    <w:rsid w:val="007E2F71"/>
    <w:rsid w:val="007E53ED"/>
    <w:rsid w:val="007E5F4D"/>
    <w:rsid w:val="007E611C"/>
    <w:rsid w:val="007E7677"/>
    <w:rsid w:val="007F098E"/>
    <w:rsid w:val="007F0C93"/>
    <w:rsid w:val="007F31FE"/>
    <w:rsid w:val="007F7956"/>
    <w:rsid w:val="00800A70"/>
    <w:rsid w:val="0080112E"/>
    <w:rsid w:val="008022D7"/>
    <w:rsid w:val="00803B1D"/>
    <w:rsid w:val="00805A48"/>
    <w:rsid w:val="00806473"/>
    <w:rsid w:val="00807466"/>
    <w:rsid w:val="00807525"/>
    <w:rsid w:val="008106FA"/>
    <w:rsid w:val="00810EA9"/>
    <w:rsid w:val="0081102A"/>
    <w:rsid w:val="008138B8"/>
    <w:rsid w:val="00816833"/>
    <w:rsid w:val="00816936"/>
    <w:rsid w:val="00816FB3"/>
    <w:rsid w:val="00817A76"/>
    <w:rsid w:val="00821ADB"/>
    <w:rsid w:val="00821F80"/>
    <w:rsid w:val="00821FEF"/>
    <w:rsid w:val="008226F8"/>
    <w:rsid w:val="0082436D"/>
    <w:rsid w:val="008277A4"/>
    <w:rsid w:val="008316E2"/>
    <w:rsid w:val="00831B10"/>
    <w:rsid w:val="00834C66"/>
    <w:rsid w:val="00834F19"/>
    <w:rsid w:val="00845FBA"/>
    <w:rsid w:val="00846671"/>
    <w:rsid w:val="00846C14"/>
    <w:rsid w:val="00846FAE"/>
    <w:rsid w:val="00850367"/>
    <w:rsid w:val="00852366"/>
    <w:rsid w:val="00855C49"/>
    <w:rsid w:val="00857F98"/>
    <w:rsid w:val="0086019F"/>
    <w:rsid w:val="008617AD"/>
    <w:rsid w:val="00861E30"/>
    <w:rsid w:val="0086352F"/>
    <w:rsid w:val="008676DF"/>
    <w:rsid w:val="008711B1"/>
    <w:rsid w:val="008711F3"/>
    <w:rsid w:val="00874CDA"/>
    <w:rsid w:val="008807DF"/>
    <w:rsid w:val="0088101F"/>
    <w:rsid w:val="00882C2D"/>
    <w:rsid w:val="00884C62"/>
    <w:rsid w:val="00886EE9"/>
    <w:rsid w:val="0088725B"/>
    <w:rsid w:val="00887CB9"/>
    <w:rsid w:val="00896126"/>
    <w:rsid w:val="00896A3A"/>
    <w:rsid w:val="008975AB"/>
    <w:rsid w:val="008A2F2B"/>
    <w:rsid w:val="008A6F86"/>
    <w:rsid w:val="008A74EF"/>
    <w:rsid w:val="008A7D53"/>
    <w:rsid w:val="008B034A"/>
    <w:rsid w:val="008B181B"/>
    <w:rsid w:val="008B20B1"/>
    <w:rsid w:val="008B3F05"/>
    <w:rsid w:val="008B3F13"/>
    <w:rsid w:val="008B3F62"/>
    <w:rsid w:val="008B7396"/>
    <w:rsid w:val="008C0D63"/>
    <w:rsid w:val="008C2A98"/>
    <w:rsid w:val="008C2C9D"/>
    <w:rsid w:val="008C3ECD"/>
    <w:rsid w:val="008C43DD"/>
    <w:rsid w:val="008C455E"/>
    <w:rsid w:val="008C74D4"/>
    <w:rsid w:val="008C7882"/>
    <w:rsid w:val="008D2FE2"/>
    <w:rsid w:val="008D3DED"/>
    <w:rsid w:val="008D42A8"/>
    <w:rsid w:val="008D4AF4"/>
    <w:rsid w:val="008D6BFE"/>
    <w:rsid w:val="008E10AE"/>
    <w:rsid w:val="008E16CC"/>
    <w:rsid w:val="008E19E6"/>
    <w:rsid w:val="008E2001"/>
    <w:rsid w:val="008E47B8"/>
    <w:rsid w:val="008E5580"/>
    <w:rsid w:val="008E6BBA"/>
    <w:rsid w:val="008E73BB"/>
    <w:rsid w:val="008F2C7E"/>
    <w:rsid w:val="008F2DC5"/>
    <w:rsid w:val="008F3949"/>
    <w:rsid w:val="008F6328"/>
    <w:rsid w:val="008F6837"/>
    <w:rsid w:val="008F6D85"/>
    <w:rsid w:val="00902B20"/>
    <w:rsid w:val="00911B55"/>
    <w:rsid w:val="00913358"/>
    <w:rsid w:val="0091439E"/>
    <w:rsid w:val="009148B7"/>
    <w:rsid w:val="00914998"/>
    <w:rsid w:val="00914C7E"/>
    <w:rsid w:val="00915F29"/>
    <w:rsid w:val="00921B04"/>
    <w:rsid w:val="0092241F"/>
    <w:rsid w:val="009237EC"/>
    <w:rsid w:val="00925F05"/>
    <w:rsid w:val="00927D52"/>
    <w:rsid w:val="00931434"/>
    <w:rsid w:val="00931599"/>
    <w:rsid w:val="0093190E"/>
    <w:rsid w:val="00936E46"/>
    <w:rsid w:val="009374F0"/>
    <w:rsid w:val="00937884"/>
    <w:rsid w:val="0094321F"/>
    <w:rsid w:val="009447B8"/>
    <w:rsid w:val="0095017E"/>
    <w:rsid w:val="009507B1"/>
    <w:rsid w:val="00950832"/>
    <w:rsid w:val="00952983"/>
    <w:rsid w:val="00953BBF"/>
    <w:rsid w:val="009570EB"/>
    <w:rsid w:val="00963E6B"/>
    <w:rsid w:val="00964A1D"/>
    <w:rsid w:val="009706A5"/>
    <w:rsid w:val="00973DCB"/>
    <w:rsid w:val="0097656B"/>
    <w:rsid w:val="00984F60"/>
    <w:rsid w:val="00984FCA"/>
    <w:rsid w:val="00990CF2"/>
    <w:rsid w:val="00992095"/>
    <w:rsid w:val="00992377"/>
    <w:rsid w:val="009949D3"/>
    <w:rsid w:val="00994E96"/>
    <w:rsid w:val="009975D9"/>
    <w:rsid w:val="009A01B0"/>
    <w:rsid w:val="009A1908"/>
    <w:rsid w:val="009A5BA7"/>
    <w:rsid w:val="009B3BBE"/>
    <w:rsid w:val="009B47E3"/>
    <w:rsid w:val="009B6AD3"/>
    <w:rsid w:val="009C5370"/>
    <w:rsid w:val="009C66A9"/>
    <w:rsid w:val="009C71A6"/>
    <w:rsid w:val="009D0802"/>
    <w:rsid w:val="009D5772"/>
    <w:rsid w:val="009D70FE"/>
    <w:rsid w:val="009D7112"/>
    <w:rsid w:val="009D7A41"/>
    <w:rsid w:val="009E007B"/>
    <w:rsid w:val="009E5B35"/>
    <w:rsid w:val="009E6A0C"/>
    <w:rsid w:val="009F17E5"/>
    <w:rsid w:val="009F1EA5"/>
    <w:rsid w:val="009F36FB"/>
    <w:rsid w:val="009F3D3F"/>
    <w:rsid w:val="009F5F3B"/>
    <w:rsid w:val="009F6145"/>
    <w:rsid w:val="009F6E08"/>
    <w:rsid w:val="00A00402"/>
    <w:rsid w:val="00A012F5"/>
    <w:rsid w:val="00A01DB0"/>
    <w:rsid w:val="00A01E75"/>
    <w:rsid w:val="00A04523"/>
    <w:rsid w:val="00A04D29"/>
    <w:rsid w:val="00A07561"/>
    <w:rsid w:val="00A1397C"/>
    <w:rsid w:val="00A15CA3"/>
    <w:rsid w:val="00A17986"/>
    <w:rsid w:val="00A2198A"/>
    <w:rsid w:val="00A24166"/>
    <w:rsid w:val="00A26B13"/>
    <w:rsid w:val="00A34DA9"/>
    <w:rsid w:val="00A3575D"/>
    <w:rsid w:val="00A40E58"/>
    <w:rsid w:val="00A451AE"/>
    <w:rsid w:val="00A462FD"/>
    <w:rsid w:val="00A469AD"/>
    <w:rsid w:val="00A47629"/>
    <w:rsid w:val="00A47C5A"/>
    <w:rsid w:val="00A517BC"/>
    <w:rsid w:val="00A51D48"/>
    <w:rsid w:val="00A520B2"/>
    <w:rsid w:val="00A524FE"/>
    <w:rsid w:val="00A53078"/>
    <w:rsid w:val="00A53428"/>
    <w:rsid w:val="00A610D1"/>
    <w:rsid w:val="00A618C4"/>
    <w:rsid w:val="00A63441"/>
    <w:rsid w:val="00A677DF"/>
    <w:rsid w:val="00A74C3F"/>
    <w:rsid w:val="00A77760"/>
    <w:rsid w:val="00A80489"/>
    <w:rsid w:val="00A80EAD"/>
    <w:rsid w:val="00A8254B"/>
    <w:rsid w:val="00A8384A"/>
    <w:rsid w:val="00A84977"/>
    <w:rsid w:val="00A85E54"/>
    <w:rsid w:val="00A869AC"/>
    <w:rsid w:val="00A910AC"/>
    <w:rsid w:val="00A9703B"/>
    <w:rsid w:val="00A97129"/>
    <w:rsid w:val="00A977CE"/>
    <w:rsid w:val="00AA2C6C"/>
    <w:rsid w:val="00AB3EE0"/>
    <w:rsid w:val="00AB4667"/>
    <w:rsid w:val="00AC410E"/>
    <w:rsid w:val="00AC63EE"/>
    <w:rsid w:val="00AC6CC2"/>
    <w:rsid w:val="00AD37C6"/>
    <w:rsid w:val="00AD472A"/>
    <w:rsid w:val="00AD5052"/>
    <w:rsid w:val="00AD67A7"/>
    <w:rsid w:val="00AE1B26"/>
    <w:rsid w:val="00AE1BEA"/>
    <w:rsid w:val="00AE2684"/>
    <w:rsid w:val="00AE3183"/>
    <w:rsid w:val="00AE368B"/>
    <w:rsid w:val="00AE3AEF"/>
    <w:rsid w:val="00AE405A"/>
    <w:rsid w:val="00AF1F05"/>
    <w:rsid w:val="00AF3704"/>
    <w:rsid w:val="00AF701D"/>
    <w:rsid w:val="00AF706C"/>
    <w:rsid w:val="00B001F3"/>
    <w:rsid w:val="00B00310"/>
    <w:rsid w:val="00B00EA0"/>
    <w:rsid w:val="00B03521"/>
    <w:rsid w:val="00B055A1"/>
    <w:rsid w:val="00B05AD6"/>
    <w:rsid w:val="00B05CE9"/>
    <w:rsid w:val="00B071F3"/>
    <w:rsid w:val="00B104BA"/>
    <w:rsid w:val="00B1052A"/>
    <w:rsid w:val="00B10790"/>
    <w:rsid w:val="00B1211C"/>
    <w:rsid w:val="00B1392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386C"/>
    <w:rsid w:val="00B35354"/>
    <w:rsid w:val="00B354C7"/>
    <w:rsid w:val="00B35BC8"/>
    <w:rsid w:val="00B37035"/>
    <w:rsid w:val="00B419DB"/>
    <w:rsid w:val="00B425FA"/>
    <w:rsid w:val="00B42D6F"/>
    <w:rsid w:val="00B442D1"/>
    <w:rsid w:val="00B44665"/>
    <w:rsid w:val="00B45CFB"/>
    <w:rsid w:val="00B468FD"/>
    <w:rsid w:val="00B4697D"/>
    <w:rsid w:val="00B534F5"/>
    <w:rsid w:val="00B603AA"/>
    <w:rsid w:val="00B63221"/>
    <w:rsid w:val="00B6766C"/>
    <w:rsid w:val="00B71A67"/>
    <w:rsid w:val="00B7259E"/>
    <w:rsid w:val="00B72AD2"/>
    <w:rsid w:val="00B72AEC"/>
    <w:rsid w:val="00B7489E"/>
    <w:rsid w:val="00B76934"/>
    <w:rsid w:val="00B77DF9"/>
    <w:rsid w:val="00B81C41"/>
    <w:rsid w:val="00B85A14"/>
    <w:rsid w:val="00B86C3D"/>
    <w:rsid w:val="00B90DB9"/>
    <w:rsid w:val="00B926B9"/>
    <w:rsid w:val="00B92ABB"/>
    <w:rsid w:val="00B9327B"/>
    <w:rsid w:val="00B9385E"/>
    <w:rsid w:val="00B979DD"/>
    <w:rsid w:val="00BA248D"/>
    <w:rsid w:val="00BA2CEC"/>
    <w:rsid w:val="00BA3409"/>
    <w:rsid w:val="00BA4C61"/>
    <w:rsid w:val="00BB13BF"/>
    <w:rsid w:val="00BB1E65"/>
    <w:rsid w:val="00BB2B80"/>
    <w:rsid w:val="00BB31F0"/>
    <w:rsid w:val="00BB48BE"/>
    <w:rsid w:val="00BB6CC8"/>
    <w:rsid w:val="00BC0CEB"/>
    <w:rsid w:val="00BC18B1"/>
    <w:rsid w:val="00BC1BB4"/>
    <w:rsid w:val="00BC1FF2"/>
    <w:rsid w:val="00BC3990"/>
    <w:rsid w:val="00BC4AB2"/>
    <w:rsid w:val="00BC771B"/>
    <w:rsid w:val="00BD0BD0"/>
    <w:rsid w:val="00BD0ED6"/>
    <w:rsid w:val="00BD44B6"/>
    <w:rsid w:val="00BD4550"/>
    <w:rsid w:val="00BD71A2"/>
    <w:rsid w:val="00BE1A43"/>
    <w:rsid w:val="00BE341D"/>
    <w:rsid w:val="00BE3AE4"/>
    <w:rsid w:val="00BE4D62"/>
    <w:rsid w:val="00BE609A"/>
    <w:rsid w:val="00BF0058"/>
    <w:rsid w:val="00BF1BF5"/>
    <w:rsid w:val="00BF3882"/>
    <w:rsid w:val="00BF3E07"/>
    <w:rsid w:val="00BF4666"/>
    <w:rsid w:val="00BF5937"/>
    <w:rsid w:val="00C016F6"/>
    <w:rsid w:val="00C0255C"/>
    <w:rsid w:val="00C1021D"/>
    <w:rsid w:val="00C10579"/>
    <w:rsid w:val="00C10A6E"/>
    <w:rsid w:val="00C10C1B"/>
    <w:rsid w:val="00C110DF"/>
    <w:rsid w:val="00C12DF7"/>
    <w:rsid w:val="00C12E67"/>
    <w:rsid w:val="00C17076"/>
    <w:rsid w:val="00C179C1"/>
    <w:rsid w:val="00C2206D"/>
    <w:rsid w:val="00C22E1B"/>
    <w:rsid w:val="00C24822"/>
    <w:rsid w:val="00C25631"/>
    <w:rsid w:val="00C31F84"/>
    <w:rsid w:val="00C325AC"/>
    <w:rsid w:val="00C32FCD"/>
    <w:rsid w:val="00C339F9"/>
    <w:rsid w:val="00C34541"/>
    <w:rsid w:val="00C345A3"/>
    <w:rsid w:val="00C361DD"/>
    <w:rsid w:val="00C40297"/>
    <w:rsid w:val="00C40DE6"/>
    <w:rsid w:val="00C40F78"/>
    <w:rsid w:val="00C42C93"/>
    <w:rsid w:val="00C4375F"/>
    <w:rsid w:val="00C460F6"/>
    <w:rsid w:val="00C46560"/>
    <w:rsid w:val="00C53A9F"/>
    <w:rsid w:val="00C540DA"/>
    <w:rsid w:val="00C54CFE"/>
    <w:rsid w:val="00C55DCD"/>
    <w:rsid w:val="00C56E95"/>
    <w:rsid w:val="00C57C2E"/>
    <w:rsid w:val="00C60C78"/>
    <w:rsid w:val="00C60ECC"/>
    <w:rsid w:val="00C631E7"/>
    <w:rsid w:val="00C65195"/>
    <w:rsid w:val="00C717B6"/>
    <w:rsid w:val="00C76B06"/>
    <w:rsid w:val="00C82999"/>
    <w:rsid w:val="00C8657F"/>
    <w:rsid w:val="00C9085D"/>
    <w:rsid w:val="00C943CB"/>
    <w:rsid w:val="00C96378"/>
    <w:rsid w:val="00CA0DC2"/>
    <w:rsid w:val="00CA2183"/>
    <w:rsid w:val="00CA3694"/>
    <w:rsid w:val="00CA6AA7"/>
    <w:rsid w:val="00CA730F"/>
    <w:rsid w:val="00CB4225"/>
    <w:rsid w:val="00CB5CC6"/>
    <w:rsid w:val="00CB603D"/>
    <w:rsid w:val="00CC0A85"/>
    <w:rsid w:val="00CC15C5"/>
    <w:rsid w:val="00CC20C4"/>
    <w:rsid w:val="00CC305C"/>
    <w:rsid w:val="00CC53CF"/>
    <w:rsid w:val="00CC62C8"/>
    <w:rsid w:val="00CD0E6C"/>
    <w:rsid w:val="00CD1659"/>
    <w:rsid w:val="00CD2CBF"/>
    <w:rsid w:val="00CD6216"/>
    <w:rsid w:val="00CE09A9"/>
    <w:rsid w:val="00CE1039"/>
    <w:rsid w:val="00CE213E"/>
    <w:rsid w:val="00CE2472"/>
    <w:rsid w:val="00CE6A18"/>
    <w:rsid w:val="00CF26D8"/>
    <w:rsid w:val="00CF4DC6"/>
    <w:rsid w:val="00CF5E9D"/>
    <w:rsid w:val="00CF6617"/>
    <w:rsid w:val="00CF6849"/>
    <w:rsid w:val="00CF6B0A"/>
    <w:rsid w:val="00CF7324"/>
    <w:rsid w:val="00D000D9"/>
    <w:rsid w:val="00D01087"/>
    <w:rsid w:val="00D018DE"/>
    <w:rsid w:val="00D0320A"/>
    <w:rsid w:val="00D04646"/>
    <w:rsid w:val="00D0469B"/>
    <w:rsid w:val="00D10CAF"/>
    <w:rsid w:val="00D10D1E"/>
    <w:rsid w:val="00D1137A"/>
    <w:rsid w:val="00D13E79"/>
    <w:rsid w:val="00D2349E"/>
    <w:rsid w:val="00D27B6C"/>
    <w:rsid w:val="00D30847"/>
    <w:rsid w:val="00D30E3D"/>
    <w:rsid w:val="00D328FB"/>
    <w:rsid w:val="00D3337D"/>
    <w:rsid w:val="00D33CC2"/>
    <w:rsid w:val="00D33E7C"/>
    <w:rsid w:val="00D34C37"/>
    <w:rsid w:val="00D35916"/>
    <w:rsid w:val="00D35C52"/>
    <w:rsid w:val="00D43726"/>
    <w:rsid w:val="00D44038"/>
    <w:rsid w:val="00D44829"/>
    <w:rsid w:val="00D456B1"/>
    <w:rsid w:val="00D475B5"/>
    <w:rsid w:val="00D50E99"/>
    <w:rsid w:val="00D51CF2"/>
    <w:rsid w:val="00D56B26"/>
    <w:rsid w:val="00D617C5"/>
    <w:rsid w:val="00D630FA"/>
    <w:rsid w:val="00D63B39"/>
    <w:rsid w:val="00D64396"/>
    <w:rsid w:val="00D70FF8"/>
    <w:rsid w:val="00D740B5"/>
    <w:rsid w:val="00D75EB6"/>
    <w:rsid w:val="00D75EDC"/>
    <w:rsid w:val="00D80CFC"/>
    <w:rsid w:val="00D82E59"/>
    <w:rsid w:val="00D86A7F"/>
    <w:rsid w:val="00D86AF1"/>
    <w:rsid w:val="00D9009F"/>
    <w:rsid w:val="00D90425"/>
    <w:rsid w:val="00D912AC"/>
    <w:rsid w:val="00D93A2B"/>
    <w:rsid w:val="00D966B3"/>
    <w:rsid w:val="00DA17B2"/>
    <w:rsid w:val="00DA3283"/>
    <w:rsid w:val="00DA4AFA"/>
    <w:rsid w:val="00DA7ABD"/>
    <w:rsid w:val="00DB0EBC"/>
    <w:rsid w:val="00DB2BB0"/>
    <w:rsid w:val="00DB404A"/>
    <w:rsid w:val="00DC1F4A"/>
    <w:rsid w:val="00DC534E"/>
    <w:rsid w:val="00DC62B3"/>
    <w:rsid w:val="00DC7DBF"/>
    <w:rsid w:val="00DD3010"/>
    <w:rsid w:val="00DD4DC9"/>
    <w:rsid w:val="00DE026F"/>
    <w:rsid w:val="00DE0B4C"/>
    <w:rsid w:val="00DE565A"/>
    <w:rsid w:val="00DE6778"/>
    <w:rsid w:val="00DE6873"/>
    <w:rsid w:val="00DE7EEE"/>
    <w:rsid w:val="00DF286A"/>
    <w:rsid w:val="00DF4777"/>
    <w:rsid w:val="00DF5E57"/>
    <w:rsid w:val="00E06704"/>
    <w:rsid w:val="00E06D80"/>
    <w:rsid w:val="00E07046"/>
    <w:rsid w:val="00E0733A"/>
    <w:rsid w:val="00E10ED0"/>
    <w:rsid w:val="00E11E65"/>
    <w:rsid w:val="00E13E9E"/>
    <w:rsid w:val="00E149A9"/>
    <w:rsid w:val="00E16184"/>
    <w:rsid w:val="00E16C69"/>
    <w:rsid w:val="00E17A2C"/>
    <w:rsid w:val="00E17E26"/>
    <w:rsid w:val="00E22E1F"/>
    <w:rsid w:val="00E24189"/>
    <w:rsid w:val="00E24696"/>
    <w:rsid w:val="00E24E90"/>
    <w:rsid w:val="00E258A7"/>
    <w:rsid w:val="00E325FF"/>
    <w:rsid w:val="00E32E49"/>
    <w:rsid w:val="00E35261"/>
    <w:rsid w:val="00E36D18"/>
    <w:rsid w:val="00E37194"/>
    <w:rsid w:val="00E40132"/>
    <w:rsid w:val="00E43157"/>
    <w:rsid w:val="00E44A91"/>
    <w:rsid w:val="00E45492"/>
    <w:rsid w:val="00E47556"/>
    <w:rsid w:val="00E50BD4"/>
    <w:rsid w:val="00E53295"/>
    <w:rsid w:val="00E61C3F"/>
    <w:rsid w:val="00E6378B"/>
    <w:rsid w:val="00E64B88"/>
    <w:rsid w:val="00E724CA"/>
    <w:rsid w:val="00E735F5"/>
    <w:rsid w:val="00E73662"/>
    <w:rsid w:val="00E7681B"/>
    <w:rsid w:val="00E77AFC"/>
    <w:rsid w:val="00E809C3"/>
    <w:rsid w:val="00E84398"/>
    <w:rsid w:val="00E84BB8"/>
    <w:rsid w:val="00E86E71"/>
    <w:rsid w:val="00E87985"/>
    <w:rsid w:val="00E906C9"/>
    <w:rsid w:val="00E910A2"/>
    <w:rsid w:val="00E95846"/>
    <w:rsid w:val="00E97608"/>
    <w:rsid w:val="00EA02A0"/>
    <w:rsid w:val="00EA128A"/>
    <w:rsid w:val="00EA2928"/>
    <w:rsid w:val="00EA2A20"/>
    <w:rsid w:val="00EA403F"/>
    <w:rsid w:val="00EA4227"/>
    <w:rsid w:val="00EB03CD"/>
    <w:rsid w:val="00EB101B"/>
    <w:rsid w:val="00EB194F"/>
    <w:rsid w:val="00EB4F73"/>
    <w:rsid w:val="00EB5EEB"/>
    <w:rsid w:val="00EB62AE"/>
    <w:rsid w:val="00EB6608"/>
    <w:rsid w:val="00EB6C05"/>
    <w:rsid w:val="00EB74F6"/>
    <w:rsid w:val="00EC0092"/>
    <w:rsid w:val="00EC1989"/>
    <w:rsid w:val="00EC3BFA"/>
    <w:rsid w:val="00EC50B2"/>
    <w:rsid w:val="00ED27FE"/>
    <w:rsid w:val="00ED5C29"/>
    <w:rsid w:val="00EE08AD"/>
    <w:rsid w:val="00EE12D5"/>
    <w:rsid w:val="00EE4FAC"/>
    <w:rsid w:val="00EE5AEC"/>
    <w:rsid w:val="00EE6198"/>
    <w:rsid w:val="00EE766B"/>
    <w:rsid w:val="00EF1544"/>
    <w:rsid w:val="00EF16B8"/>
    <w:rsid w:val="00EF3CF9"/>
    <w:rsid w:val="00EF4568"/>
    <w:rsid w:val="00EF5F38"/>
    <w:rsid w:val="00EF6D6D"/>
    <w:rsid w:val="00EF7496"/>
    <w:rsid w:val="00F023AF"/>
    <w:rsid w:val="00F123E9"/>
    <w:rsid w:val="00F167E9"/>
    <w:rsid w:val="00F16A94"/>
    <w:rsid w:val="00F16D96"/>
    <w:rsid w:val="00F21774"/>
    <w:rsid w:val="00F248B0"/>
    <w:rsid w:val="00F24E33"/>
    <w:rsid w:val="00F2520B"/>
    <w:rsid w:val="00F2557F"/>
    <w:rsid w:val="00F26811"/>
    <w:rsid w:val="00F271A8"/>
    <w:rsid w:val="00F31E81"/>
    <w:rsid w:val="00F329F9"/>
    <w:rsid w:val="00F34093"/>
    <w:rsid w:val="00F34928"/>
    <w:rsid w:val="00F35935"/>
    <w:rsid w:val="00F416E5"/>
    <w:rsid w:val="00F43816"/>
    <w:rsid w:val="00F44DB7"/>
    <w:rsid w:val="00F515C4"/>
    <w:rsid w:val="00F52354"/>
    <w:rsid w:val="00F52C73"/>
    <w:rsid w:val="00F54E59"/>
    <w:rsid w:val="00F5562E"/>
    <w:rsid w:val="00F5632F"/>
    <w:rsid w:val="00F61AAA"/>
    <w:rsid w:val="00F63586"/>
    <w:rsid w:val="00F6575C"/>
    <w:rsid w:val="00F6629D"/>
    <w:rsid w:val="00F71E58"/>
    <w:rsid w:val="00F73898"/>
    <w:rsid w:val="00F75C77"/>
    <w:rsid w:val="00F75D07"/>
    <w:rsid w:val="00F76BDF"/>
    <w:rsid w:val="00F77990"/>
    <w:rsid w:val="00F807AF"/>
    <w:rsid w:val="00F810F8"/>
    <w:rsid w:val="00F82F24"/>
    <w:rsid w:val="00F82F56"/>
    <w:rsid w:val="00F86197"/>
    <w:rsid w:val="00F873EE"/>
    <w:rsid w:val="00F87A65"/>
    <w:rsid w:val="00F91E51"/>
    <w:rsid w:val="00F93DD0"/>
    <w:rsid w:val="00F94120"/>
    <w:rsid w:val="00F95846"/>
    <w:rsid w:val="00F959F2"/>
    <w:rsid w:val="00F96741"/>
    <w:rsid w:val="00FA07AB"/>
    <w:rsid w:val="00FA14F0"/>
    <w:rsid w:val="00FA2CA3"/>
    <w:rsid w:val="00FA31A6"/>
    <w:rsid w:val="00FA5AB5"/>
    <w:rsid w:val="00FA5B5D"/>
    <w:rsid w:val="00FB107D"/>
    <w:rsid w:val="00FB1DA2"/>
    <w:rsid w:val="00FB2599"/>
    <w:rsid w:val="00FC307C"/>
    <w:rsid w:val="00FC47FA"/>
    <w:rsid w:val="00FC5008"/>
    <w:rsid w:val="00FC6A20"/>
    <w:rsid w:val="00FC6AAF"/>
    <w:rsid w:val="00FD19B3"/>
    <w:rsid w:val="00FD2801"/>
    <w:rsid w:val="00FD3CEB"/>
    <w:rsid w:val="00FD43A1"/>
    <w:rsid w:val="00FD756C"/>
    <w:rsid w:val="00FD7D43"/>
    <w:rsid w:val="00FE1005"/>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AC_librarian@dbs.fldo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3eab489-66ce-450b-ae08-2f17037e23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02968A43FB5249A98F20EC708A9E5A" ma:contentTypeVersion="19" ma:contentTypeDescription="Create a new document." ma:contentTypeScope="" ma:versionID="ec76fdf5ff8e50381f5d56dfc418e213">
  <xsd:schema xmlns:xsd="http://www.w3.org/2001/XMLSchema" xmlns:xs="http://www.w3.org/2001/XMLSchema" xmlns:p="http://schemas.microsoft.com/office/2006/metadata/properties" xmlns:ns1="http://schemas.microsoft.com/sharepoint/v3" xmlns:ns3="c3eab489-66ce-450b-ae08-2f17037e23d5" xmlns:ns4="3ba634b6-7159-4005-bd66-4e696597a762" targetNamespace="http://schemas.microsoft.com/office/2006/metadata/properties" ma:root="true" ma:fieldsID="535e3957178cffe7747493bf0208574f" ns1:_="" ns3:_="" ns4:_="">
    <xsd:import namespace="http://schemas.microsoft.com/sharepoint/v3"/>
    <xsd:import namespace="c3eab489-66ce-450b-ae08-2f17037e23d5"/>
    <xsd:import namespace="3ba634b6-7159-4005-bd66-4e696597a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ab489-66ce-450b-ae08-2f17037e2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634b6-7159-4005-bd66-4e696597a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customXml/itemProps2.xml><?xml version="1.0" encoding="utf-8"?>
<ds:datastoreItem xmlns:ds="http://schemas.openxmlformats.org/officeDocument/2006/customXml" ds:itemID="{5DC788F3-DE3B-436D-BC1B-BA9C8A1ACF42}">
  <ds:schemaRefs>
    <ds:schemaRef ds:uri="http://schemas.openxmlformats.org/package/2006/metadata/core-properties"/>
    <ds:schemaRef ds:uri="http://schemas.microsoft.com/sharepoint/v3"/>
    <ds:schemaRef ds:uri="http://purl.org/dc/elements/1.1/"/>
    <ds:schemaRef ds:uri="http://purl.org/dc/dcmitype/"/>
    <ds:schemaRef ds:uri="http://schemas.microsoft.com/office/2006/documentManagement/types"/>
    <ds:schemaRef ds:uri="3ba634b6-7159-4005-bd66-4e696597a762"/>
    <ds:schemaRef ds:uri="http://www.w3.org/XML/1998/namespace"/>
    <ds:schemaRef ds:uri="http://purl.org/dc/terms/"/>
    <ds:schemaRef ds:uri="c3eab489-66ce-450b-ae08-2f17037e23d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4.xml><?xml version="1.0" encoding="utf-8"?>
<ds:datastoreItem xmlns:ds="http://schemas.openxmlformats.org/officeDocument/2006/customXml" ds:itemID="{97D77842-CA20-4F73-987E-7D717416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eab489-66ce-450b-ae08-2f17037e23d5"/>
    <ds:schemaRef ds:uri="3ba634b6-7159-4005-bd66-4e696597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2038</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Lopez-Soto, Brunilda</cp:lastModifiedBy>
  <cp:revision>2</cp:revision>
  <cp:lastPrinted>2024-10-24T14:01:00Z</cp:lastPrinted>
  <dcterms:created xsi:type="dcterms:W3CDTF">2024-10-24T14:02:00Z</dcterms:created>
  <dcterms:modified xsi:type="dcterms:W3CDTF">2024-10-24T14:02:00Z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0x010100A102968A43FB5249A98F20EC708A9E5A</vt:lpwstr>
  </property>
</Properties>
</file>